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AFB" w:rsidRPr="00241724" w:rsidRDefault="00355AFB" w:rsidP="00355AFB">
      <w:pPr>
        <w:pStyle w:val="Paragraphedeliste"/>
      </w:pPr>
    </w:p>
    <w:p w:rsidR="00355AFB" w:rsidRDefault="00355AFB" w:rsidP="00355AFB">
      <w:r>
        <w:rPr>
          <w:rFonts w:cs="Calibri"/>
        </w:rPr>
        <w:t>1-</w:t>
      </w:r>
      <w:r w:rsidRPr="00241724">
        <w:rPr>
          <w:rFonts w:cs="Calibri"/>
        </w:rPr>
        <w:t xml:space="preserve">le déclenchement d’un potentiel d’action au niveau d’un neurone du </w:t>
      </w:r>
      <w:r>
        <w:rPr>
          <w:rFonts w:cs="Calibri"/>
        </w:rPr>
        <w:t xml:space="preserve">Système </w:t>
      </w:r>
      <w:r w:rsidRPr="00241724">
        <w:rPr>
          <w:rFonts w:cs="Calibri"/>
        </w:rPr>
        <w:t>N</w:t>
      </w:r>
      <w:r>
        <w:rPr>
          <w:rFonts w:cs="Calibri"/>
        </w:rPr>
        <w:t xml:space="preserve">erveux </w:t>
      </w:r>
      <w:r w:rsidRPr="00241724">
        <w:rPr>
          <w:rFonts w:cs="Calibri"/>
        </w:rPr>
        <w:t>C</w:t>
      </w:r>
      <w:r>
        <w:rPr>
          <w:rFonts w:cs="Calibri"/>
        </w:rPr>
        <w:t>entral</w:t>
      </w:r>
      <w:r w:rsidRPr="00241724">
        <w:rPr>
          <w:rFonts w:cs="Calibri"/>
        </w:rPr>
        <w:t xml:space="preserve"> nécessite l’activation :</w:t>
      </w:r>
      <w:r w:rsidRPr="00241724">
        <w:t xml:space="preserve"> </w:t>
      </w:r>
      <w:proofErr w:type="gramStart"/>
      <w:r>
        <w:t>( cocher</w:t>
      </w:r>
      <w:proofErr w:type="gramEnd"/>
      <w:r>
        <w:t xml:space="preserve"> les réponses fausses)</w:t>
      </w:r>
    </w:p>
    <w:p w:rsidR="00355AFB" w:rsidRPr="00345FA7" w:rsidRDefault="00355AFB" w:rsidP="00355AFB">
      <w:pPr>
        <w:pStyle w:val="Paragraphedeliste"/>
        <w:numPr>
          <w:ilvl w:val="0"/>
          <w:numId w:val="1"/>
        </w:numPr>
        <w:rPr>
          <w:color w:val="943634"/>
        </w:rPr>
      </w:pPr>
      <w:r w:rsidRPr="00345FA7">
        <w:rPr>
          <w:color w:val="943634"/>
        </w:rPr>
        <w:t>D’une seule synapse</w:t>
      </w:r>
    </w:p>
    <w:p w:rsidR="00355AFB" w:rsidRPr="00345FA7" w:rsidRDefault="00355AFB" w:rsidP="00355AFB">
      <w:pPr>
        <w:pStyle w:val="Paragraphedeliste"/>
        <w:numPr>
          <w:ilvl w:val="0"/>
          <w:numId w:val="1"/>
        </w:numPr>
        <w:rPr>
          <w:color w:val="943634"/>
        </w:rPr>
      </w:pPr>
      <w:r w:rsidRPr="00345FA7">
        <w:rPr>
          <w:color w:val="943634"/>
        </w:rPr>
        <w:t>De deux synapses</w:t>
      </w:r>
    </w:p>
    <w:p w:rsidR="00355AFB" w:rsidRPr="00345FA7" w:rsidRDefault="00355AFB" w:rsidP="00355AFB">
      <w:pPr>
        <w:pStyle w:val="Paragraphedeliste"/>
        <w:numPr>
          <w:ilvl w:val="0"/>
          <w:numId w:val="1"/>
        </w:numPr>
      </w:pPr>
      <w:r w:rsidRPr="00345FA7">
        <w:t>Au moins 50 synapses</w:t>
      </w:r>
    </w:p>
    <w:p w:rsidR="00355AFB" w:rsidRPr="00345FA7" w:rsidRDefault="00355AFB" w:rsidP="00355AFB">
      <w:pPr>
        <w:pStyle w:val="Paragraphedeliste"/>
        <w:numPr>
          <w:ilvl w:val="0"/>
          <w:numId w:val="1"/>
        </w:numPr>
        <w:rPr>
          <w:color w:val="943634"/>
        </w:rPr>
      </w:pPr>
      <w:r w:rsidRPr="00345FA7">
        <w:rPr>
          <w:rFonts w:cs="Calibri"/>
          <w:color w:val="943634"/>
        </w:rPr>
        <w:t>Entre 3 et 10 synapses</w:t>
      </w:r>
    </w:p>
    <w:p w:rsidR="00355AFB" w:rsidRPr="00345FA7" w:rsidRDefault="00355AFB" w:rsidP="00355AFB">
      <w:pPr>
        <w:pStyle w:val="Paragraphedeliste"/>
        <w:numPr>
          <w:ilvl w:val="0"/>
          <w:numId w:val="1"/>
        </w:numPr>
        <w:rPr>
          <w:color w:val="943634"/>
        </w:rPr>
      </w:pPr>
      <w:r w:rsidRPr="00345FA7">
        <w:rPr>
          <w:rFonts w:cs="Calibri"/>
          <w:color w:val="943634"/>
        </w:rPr>
        <w:t>Toutes les réponses sont fausses</w:t>
      </w:r>
    </w:p>
    <w:p w:rsidR="00355AFB" w:rsidRPr="006E30D9" w:rsidRDefault="00355AFB" w:rsidP="00355AFB">
      <w:pPr>
        <w:pStyle w:val="Paragraphedeliste"/>
      </w:pPr>
    </w:p>
    <w:p w:rsidR="00355AFB" w:rsidRDefault="00355AFB" w:rsidP="00355AFB">
      <w:pPr>
        <w:rPr>
          <w:rFonts w:cs="Calibri"/>
        </w:rPr>
      </w:pPr>
      <w:r>
        <w:rPr>
          <w:rFonts w:cs="Calibri"/>
        </w:rPr>
        <w:t>2- les PPSE sont des potentiels</w:t>
      </w:r>
      <w:r w:rsidRPr="008C556F">
        <w:rPr>
          <w:rFonts w:ascii="Century Schoolbook" w:eastAsia="+mn-ea" w:hAnsi="Century Schoolbook" w:cs="+mn-cs"/>
          <w:color w:val="000000"/>
          <w:kern w:val="24"/>
          <w:sz w:val="48"/>
          <w:szCs w:val="48"/>
          <w:lang w:eastAsia="fr-FR"/>
        </w:rPr>
        <w:t xml:space="preserve"> </w:t>
      </w:r>
      <w:proofErr w:type="gramStart"/>
      <w:r>
        <w:t>( cocher</w:t>
      </w:r>
      <w:proofErr w:type="gramEnd"/>
      <w:r>
        <w:t xml:space="preserve"> la ou les réponses justes)</w:t>
      </w:r>
    </w:p>
    <w:p w:rsidR="00355AFB" w:rsidRPr="008C556F" w:rsidRDefault="00355AFB" w:rsidP="00355AFB">
      <w:pPr>
        <w:pStyle w:val="Paragraphedeliste"/>
        <w:numPr>
          <w:ilvl w:val="0"/>
          <w:numId w:val="2"/>
        </w:numPr>
        <w:rPr>
          <w:rFonts w:cs="Calibri"/>
        </w:rPr>
      </w:pPr>
      <w:r w:rsidRPr="008C556F">
        <w:rPr>
          <w:rFonts w:cs="Calibri"/>
        </w:rPr>
        <w:t>Non graduables </w:t>
      </w:r>
    </w:p>
    <w:p w:rsidR="00355AFB" w:rsidRPr="00345FA7" w:rsidRDefault="00355AFB" w:rsidP="00355AFB">
      <w:pPr>
        <w:pStyle w:val="Paragraphedeliste"/>
        <w:numPr>
          <w:ilvl w:val="0"/>
          <w:numId w:val="2"/>
        </w:numPr>
        <w:rPr>
          <w:rFonts w:cs="Calibri"/>
          <w:color w:val="943634"/>
        </w:rPr>
      </w:pPr>
      <w:r w:rsidRPr="00345FA7">
        <w:rPr>
          <w:rFonts w:cs="Calibri"/>
          <w:color w:val="943634"/>
        </w:rPr>
        <w:t xml:space="preserve"> Qui nécessitent un niveau critique de dépolarisation </w:t>
      </w:r>
      <w:proofErr w:type="gramStart"/>
      <w:r w:rsidRPr="00345FA7">
        <w:rPr>
          <w:rFonts w:cs="Calibri"/>
          <w:color w:val="943634"/>
        </w:rPr>
        <w:t>( seuil</w:t>
      </w:r>
      <w:proofErr w:type="gramEnd"/>
      <w:r w:rsidRPr="00345FA7">
        <w:rPr>
          <w:rFonts w:cs="Calibri"/>
          <w:color w:val="943634"/>
        </w:rPr>
        <w:t>) , pour donner naissance à un potentiel d’action.</w:t>
      </w:r>
      <w:r w:rsidRPr="00345FA7">
        <w:rPr>
          <w:rFonts w:ascii="Century Schoolbook" w:eastAsia="+mn-ea" w:hAnsi="Century Schoolbook" w:cs="+mn-cs"/>
          <w:color w:val="943634"/>
          <w:kern w:val="24"/>
          <w:sz w:val="48"/>
          <w:szCs w:val="48"/>
        </w:rPr>
        <w:t xml:space="preserve"> </w:t>
      </w:r>
    </w:p>
    <w:p w:rsidR="00355AFB" w:rsidRPr="00345FA7" w:rsidRDefault="00355AFB" w:rsidP="00355AFB">
      <w:pPr>
        <w:pStyle w:val="Paragraphedeliste"/>
        <w:numPr>
          <w:ilvl w:val="0"/>
          <w:numId w:val="2"/>
        </w:numPr>
        <w:rPr>
          <w:rFonts w:cs="Calibri"/>
          <w:color w:val="943634"/>
        </w:rPr>
      </w:pPr>
      <w:r w:rsidRPr="00345FA7">
        <w:rPr>
          <w:rFonts w:cs="Calibri"/>
          <w:color w:val="943634"/>
        </w:rPr>
        <w:t>Qui s’établissent rapidement ensuite ils disparaissent progressivement d’une façon exponentielle.</w:t>
      </w:r>
    </w:p>
    <w:p w:rsidR="00355AFB" w:rsidRDefault="00355AFB" w:rsidP="00355AFB">
      <w:pPr>
        <w:pStyle w:val="Paragraphedeliste"/>
        <w:numPr>
          <w:ilvl w:val="0"/>
          <w:numId w:val="2"/>
        </w:numPr>
        <w:rPr>
          <w:rFonts w:cs="Calibri"/>
        </w:rPr>
      </w:pPr>
      <w:r>
        <w:rPr>
          <w:rFonts w:cs="Calibri"/>
        </w:rPr>
        <w:t>Qui résulte</w:t>
      </w:r>
      <w:r w:rsidRPr="008C556F">
        <w:rPr>
          <w:rFonts w:ascii="Century Schoolbook" w:eastAsia="+mn-ea" w:hAnsi="Century Schoolbook" w:cs="+mn-cs"/>
          <w:color w:val="000000"/>
          <w:kern w:val="24"/>
          <w:sz w:val="48"/>
          <w:szCs w:val="48"/>
        </w:rPr>
        <w:t xml:space="preserve"> </w:t>
      </w:r>
      <w:r>
        <w:rPr>
          <w:rFonts w:cs="Calibri"/>
        </w:rPr>
        <w:t xml:space="preserve">d’une </w:t>
      </w:r>
      <w:proofErr w:type="gramStart"/>
      <w:r>
        <w:rPr>
          <w:rFonts w:cs="Calibri"/>
        </w:rPr>
        <w:t xml:space="preserve">augmentation </w:t>
      </w:r>
      <w:r w:rsidRPr="008C556F">
        <w:rPr>
          <w:rFonts w:cs="Calibri"/>
        </w:rPr>
        <w:t xml:space="preserve"> de</w:t>
      </w:r>
      <w:proofErr w:type="gramEnd"/>
      <w:r w:rsidRPr="008C556F">
        <w:rPr>
          <w:rFonts w:cs="Calibri"/>
        </w:rPr>
        <w:t xml:space="preserve"> la perméabilité </w:t>
      </w:r>
      <w:r>
        <w:rPr>
          <w:rFonts w:cs="Calibri"/>
        </w:rPr>
        <w:t xml:space="preserve">de la membrane cytoplasmique </w:t>
      </w:r>
      <w:r w:rsidRPr="008C556F">
        <w:rPr>
          <w:rFonts w:cs="Calibri"/>
        </w:rPr>
        <w:t xml:space="preserve">aux ions sodium </w:t>
      </w:r>
    </w:p>
    <w:p w:rsidR="00355AFB" w:rsidRPr="008C556F" w:rsidRDefault="00355AFB" w:rsidP="00355AFB">
      <w:pPr>
        <w:pStyle w:val="Paragraphedeliste"/>
        <w:numPr>
          <w:ilvl w:val="0"/>
          <w:numId w:val="2"/>
        </w:numPr>
        <w:rPr>
          <w:rFonts w:cs="Calibri"/>
        </w:rPr>
      </w:pPr>
      <w:r>
        <w:rPr>
          <w:rFonts w:cs="Calibri"/>
        </w:rPr>
        <w:t xml:space="preserve">De durée très courte </w:t>
      </w:r>
    </w:p>
    <w:p w:rsidR="00355AFB" w:rsidRDefault="00355AFB" w:rsidP="00355AFB">
      <w:pPr>
        <w:rPr>
          <w:rFonts w:cs="Calibri"/>
        </w:rPr>
      </w:pPr>
      <w:r>
        <w:rPr>
          <w:rFonts w:cs="Calibri"/>
        </w:rPr>
        <w:t>3- les PPM (potentiel de plaque motrice) sont des potentiels</w:t>
      </w:r>
      <w:r w:rsidRPr="008C556F">
        <w:rPr>
          <w:rFonts w:ascii="Century Schoolbook" w:eastAsia="+mn-ea" w:hAnsi="Century Schoolbook" w:cs="+mn-cs"/>
          <w:color w:val="000000"/>
          <w:kern w:val="24"/>
          <w:sz w:val="48"/>
          <w:szCs w:val="48"/>
          <w:lang w:eastAsia="fr-FR"/>
        </w:rPr>
        <w:t xml:space="preserve"> </w:t>
      </w:r>
    </w:p>
    <w:p w:rsidR="00355AFB" w:rsidRPr="00345FA7" w:rsidRDefault="00355AFB" w:rsidP="00355AFB">
      <w:pPr>
        <w:pStyle w:val="Paragraphedeliste"/>
        <w:numPr>
          <w:ilvl w:val="0"/>
          <w:numId w:val="3"/>
        </w:numPr>
        <w:rPr>
          <w:rFonts w:cs="Calibri"/>
          <w:color w:val="943634"/>
        </w:rPr>
      </w:pPr>
      <w:r w:rsidRPr="00345FA7">
        <w:rPr>
          <w:rFonts w:cs="Calibri"/>
          <w:color w:val="943634"/>
        </w:rPr>
        <w:t xml:space="preserve"> Graduables </w:t>
      </w:r>
    </w:p>
    <w:p w:rsidR="00355AFB" w:rsidRPr="00345FA7" w:rsidRDefault="00355AFB" w:rsidP="00355AFB">
      <w:pPr>
        <w:pStyle w:val="Paragraphedeliste"/>
        <w:numPr>
          <w:ilvl w:val="0"/>
          <w:numId w:val="3"/>
        </w:numPr>
        <w:rPr>
          <w:rFonts w:cs="Calibri"/>
          <w:color w:val="943634"/>
        </w:rPr>
      </w:pPr>
      <w:r w:rsidRPr="00345FA7">
        <w:rPr>
          <w:rFonts w:cs="Calibri"/>
          <w:color w:val="943634"/>
        </w:rPr>
        <w:t xml:space="preserve"> Qui nécessitent un niveau critique de dépolarisation </w:t>
      </w:r>
      <w:proofErr w:type="gramStart"/>
      <w:r w:rsidRPr="00345FA7">
        <w:rPr>
          <w:rFonts w:cs="Calibri"/>
          <w:color w:val="943634"/>
        </w:rPr>
        <w:t>( seuil</w:t>
      </w:r>
      <w:proofErr w:type="gramEnd"/>
      <w:r w:rsidRPr="00345FA7">
        <w:rPr>
          <w:rFonts w:cs="Calibri"/>
          <w:color w:val="943634"/>
        </w:rPr>
        <w:t>) , pour donner naissance à un potentiel d’action.</w:t>
      </w:r>
      <w:r w:rsidRPr="00345FA7">
        <w:rPr>
          <w:rFonts w:ascii="Century Schoolbook" w:eastAsia="+mn-ea" w:hAnsi="Century Schoolbook" w:cs="+mn-cs"/>
          <w:color w:val="943634"/>
          <w:kern w:val="24"/>
          <w:sz w:val="48"/>
          <w:szCs w:val="48"/>
        </w:rPr>
        <w:t xml:space="preserve"> </w:t>
      </w:r>
    </w:p>
    <w:p w:rsidR="00355AFB" w:rsidRDefault="00355AFB" w:rsidP="00355AFB">
      <w:pPr>
        <w:pStyle w:val="Paragraphedeliste"/>
        <w:numPr>
          <w:ilvl w:val="0"/>
          <w:numId w:val="3"/>
        </w:numPr>
        <w:rPr>
          <w:rFonts w:cs="Calibri"/>
        </w:rPr>
      </w:pPr>
      <w:r>
        <w:rPr>
          <w:rFonts w:cs="Calibri"/>
        </w:rPr>
        <w:t xml:space="preserve">Qui </w:t>
      </w:r>
      <w:r w:rsidRPr="00874322">
        <w:rPr>
          <w:rFonts w:cs="Calibri"/>
        </w:rPr>
        <w:t>Obéissent à la loi de tous ou rien</w:t>
      </w:r>
    </w:p>
    <w:p w:rsidR="00355AFB" w:rsidRDefault="00355AFB" w:rsidP="00355AFB">
      <w:pPr>
        <w:pStyle w:val="Paragraphedeliste"/>
        <w:numPr>
          <w:ilvl w:val="0"/>
          <w:numId w:val="3"/>
        </w:numPr>
        <w:rPr>
          <w:rFonts w:cs="Calibri"/>
        </w:rPr>
      </w:pPr>
      <w:r>
        <w:rPr>
          <w:rFonts w:cs="Calibri"/>
        </w:rPr>
        <w:t>Qui résultent</w:t>
      </w:r>
      <w:r w:rsidRPr="008C556F">
        <w:rPr>
          <w:rFonts w:ascii="Century Schoolbook" w:eastAsia="+mn-ea" w:hAnsi="Century Schoolbook" w:cs="+mn-cs"/>
          <w:color w:val="000000"/>
          <w:kern w:val="24"/>
          <w:sz w:val="48"/>
          <w:szCs w:val="48"/>
        </w:rPr>
        <w:t xml:space="preserve"> </w:t>
      </w:r>
      <w:r>
        <w:rPr>
          <w:rFonts w:cs="Calibri"/>
        </w:rPr>
        <w:t xml:space="preserve">d’une </w:t>
      </w:r>
      <w:proofErr w:type="gramStart"/>
      <w:r>
        <w:rPr>
          <w:rFonts w:cs="Calibri"/>
        </w:rPr>
        <w:t xml:space="preserve">augmentation </w:t>
      </w:r>
      <w:r w:rsidRPr="008C556F">
        <w:rPr>
          <w:rFonts w:cs="Calibri"/>
        </w:rPr>
        <w:t xml:space="preserve"> de</w:t>
      </w:r>
      <w:proofErr w:type="gramEnd"/>
      <w:r w:rsidRPr="008C556F">
        <w:rPr>
          <w:rFonts w:cs="Calibri"/>
        </w:rPr>
        <w:t xml:space="preserve"> la perméabilité </w:t>
      </w:r>
      <w:r>
        <w:rPr>
          <w:rFonts w:cs="Calibri"/>
        </w:rPr>
        <w:t xml:space="preserve">de la membrane cytoplasmique </w:t>
      </w:r>
      <w:r w:rsidRPr="008C556F">
        <w:rPr>
          <w:rFonts w:cs="Calibri"/>
        </w:rPr>
        <w:t xml:space="preserve">aux ions sodium </w:t>
      </w:r>
    </w:p>
    <w:p w:rsidR="00355AFB" w:rsidRPr="00345FA7" w:rsidRDefault="00355AFB" w:rsidP="00355AFB">
      <w:pPr>
        <w:pStyle w:val="Paragraphedeliste"/>
        <w:numPr>
          <w:ilvl w:val="0"/>
          <w:numId w:val="3"/>
        </w:numPr>
        <w:rPr>
          <w:rFonts w:cs="Calibri"/>
          <w:color w:val="943634"/>
        </w:rPr>
      </w:pPr>
      <w:proofErr w:type="gramStart"/>
      <w:r w:rsidRPr="00345FA7">
        <w:rPr>
          <w:rFonts w:cs="Calibri"/>
          <w:color w:val="943634"/>
        </w:rPr>
        <w:t>locaux</w:t>
      </w:r>
      <w:proofErr w:type="gramEnd"/>
    </w:p>
    <w:p w:rsidR="00355AFB" w:rsidRDefault="00355AFB" w:rsidP="00355AFB">
      <w:pPr>
        <w:rPr>
          <w:rFonts w:cs="Calibri"/>
        </w:rPr>
      </w:pPr>
      <w:r>
        <w:rPr>
          <w:rFonts w:cs="Calibri"/>
        </w:rPr>
        <w:t xml:space="preserve">4- Au niveau de la jonction neuromusculaire </w:t>
      </w:r>
      <w:proofErr w:type="gramStart"/>
      <w:r>
        <w:t>( cocher</w:t>
      </w:r>
      <w:proofErr w:type="gramEnd"/>
      <w:r>
        <w:t xml:space="preserve"> la ou les réponses justes)</w:t>
      </w:r>
    </w:p>
    <w:p w:rsidR="00355AFB" w:rsidRDefault="00355AFB" w:rsidP="00355AFB">
      <w:pPr>
        <w:pStyle w:val="Paragraphedeliste"/>
        <w:numPr>
          <w:ilvl w:val="0"/>
          <w:numId w:val="4"/>
        </w:numPr>
        <w:rPr>
          <w:rFonts w:cs="Calibri"/>
        </w:rPr>
      </w:pPr>
      <w:proofErr w:type="gramStart"/>
      <w:r>
        <w:rPr>
          <w:rFonts w:cs="Calibri"/>
        </w:rPr>
        <w:t>les</w:t>
      </w:r>
      <w:proofErr w:type="gramEnd"/>
      <w:r>
        <w:rPr>
          <w:rFonts w:cs="Calibri"/>
        </w:rPr>
        <w:t xml:space="preserve"> récepteurs muscariniques sont des pentamères</w:t>
      </w:r>
    </w:p>
    <w:p w:rsidR="00355AFB" w:rsidRDefault="00355AFB" w:rsidP="00355AFB">
      <w:pPr>
        <w:pStyle w:val="Paragraphedeliste"/>
        <w:numPr>
          <w:ilvl w:val="0"/>
          <w:numId w:val="4"/>
        </w:numPr>
        <w:rPr>
          <w:rFonts w:cs="Calibri"/>
        </w:rPr>
      </w:pPr>
      <w:proofErr w:type="gramStart"/>
      <w:r>
        <w:rPr>
          <w:rFonts w:cs="Calibri"/>
        </w:rPr>
        <w:t>l’acétylcholine</w:t>
      </w:r>
      <w:proofErr w:type="gramEnd"/>
      <w:r>
        <w:rPr>
          <w:rFonts w:cs="Calibri"/>
        </w:rPr>
        <w:t xml:space="preserve"> est stockée au niveau du soma </w:t>
      </w:r>
    </w:p>
    <w:p w:rsidR="00355AFB" w:rsidRPr="00683D4E" w:rsidRDefault="00355AFB" w:rsidP="00355AFB">
      <w:pPr>
        <w:pStyle w:val="Paragraphedeliste"/>
        <w:numPr>
          <w:ilvl w:val="0"/>
          <w:numId w:val="4"/>
        </w:numPr>
        <w:rPr>
          <w:rFonts w:cs="Calibri"/>
        </w:rPr>
      </w:pPr>
      <w:proofErr w:type="gramStart"/>
      <w:r>
        <w:rPr>
          <w:rFonts w:cs="Calibri"/>
        </w:rPr>
        <w:t>l’acétylcholine</w:t>
      </w:r>
      <w:proofErr w:type="gramEnd"/>
      <w:r>
        <w:rPr>
          <w:rFonts w:cs="Calibri"/>
        </w:rPr>
        <w:t xml:space="preserve"> est synthétisée  au niveau du soma </w:t>
      </w:r>
    </w:p>
    <w:p w:rsidR="00355AFB" w:rsidRPr="00345FA7" w:rsidRDefault="00355AFB" w:rsidP="00355AFB">
      <w:pPr>
        <w:pStyle w:val="Paragraphedeliste"/>
        <w:numPr>
          <w:ilvl w:val="0"/>
          <w:numId w:val="4"/>
        </w:numPr>
        <w:rPr>
          <w:rFonts w:cs="Calibri"/>
          <w:color w:val="943634"/>
        </w:rPr>
      </w:pPr>
      <w:proofErr w:type="gramStart"/>
      <w:r w:rsidRPr="00345FA7">
        <w:rPr>
          <w:rFonts w:cs="Calibri"/>
          <w:color w:val="943634"/>
        </w:rPr>
        <w:t>l’acétylcholine</w:t>
      </w:r>
      <w:proofErr w:type="gramEnd"/>
      <w:r w:rsidRPr="00345FA7">
        <w:rPr>
          <w:rFonts w:cs="Calibri"/>
          <w:color w:val="943634"/>
        </w:rPr>
        <w:t xml:space="preserve"> est synthétisée au niveau de la terminaison de l’axone</w:t>
      </w:r>
    </w:p>
    <w:p w:rsidR="00355AFB" w:rsidRPr="00683D4E" w:rsidRDefault="00355AFB" w:rsidP="00355AFB">
      <w:pPr>
        <w:pStyle w:val="Paragraphedeliste"/>
        <w:numPr>
          <w:ilvl w:val="0"/>
          <w:numId w:val="4"/>
        </w:numPr>
        <w:rPr>
          <w:rFonts w:cs="Calibri"/>
        </w:rPr>
      </w:pPr>
      <w:proofErr w:type="gramStart"/>
      <w:r>
        <w:rPr>
          <w:rFonts w:cs="Calibri"/>
        </w:rPr>
        <w:t>toutes</w:t>
      </w:r>
      <w:proofErr w:type="gramEnd"/>
      <w:r>
        <w:rPr>
          <w:rFonts w:cs="Calibri"/>
        </w:rPr>
        <w:t xml:space="preserve"> les réponses </w:t>
      </w:r>
      <w:proofErr w:type="spellStart"/>
      <w:r>
        <w:rPr>
          <w:rFonts w:cs="Calibri"/>
        </w:rPr>
        <w:t>son</w:t>
      </w:r>
      <w:proofErr w:type="spellEnd"/>
      <w:r>
        <w:rPr>
          <w:rFonts w:cs="Calibri"/>
        </w:rPr>
        <w:t xml:space="preserve"> fausses</w:t>
      </w:r>
    </w:p>
    <w:p w:rsidR="00355AFB" w:rsidRPr="00683D4E" w:rsidRDefault="00355AFB" w:rsidP="00355AFB">
      <w:pPr>
        <w:ind w:left="360"/>
        <w:rPr>
          <w:rFonts w:cs="Calibri"/>
        </w:rPr>
      </w:pPr>
    </w:p>
    <w:p w:rsidR="00355AFB" w:rsidRDefault="00355AFB" w:rsidP="00355AFB">
      <w:pPr>
        <w:rPr>
          <w:rFonts w:cs="Calibri"/>
        </w:rPr>
      </w:pPr>
      <w:r>
        <w:rPr>
          <w:rFonts w:cs="Calibri"/>
        </w:rPr>
        <w:t>5-les PPSI sont des potentiels</w:t>
      </w:r>
      <w:r w:rsidRPr="008C556F">
        <w:rPr>
          <w:rFonts w:ascii="Century Schoolbook" w:eastAsia="+mn-ea" w:hAnsi="Century Schoolbook" w:cs="+mn-cs"/>
          <w:color w:val="000000"/>
          <w:kern w:val="24"/>
          <w:sz w:val="48"/>
          <w:szCs w:val="48"/>
          <w:lang w:eastAsia="fr-FR"/>
        </w:rPr>
        <w:t xml:space="preserve"> </w:t>
      </w:r>
      <w:proofErr w:type="gramStart"/>
      <w:r>
        <w:t>( cocher</w:t>
      </w:r>
      <w:proofErr w:type="gramEnd"/>
      <w:r>
        <w:t xml:space="preserve"> la ou les réponses fausses)</w:t>
      </w:r>
    </w:p>
    <w:p w:rsidR="00355AFB" w:rsidRPr="00345FA7" w:rsidRDefault="00355AFB" w:rsidP="00355AFB">
      <w:pPr>
        <w:pStyle w:val="Paragraphedeliste"/>
        <w:numPr>
          <w:ilvl w:val="0"/>
          <w:numId w:val="5"/>
        </w:numPr>
        <w:rPr>
          <w:rFonts w:cs="Calibri"/>
          <w:color w:val="943634"/>
        </w:rPr>
      </w:pPr>
      <w:r w:rsidRPr="00345FA7">
        <w:rPr>
          <w:rFonts w:cs="Calibri"/>
          <w:color w:val="943634"/>
        </w:rPr>
        <w:t>Non graduables </w:t>
      </w:r>
    </w:p>
    <w:p w:rsidR="00355AFB" w:rsidRPr="00345FA7" w:rsidRDefault="00355AFB" w:rsidP="00355AFB">
      <w:pPr>
        <w:pStyle w:val="Paragraphedeliste"/>
        <w:numPr>
          <w:ilvl w:val="0"/>
          <w:numId w:val="5"/>
        </w:numPr>
        <w:rPr>
          <w:rFonts w:cs="Calibri"/>
          <w:color w:val="943634"/>
        </w:rPr>
      </w:pPr>
      <w:r w:rsidRPr="00345FA7">
        <w:rPr>
          <w:rFonts w:cs="Calibri"/>
          <w:color w:val="943634"/>
        </w:rPr>
        <w:t xml:space="preserve"> Qui nécessitent un niveau critique de dépolarisation </w:t>
      </w:r>
      <w:proofErr w:type="gramStart"/>
      <w:r w:rsidRPr="00345FA7">
        <w:rPr>
          <w:rFonts w:cs="Calibri"/>
          <w:color w:val="943634"/>
        </w:rPr>
        <w:t>( seuil</w:t>
      </w:r>
      <w:proofErr w:type="gramEnd"/>
      <w:r w:rsidRPr="00345FA7">
        <w:rPr>
          <w:rFonts w:cs="Calibri"/>
          <w:color w:val="943634"/>
        </w:rPr>
        <w:t>) , pour donner naissance à un potentiel d’action.</w:t>
      </w:r>
      <w:r w:rsidRPr="00345FA7">
        <w:rPr>
          <w:rFonts w:ascii="Century Schoolbook" w:eastAsia="+mn-ea" w:hAnsi="Century Schoolbook" w:cs="+mn-cs"/>
          <w:color w:val="943634"/>
          <w:kern w:val="24"/>
          <w:sz w:val="48"/>
          <w:szCs w:val="48"/>
        </w:rPr>
        <w:t xml:space="preserve"> </w:t>
      </w:r>
    </w:p>
    <w:p w:rsidR="00355AFB" w:rsidRPr="00345FA7" w:rsidRDefault="00355AFB" w:rsidP="00355AFB">
      <w:pPr>
        <w:pStyle w:val="Paragraphedeliste"/>
        <w:numPr>
          <w:ilvl w:val="0"/>
          <w:numId w:val="5"/>
        </w:numPr>
        <w:rPr>
          <w:rFonts w:cs="Calibri"/>
        </w:rPr>
      </w:pPr>
      <w:r w:rsidRPr="00345FA7">
        <w:rPr>
          <w:rFonts w:cs="Calibri"/>
        </w:rPr>
        <w:t>Qui s’établissent rapidement ensuite ils disparaissent progressivement d’une façon exponentielle.</w:t>
      </w:r>
    </w:p>
    <w:p w:rsidR="00355AFB" w:rsidRPr="00345FA7" w:rsidRDefault="00355AFB" w:rsidP="00355AFB">
      <w:pPr>
        <w:pStyle w:val="Paragraphedeliste"/>
        <w:numPr>
          <w:ilvl w:val="0"/>
          <w:numId w:val="5"/>
        </w:numPr>
        <w:rPr>
          <w:rFonts w:cs="Calibri"/>
        </w:rPr>
      </w:pPr>
      <w:r w:rsidRPr="00345FA7">
        <w:rPr>
          <w:rFonts w:cs="Calibri"/>
        </w:rPr>
        <w:lastRenderedPageBreak/>
        <w:t>Qui résulte</w:t>
      </w:r>
      <w:r w:rsidRPr="00345FA7">
        <w:rPr>
          <w:rFonts w:ascii="Century Schoolbook" w:eastAsia="+mn-ea" w:hAnsi="Century Schoolbook" w:cs="+mn-cs"/>
          <w:kern w:val="24"/>
          <w:sz w:val="48"/>
          <w:szCs w:val="48"/>
        </w:rPr>
        <w:t xml:space="preserve"> </w:t>
      </w:r>
      <w:r w:rsidRPr="00345FA7">
        <w:rPr>
          <w:rFonts w:cs="Calibri"/>
        </w:rPr>
        <w:t xml:space="preserve">d’une </w:t>
      </w:r>
      <w:proofErr w:type="gramStart"/>
      <w:r w:rsidRPr="00345FA7">
        <w:rPr>
          <w:rFonts w:cs="Calibri"/>
        </w:rPr>
        <w:t>augmentation  de</w:t>
      </w:r>
      <w:proofErr w:type="gramEnd"/>
      <w:r w:rsidRPr="00345FA7">
        <w:rPr>
          <w:rFonts w:cs="Calibri"/>
        </w:rPr>
        <w:t xml:space="preserve"> la perméabilité de la membrane cytoplasmique aux ions cl- </w:t>
      </w:r>
    </w:p>
    <w:p w:rsidR="00355AFB" w:rsidRPr="00345FA7" w:rsidRDefault="00355AFB" w:rsidP="00355AFB">
      <w:pPr>
        <w:pStyle w:val="Paragraphedeliste"/>
        <w:numPr>
          <w:ilvl w:val="0"/>
          <w:numId w:val="5"/>
        </w:numPr>
        <w:rPr>
          <w:rFonts w:cs="Calibri"/>
          <w:color w:val="943634"/>
        </w:rPr>
      </w:pPr>
      <w:r w:rsidRPr="00345FA7">
        <w:rPr>
          <w:rFonts w:cs="Calibri"/>
          <w:color w:val="943634"/>
        </w:rPr>
        <w:t xml:space="preserve">De durée très courte </w:t>
      </w:r>
    </w:p>
    <w:p w:rsidR="00355AFB" w:rsidRPr="00473ACD" w:rsidRDefault="00355AFB" w:rsidP="00355AFB">
      <w:pPr>
        <w:rPr>
          <w:rtl/>
          <w:lang w:bidi="ar-DZ"/>
        </w:rPr>
      </w:pPr>
    </w:p>
    <w:p w:rsidR="00355AFB" w:rsidRDefault="00355AFB" w:rsidP="00355AFB">
      <w:pPr>
        <w:pStyle w:val="Paragraphedeliste"/>
        <w:ind w:left="0"/>
        <w:rPr>
          <w:rFonts w:cs="Calibri"/>
        </w:rPr>
      </w:pPr>
      <w:r>
        <w:rPr>
          <w:rFonts w:cs="Calibri"/>
        </w:rPr>
        <w:t>6 l’unité motrice :</w:t>
      </w:r>
    </w:p>
    <w:p w:rsidR="00355AFB" w:rsidRPr="002553F3" w:rsidRDefault="00355AFB" w:rsidP="00355AFB">
      <w:pPr>
        <w:pStyle w:val="Paragraphedeliste"/>
        <w:numPr>
          <w:ilvl w:val="0"/>
          <w:numId w:val="6"/>
        </w:numPr>
      </w:pPr>
      <w:r>
        <w:rPr>
          <w:rFonts w:cs="Calibri"/>
        </w:rPr>
        <w:t>Est l’ensemble du motoneurone Alpha et une fibre musculaire qu’il innerve </w:t>
      </w:r>
    </w:p>
    <w:p w:rsidR="00355AFB" w:rsidRPr="00345FA7" w:rsidRDefault="00355AFB" w:rsidP="00355AFB">
      <w:pPr>
        <w:pStyle w:val="Paragraphedeliste"/>
        <w:numPr>
          <w:ilvl w:val="0"/>
          <w:numId w:val="6"/>
        </w:numPr>
        <w:rPr>
          <w:color w:val="943634"/>
        </w:rPr>
      </w:pPr>
      <w:r w:rsidRPr="00345FA7">
        <w:rPr>
          <w:rFonts w:cs="Calibri"/>
          <w:color w:val="943634"/>
        </w:rPr>
        <w:t>Est l’ensemble du motoneurone Alpha et les fibres musculaires qu’il innerve </w:t>
      </w:r>
    </w:p>
    <w:p w:rsidR="00355AFB" w:rsidRDefault="00355AFB" w:rsidP="00355AFB">
      <w:pPr>
        <w:pStyle w:val="Paragraphedeliste"/>
        <w:numPr>
          <w:ilvl w:val="0"/>
          <w:numId w:val="6"/>
        </w:numPr>
      </w:pPr>
      <w:r>
        <w:t xml:space="preserve">Est l’ensemble d’un nerf moteur et le muscle </w:t>
      </w:r>
      <w:proofErr w:type="gramStart"/>
      <w:r>
        <w:t>qu’ il</w:t>
      </w:r>
      <w:proofErr w:type="gramEnd"/>
      <w:r>
        <w:t xml:space="preserve"> innerve</w:t>
      </w:r>
    </w:p>
    <w:p w:rsidR="00355AFB" w:rsidRDefault="00355AFB" w:rsidP="00355AFB">
      <w:pPr>
        <w:pStyle w:val="Paragraphedeliste"/>
        <w:numPr>
          <w:ilvl w:val="0"/>
          <w:numId w:val="6"/>
        </w:numPr>
      </w:pPr>
      <w:r>
        <w:t xml:space="preserve">Est la partie de la fibre musculaire </w:t>
      </w:r>
      <w:proofErr w:type="gramStart"/>
      <w:r>
        <w:t>ou</w:t>
      </w:r>
      <w:proofErr w:type="gramEnd"/>
      <w:r>
        <w:t xml:space="preserve"> se situent les récepteurs de l’</w:t>
      </w:r>
      <w:proofErr w:type="spellStart"/>
      <w:r>
        <w:t>ach</w:t>
      </w:r>
      <w:proofErr w:type="spellEnd"/>
      <w:r>
        <w:t>.</w:t>
      </w:r>
    </w:p>
    <w:p w:rsidR="00355AFB" w:rsidRPr="002553F3" w:rsidRDefault="00355AFB" w:rsidP="00355AFB">
      <w:pPr>
        <w:pStyle w:val="Paragraphedeliste"/>
        <w:numPr>
          <w:ilvl w:val="0"/>
          <w:numId w:val="6"/>
        </w:numPr>
      </w:pPr>
      <w:r>
        <w:t xml:space="preserve">Est l’ensemble de plusieurs motoneurones Alpha et toutes les fibres </w:t>
      </w:r>
      <w:proofErr w:type="gramStart"/>
      <w:r>
        <w:t>musculaires  qu</w:t>
      </w:r>
      <w:proofErr w:type="gramEnd"/>
      <w:r>
        <w:t>’ ils innervent</w:t>
      </w:r>
    </w:p>
    <w:p w:rsidR="009C2ECB" w:rsidRDefault="009C2ECB" w:rsidP="009C2ECB">
      <w:r>
        <w:t>-  La transmission ganglionnaire au niveau du SNA :</w:t>
      </w:r>
    </w:p>
    <w:p w:rsidR="009C2ECB" w:rsidRDefault="009C2ECB" w:rsidP="009C2ECB">
      <w:pPr>
        <w:pStyle w:val="Paragraphedeliste"/>
        <w:numPr>
          <w:ilvl w:val="0"/>
          <w:numId w:val="4"/>
        </w:numPr>
      </w:pPr>
      <w:r w:rsidRPr="002F1C1E">
        <w:rPr>
          <w:color w:val="FF0000"/>
        </w:rPr>
        <w:t>Est cholinergique</w:t>
      </w:r>
    </w:p>
    <w:p w:rsidR="009C2ECB" w:rsidRDefault="009C2ECB" w:rsidP="009C2ECB">
      <w:pPr>
        <w:pStyle w:val="Paragraphedeliste"/>
        <w:numPr>
          <w:ilvl w:val="0"/>
          <w:numId w:val="4"/>
        </w:numPr>
      </w:pPr>
      <w:r>
        <w:t xml:space="preserve"> </w:t>
      </w:r>
      <w:proofErr w:type="gramStart"/>
      <w:r>
        <w:t>est</w:t>
      </w:r>
      <w:proofErr w:type="gramEnd"/>
      <w:r>
        <w:t xml:space="preserve"> adrénergique</w:t>
      </w:r>
    </w:p>
    <w:p w:rsidR="009C2ECB" w:rsidRDefault="009C2ECB" w:rsidP="009C2ECB">
      <w:pPr>
        <w:pStyle w:val="Paragraphedeliste"/>
        <w:numPr>
          <w:ilvl w:val="0"/>
          <w:numId w:val="4"/>
        </w:numPr>
      </w:pPr>
      <w:proofErr w:type="gramStart"/>
      <w:r>
        <w:t>est</w:t>
      </w:r>
      <w:proofErr w:type="gramEnd"/>
      <w:r>
        <w:t xml:space="preserve"> </w:t>
      </w:r>
      <w:proofErr w:type="spellStart"/>
      <w:r>
        <w:t>gabaergique</w:t>
      </w:r>
      <w:proofErr w:type="spellEnd"/>
    </w:p>
    <w:p w:rsidR="009C2ECB" w:rsidRDefault="009C2ECB" w:rsidP="009C2ECB">
      <w:pPr>
        <w:pStyle w:val="Paragraphedeliste"/>
        <w:numPr>
          <w:ilvl w:val="0"/>
          <w:numId w:val="4"/>
        </w:numPr>
      </w:pPr>
      <w:proofErr w:type="gramStart"/>
      <w:r>
        <w:t>toutes</w:t>
      </w:r>
      <w:proofErr w:type="gramEnd"/>
      <w:r>
        <w:t xml:space="preserve"> les réponses sont fausses</w:t>
      </w:r>
    </w:p>
    <w:p w:rsidR="009C2ECB" w:rsidRPr="00990294" w:rsidRDefault="009C2ECB" w:rsidP="009C2ECB">
      <w:pPr>
        <w:pStyle w:val="Paragraphedeliste"/>
        <w:numPr>
          <w:ilvl w:val="0"/>
          <w:numId w:val="4"/>
        </w:numPr>
      </w:pPr>
      <w:r>
        <w:t xml:space="preserve"> </w:t>
      </w:r>
      <w:proofErr w:type="gramStart"/>
      <w:r>
        <w:t>les</w:t>
      </w:r>
      <w:proofErr w:type="gramEnd"/>
      <w:r>
        <w:t xml:space="preserve"> réponses b et c sont justes</w:t>
      </w:r>
      <w:r w:rsidRPr="00990294">
        <w:rPr>
          <w:b/>
          <w:bCs/>
          <w:sz w:val="28"/>
          <w:szCs w:val="28"/>
        </w:rPr>
        <w:t xml:space="preserve"> </w:t>
      </w:r>
    </w:p>
    <w:p w:rsidR="009C2ECB" w:rsidRPr="00990294" w:rsidRDefault="009C2ECB" w:rsidP="009C2ECB">
      <w:pPr>
        <w:pStyle w:val="Paragraphedeliste"/>
      </w:pPr>
    </w:p>
    <w:p w:rsidR="009C2ECB" w:rsidRDefault="009C2ECB" w:rsidP="009C2ECB">
      <w:r>
        <w:t>4-  Le système nerveux autonome :</w:t>
      </w:r>
    </w:p>
    <w:p w:rsidR="009C2ECB" w:rsidRDefault="009C2ECB" w:rsidP="009C2ECB">
      <w:pPr>
        <w:pStyle w:val="Paragraphedeliste"/>
        <w:numPr>
          <w:ilvl w:val="0"/>
          <w:numId w:val="11"/>
        </w:numPr>
      </w:pPr>
      <w:r>
        <w:t>Est un système nerveux central</w:t>
      </w:r>
    </w:p>
    <w:p w:rsidR="009C2ECB" w:rsidRPr="00990294" w:rsidRDefault="009C2ECB" w:rsidP="009C2ECB">
      <w:pPr>
        <w:pStyle w:val="Paragraphedeliste"/>
        <w:numPr>
          <w:ilvl w:val="0"/>
          <w:numId w:val="11"/>
        </w:numPr>
      </w:pPr>
      <w:r w:rsidRPr="00990294">
        <w:rPr>
          <w:color w:val="FF0000"/>
        </w:rPr>
        <w:t>-Est un système nerveux périphérique</w:t>
      </w:r>
    </w:p>
    <w:p w:rsidR="009C2ECB" w:rsidRDefault="009C2ECB" w:rsidP="009C2ECB">
      <w:pPr>
        <w:pStyle w:val="Paragraphedeliste"/>
        <w:numPr>
          <w:ilvl w:val="0"/>
          <w:numId w:val="11"/>
        </w:numPr>
      </w:pPr>
      <w:r>
        <w:t xml:space="preserve"> Assure </w:t>
      </w:r>
      <w:proofErr w:type="gramStart"/>
      <w:r>
        <w:t>l’innervation  des</w:t>
      </w:r>
      <w:proofErr w:type="gramEnd"/>
      <w:r>
        <w:t xml:space="preserve"> muscles striés </w:t>
      </w:r>
    </w:p>
    <w:p w:rsidR="009C2ECB" w:rsidRDefault="009C2ECB" w:rsidP="009C2ECB">
      <w:pPr>
        <w:pStyle w:val="Paragraphedeliste"/>
        <w:numPr>
          <w:ilvl w:val="0"/>
          <w:numId w:val="11"/>
        </w:numPr>
        <w:rPr>
          <w:rtl/>
        </w:rPr>
      </w:pPr>
      <w:r>
        <w:t>Intervient dans la motricité volontaire</w:t>
      </w:r>
    </w:p>
    <w:p w:rsidR="009C2ECB" w:rsidRPr="00FC7C0C" w:rsidRDefault="009C2ECB" w:rsidP="009C2ECB">
      <w:pPr>
        <w:pStyle w:val="Paragraphedeliste"/>
        <w:numPr>
          <w:ilvl w:val="0"/>
          <w:numId w:val="11"/>
        </w:numPr>
      </w:pPr>
      <w:proofErr w:type="gramStart"/>
      <w:r>
        <w:t>toutes</w:t>
      </w:r>
      <w:proofErr w:type="gramEnd"/>
      <w:r>
        <w:t xml:space="preserve"> les réponses sont fausses .</w:t>
      </w:r>
    </w:p>
    <w:p w:rsidR="009C2ECB" w:rsidRDefault="009C2ECB" w:rsidP="009C2ECB"/>
    <w:p w:rsidR="009C2ECB" w:rsidRDefault="009C2ECB" w:rsidP="009C2ECB">
      <w:r>
        <w:t xml:space="preserve">5-  le système nerveux </w:t>
      </w:r>
      <w:proofErr w:type="spellStart"/>
      <w:r>
        <w:t>sympatique</w:t>
      </w:r>
      <w:proofErr w:type="spellEnd"/>
    </w:p>
    <w:p w:rsidR="009C2ECB" w:rsidRDefault="009C2ECB" w:rsidP="009C2ECB">
      <w:pPr>
        <w:pStyle w:val="Paragraphedeliste"/>
        <w:numPr>
          <w:ilvl w:val="0"/>
          <w:numId w:val="12"/>
        </w:numPr>
      </w:pPr>
      <w:proofErr w:type="gramStart"/>
      <w:r>
        <w:t>est</w:t>
      </w:r>
      <w:proofErr w:type="gramEnd"/>
      <w:r>
        <w:t xml:space="preserve"> cranio-lombaire</w:t>
      </w:r>
    </w:p>
    <w:p w:rsidR="009C2ECB" w:rsidRDefault="009C2ECB" w:rsidP="009C2ECB">
      <w:pPr>
        <w:pStyle w:val="Paragraphedeliste"/>
        <w:numPr>
          <w:ilvl w:val="0"/>
          <w:numId w:val="12"/>
        </w:numPr>
      </w:pPr>
      <w:proofErr w:type="gramStart"/>
      <w:r>
        <w:t>est</w:t>
      </w:r>
      <w:proofErr w:type="gramEnd"/>
      <w:r>
        <w:t xml:space="preserve"> cranio-dorsal</w:t>
      </w:r>
    </w:p>
    <w:p w:rsidR="009C2ECB" w:rsidRDefault="009C2ECB" w:rsidP="009C2ECB">
      <w:pPr>
        <w:pStyle w:val="Paragraphedeliste"/>
        <w:numPr>
          <w:ilvl w:val="0"/>
          <w:numId w:val="12"/>
        </w:numPr>
      </w:pPr>
      <w:proofErr w:type="gramStart"/>
      <w:r>
        <w:t>est</w:t>
      </w:r>
      <w:proofErr w:type="gramEnd"/>
      <w:r>
        <w:t xml:space="preserve"> cranio-sacré</w:t>
      </w:r>
    </w:p>
    <w:p w:rsidR="009C2ECB" w:rsidRPr="00E37567" w:rsidRDefault="009C2ECB" w:rsidP="009C2ECB">
      <w:pPr>
        <w:pStyle w:val="Paragraphedeliste"/>
        <w:numPr>
          <w:ilvl w:val="0"/>
          <w:numId w:val="12"/>
        </w:numPr>
        <w:rPr>
          <w:color w:val="FF0000"/>
        </w:rPr>
      </w:pPr>
      <w:proofErr w:type="gramStart"/>
      <w:r w:rsidRPr="00E37567">
        <w:rPr>
          <w:color w:val="FF0000"/>
        </w:rPr>
        <w:t>est</w:t>
      </w:r>
      <w:proofErr w:type="gramEnd"/>
      <w:r w:rsidRPr="00E37567">
        <w:rPr>
          <w:color w:val="FF0000"/>
        </w:rPr>
        <w:t xml:space="preserve"> dorso-lombaire</w:t>
      </w:r>
    </w:p>
    <w:p w:rsidR="009C2ECB" w:rsidRDefault="009C2ECB" w:rsidP="009C2ECB">
      <w:pPr>
        <w:pStyle w:val="Paragraphedeliste"/>
        <w:numPr>
          <w:ilvl w:val="0"/>
          <w:numId w:val="12"/>
        </w:numPr>
      </w:pPr>
      <w:r>
        <w:t xml:space="preserve"> </w:t>
      </w:r>
      <w:proofErr w:type="gramStart"/>
      <w:r>
        <w:t>est</w:t>
      </w:r>
      <w:proofErr w:type="gramEnd"/>
      <w:r>
        <w:t xml:space="preserve"> exclusivement lombaire.</w:t>
      </w:r>
    </w:p>
    <w:p w:rsidR="009C2ECB" w:rsidRDefault="009C2ECB" w:rsidP="009C2ECB"/>
    <w:p w:rsidR="009C2ECB" w:rsidRDefault="009C2ECB" w:rsidP="009C2ECB"/>
    <w:p w:rsidR="009C2ECB" w:rsidRDefault="009C2ECB" w:rsidP="009C2ECB">
      <w:r>
        <w:t xml:space="preserve">6-  le système nerveux </w:t>
      </w:r>
      <w:proofErr w:type="spellStart"/>
      <w:r>
        <w:t>parasympatique</w:t>
      </w:r>
      <w:proofErr w:type="spellEnd"/>
    </w:p>
    <w:p w:rsidR="009C2ECB" w:rsidRDefault="009C2ECB" w:rsidP="009C2ECB">
      <w:pPr>
        <w:pStyle w:val="Paragraphedeliste"/>
        <w:numPr>
          <w:ilvl w:val="0"/>
          <w:numId w:val="13"/>
        </w:numPr>
      </w:pPr>
      <w:proofErr w:type="gramStart"/>
      <w:r>
        <w:t>est</w:t>
      </w:r>
      <w:proofErr w:type="gramEnd"/>
      <w:r>
        <w:t xml:space="preserve"> cranio-lombaire</w:t>
      </w:r>
    </w:p>
    <w:p w:rsidR="009C2ECB" w:rsidRDefault="009C2ECB" w:rsidP="009C2ECB">
      <w:pPr>
        <w:pStyle w:val="Paragraphedeliste"/>
        <w:numPr>
          <w:ilvl w:val="0"/>
          <w:numId w:val="13"/>
        </w:numPr>
      </w:pPr>
      <w:proofErr w:type="gramStart"/>
      <w:r>
        <w:t>est</w:t>
      </w:r>
      <w:proofErr w:type="gramEnd"/>
      <w:r>
        <w:t xml:space="preserve"> cranio-dorsal</w:t>
      </w:r>
    </w:p>
    <w:p w:rsidR="009C2ECB" w:rsidRPr="00E37567" w:rsidRDefault="009C2ECB" w:rsidP="009C2ECB">
      <w:pPr>
        <w:pStyle w:val="Paragraphedeliste"/>
        <w:numPr>
          <w:ilvl w:val="0"/>
          <w:numId w:val="13"/>
        </w:numPr>
        <w:rPr>
          <w:color w:val="FF0000"/>
        </w:rPr>
      </w:pPr>
      <w:proofErr w:type="gramStart"/>
      <w:r w:rsidRPr="00E37567">
        <w:rPr>
          <w:color w:val="FF0000"/>
        </w:rPr>
        <w:t>est</w:t>
      </w:r>
      <w:proofErr w:type="gramEnd"/>
      <w:r w:rsidRPr="00E37567">
        <w:rPr>
          <w:color w:val="FF0000"/>
        </w:rPr>
        <w:t xml:space="preserve"> cranio-sacré</w:t>
      </w:r>
    </w:p>
    <w:p w:rsidR="009C2ECB" w:rsidRDefault="009C2ECB" w:rsidP="009C2ECB">
      <w:pPr>
        <w:pStyle w:val="Paragraphedeliste"/>
        <w:numPr>
          <w:ilvl w:val="0"/>
          <w:numId w:val="13"/>
        </w:numPr>
      </w:pPr>
      <w:proofErr w:type="gramStart"/>
      <w:r>
        <w:t>est</w:t>
      </w:r>
      <w:proofErr w:type="gramEnd"/>
      <w:r>
        <w:t xml:space="preserve"> dorso-lombaire</w:t>
      </w:r>
      <w:r w:rsidRPr="00FC7C0C">
        <w:t xml:space="preserve"> </w:t>
      </w:r>
    </w:p>
    <w:p w:rsidR="009C2ECB" w:rsidRDefault="009C2ECB" w:rsidP="009C2ECB">
      <w:pPr>
        <w:pStyle w:val="Paragraphedeliste"/>
        <w:numPr>
          <w:ilvl w:val="0"/>
          <w:numId w:val="13"/>
        </w:numPr>
      </w:pPr>
      <w:r>
        <w:lastRenderedPageBreak/>
        <w:t xml:space="preserve"> </w:t>
      </w:r>
      <w:proofErr w:type="gramStart"/>
      <w:r>
        <w:t>est</w:t>
      </w:r>
      <w:proofErr w:type="gramEnd"/>
      <w:r>
        <w:t xml:space="preserve"> exclusivement lombaire.</w:t>
      </w:r>
    </w:p>
    <w:p w:rsidR="009C2ECB" w:rsidRDefault="009C2ECB" w:rsidP="009C2ECB">
      <w:pPr>
        <w:pStyle w:val="Paragraphedeliste"/>
      </w:pPr>
    </w:p>
    <w:p w:rsidR="009C2ECB" w:rsidRDefault="009C2ECB" w:rsidP="009C2ECB">
      <w:pPr>
        <w:pStyle w:val="Paragraphedeliste"/>
      </w:pPr>
    </w:p>
    <w:p w:rsidR="009E341D" w:rsidRDefault="009E341D" w:rsidP="009E341D">
      <w:r>
        <w:t>7- la voie des colonnes dorsales véhicule :</w:t>
      </w:r>
    </w:p>
    <w:p w:rsidR="009E341D" w:rsidRDefault="009E341D" w:rsidP="009E341D">
      <w:r>
        <w:t xml:space="preserve"> </w:t>
      </w:r>
      <w:proofErr w:type="spellStart"/>
      <w:proofErr w:type="gramStart"/>
      <w:r>
        <w:t>a</w:t>
      </w:r>
      <w:proofErr w:type="gramEnd"/>
      <w:r>
        <w:t>-la</w:t>
      </w:r>
      <w:proofErr w:type="spellEnd"/>
      <w:r>
        <w:t xml:space="preserve"> sensibilité tactile </w:t>
      </w:r>
      <w:proofErr w:type="spellStart"/>
      <w:r>
        <w:t>prothopatique</w:t>
      </w:r>
      <w:proofErr w:type="spellEnd"/>
      <w:r>
        <w:t xml:space="preserve"> </w:t>
      </w:r>
    </w:p>
    <w:p w:rsidR="009E341D" w:rsidRDefault="009E341D" w:rsidP="009E341D">
      <w:proofErr w:type="spellStart"/>
      <w:proofErr w:type="gramStart"/>
      <w:r>
        <w:t>b</w:t>
      </w:r>
      <w:proofErr w:type="gramEnd"/>
      <w:r>
        <w:t>-la</w:t>
      </w:r>
      <w:proofErr w:type="spellEnd"/>
      <w:r>
        <w:t xml:space="preserve"> sensibilité thermique </w:t>
      </w:r>
    </w:p>
    <w:p w:rsidR="009E341D" w:rsidRPr="00A21B58" w:rsidRDefault="009E341D" w:rsidP="009E341D">
      <w:pPr>
        <w:rPr>
          <w:color w:val="FF0000"/>
        </w:rPr>
      </w:pPr>
      <w:proofErr w:type="gramStart"/>
      <w:r w:rsidRPr="00A21B58">
        <w:rPr>
          <w:color w:val="FF0000"/>
        </w:rPr>
        <w:t>c</w:t>
      </w:r>
      <w:proofErr w:type="gramEnd"/>
      <w:r w:rsidRPr="00A21B58">
        <w:rPr>
          <w:color w:val="FF0000"/>
        </w:rPr>
        <w:t>- la sensibilité tactile épicritique</w:t>
      </w:r>
    </w:p>
    <w:p w:rsidR="009E341D" w:rsidRDefault="009E341D" w:rsidP="009E341D">
      <w:proofErr w:type="spellStart"/>
      <w:proofErr w:type="gramStart"/>
      <w:r>
        <w:t>d</w:t>
      </w:r>
      <w:proofErr w:type="gramEnd"/>
      <w:r>
        <w:t>-la</w:t>
      </w:r>
      <w:proofErr w:type="spellEnd"/>
      <w:r>
        <w:t xml:space="preserve"> sensibilité douloureuse épicritique</w:t>
      </w:r>
    </w:p>
    <w:p w:rsidR="009E341D" w:rsidRDefault="009E341D" w:rsidP="009E341D">
      <w:pPr>
        <w:rPr>
          <w:color w:val="FF0000"/>
        </w:rPr>
      </w:pPr>
      <w:proofErr w:type="gramStart"/>
      <w:r w:rsidRPr="00A21B58">
        <w:rPr>
          <w:color w:val="FF0000"/>
        </w:rPr>
        <w:t>e</w:t>
      </w:r>
      <w:proofErr w:type="gramEnd"/>
      <w:r w:rsidRPr="00A21B58">
        <w:rPr>
          <w:color w:val="FF0000"/>
        </w:rPr>
        <w:t xml:space="preserve">- la proprioception consciente </w:t>
      </w:r>
    </w:p>
    <w:p w:rsidR="00612377" w:rsidRDefault="00612377" w:rsidP="00612377"/>
    <w:p w:rsidR="00612377" w:rsidRDefault="00612377" w:rsidP="00612377">
      <w:r>
        <w:t>8</w:t>
      </w:r>
      <w:r>
        <w:t>-les fibres A</w:t>
      </w:r>
      <w:r>
        <w:rPr>
          <w:rFonts w:cstheme="minorHAnsi"/>
        </w:rPr>
        <w:t>β</w:t>
      </w:r>
      <w:r>
        <w:t xml:space="preserve"> ont pour qualité perceptive :</w:t>
      </w:r>
    </w:p>
    <w:p w:rsidR="00612377" w:rsidRDefault="00612377" w:rsidP="00612377">
      <w:pPr>
        <w:numPr>
          <w:ilvl w:val="0"/>
          <w:numId w:val="14"/>
        </w:numPr>
        <w:spacing w:line="276" w:lineRule="auto"/>
        <w:jc w:val="left"/>
      </w:pPr>
      <w:r>
        <w:t xml:space="preserve">La température </w:t>
      </w:r>
    </w:p>
    <w:p w:rsidR="00612377" w:rsidRPr="005C6C6B" w:rsidRDefault="00612377" w:rsidP="00612377">
      <w:pPr>
        <w:rPr>
          <w:color w:val="FF0000"/>
        </w:rPr>
      </w:pPr>
      <w:proofErr w:type="spellStart"/>
      <w:proofErr w:type="gramStart"/>
      <w:r w:rsidRPr="005C6C6B">
        <w:rPr>
          <w:color w:val="FF0000"/>
        </w:rPr>
        <w:t>b</w:t>
      </w:r>
      <w:proofErr w:type="gramEnd"/>
      <w:r w:rsidRPr="005C6C6B">
        <w:rPr>
          <w:color w:val="FF0000"/>
        </w:rPr>
        <w:t>-</w:t>
      </w:r>
      <w:r>
        <w:rPr>
          <w:color w:val="FF0000"/>
        </w:rPr>
        <w:t>la</w:t>
      </w:r>
      <w:proofErr w:type="spellEnd"/>
      <w:r>
        <w:rPr>
          <w:color w:val="FF0000"/>
        </w:rPr>
        <w:t xml:space="preserve"> </w:t>
      </w:r>
      <w:r w:rsidRPr="005C6C6B">
        <w:rPr>
          <w:color w:val="FF0000"/>
        </w:rPr>
        <w:t>vibration cutanée</w:t>
      </w:r>
    </w:p>
    <w:p w:rsidR="00612377" w:rsidRPr="005C6C6B" w:rsidRDefault="00612377" w:rsidP="00612377">
      <w:pPr>
        <w:rPr>
          <w:color w:val="FF0000"/>
        </w:rPr>
      </w:pPr>
      <w:proofErr w:type="spellStart"/>
      <w:proofErr w:type="gramStart"/>
      <w:r w:rsidRPr="005C6C6B">
        <w:rPr>
          <w:color w:val="FF0000"/>
        </w:rPr>
        <w:t>c</w:t>
      </w:r>
      <w:proofErr w:type="gramEnd"/>
      <w:r w:rsidRPr="005C6C6B">
        <w:rPr>
          <w:color w:val="FF0000"/>
        </w:rPr>
        <w:t>-</w:t>
      </w:r>
      <w:r>
        <w:rPr>
          <w:color w:val="FF0000"/>
        </w:rPr>
        <w:t>la</w:t>
      </w:r>
      <w:proofErr w:type="spellEnd"/>
      <w:r>
        <w:rPr>
          <w:color w:val="FF0000"/>
        </w:rPr>
        <w:t xml:space="preserve"> </w:t>
      </w:r>
      <w:r w:rsidRPr="005C6C6B">
        <w:rPr>
          <w:color w:val="FF0000"/>
        </w:rPr>
        <w:t xml:space="preserve">pression cutanée </w:t>
      </w:r>
    </w:p>
    <w:p w:rsidR="00612377" w:rsidRPr="005C6C6B" w:rsidRDefault="00612377" w:rsidP="00612377">
      <w:pPr>
        <w:rPr>
          <w:color w:val="FF0000"/>
        </w:rPr>
      </w:pPr>
      <w:proofErr w:type="spellStart"/>
      <w:proofErr w:type="gramStart"/>
      <w:r w:rsidRPr="005C6C6B">
        <w:rPr>
          <w:color w:val="FF0000"/>
        </w:rPr>
        <w:t>d</w:t>
      </w:r>
      <w:proofErr w:type="gramEnd"/>
      <w:r w:rsidRPr="005C6C6B">
        <w:rPr>
          <w:color w:val="FF0000"/>
        </w:rPr>
        <w:t>-</w:t>
      </w:r>
      <w:r>
        <w:rPr>
          <w:color w:val="FF0000"/>
        </w:rPr>
        <w:t>le</w:t>
      </w:r>
      <w:proofErr w:type="spellEnd"/>
      <w:r>
        <w:rPr>
          <w:color w:val="FF0000"/>
        </w:rPr>
        <w:t xml:space="preserve"> </w:t>
      </w:r>
      <w:r w:rsidRPr="005C6C6B">
        <w:rPr>
          <w:color w:val="FF0000"/>
        </w:rPr>
        <w:t>mouveme</w:t>
      </w:r>
      <w:r>
        <w:rPr>
          <w:color w:val="FF0000"/>
        </w:rPr>
        <w:t>nt</w:t>
      </w:r>
      <w:r w:rsidRPr="005C6C6B">
        <w:rPr>
          <w:color w:val="FF0000"/>
        </w:rPr>
        <w:t xml:space="preserve">  de poils</w:t>
      </w:r>
    </w:p>
    <w:p w:rsidR="00612377" w:rsidRPr="00A21B58" w:rsidRDefault="00612377" w:rsidP="00612377">
      <w:proofErr w:type="gramStart"/>
      <w:r>
        <w:t>e</w:t>
      </w:r>
      <w:proofErr w:type="gramEnd"/>
      <w:r>
        <w:t xml:space="preserve">- la douleur </w:t>
      </w:r>
    </w:p>
    <w:p w:rsidR="009C2ECB" w:rsidRDefault="009C2ECB" w:rsidP="009C2ECB">
      <w:pPr>
        <w:pStyle w:val="Paragraphedeliste"/>
      </w:pPr>
    </w:p>
    <w:p w:rsidR="00A610E1" w:rsidRDefault="00A610E1" w:rsidP="009C2ECB">
      <w:pPr>
        <w:pStyle w:val="Paragraphedeliste"/>
      </w:pPr>
    </w:p>
    <w:p w:rsidR="00A610E1" w:rsidRDefault="00A610E1" w:rsidP="009C2ECB">
      <w:pPr>
        <w:pStyle w:val="Paragraphedeliste"/>
      </w:pPr>
    </w:p>
    <w:p w:rsidR="00A610E1" w:rsidRDefault="00A610E1" w:rsidP="009C2ECB">
      <w:pPr>
        <w:pStyle w:val="Paragraphedeliste"/>
      </w:pPr>
      <w:r>
        <w:t>II</w:t>
      </w:r>
    </w:p>
    <w:p w:rsidR="00FA2081" w:rsidRDefault="00FA2081" w:rsidP="009C2ECB">
      <w:pPr>
        <w:pStyle w:val="Paragraphedeliste"/>
      </w:pPr>
    </w:p>
    <w:p w:rsidR="00FA2081" w:rsidRPr="00524E16" w:rsidRDefault="00FA2081" w:rsidP="00FA2081">
      <w:pPr>
        <w:pStyle w:val="Paragraphedeliste"/>
        <w:numPr>
          <w:ilvl w:val="0"/>
          <w:numId w:val="15"/>
        </w:numPr>
        <w:spacing w:line="240" w:lineRule="auto"/>
        <w:rPr>
          <w:b/>
          <w:bCs/>
          <w:lang w:bidi="ar-DZ"/>
        </w:rPr>
      </w:pPr>
      <w:r w:rsidRPr="00524E16">
        <w:rPr>
          <w:b/>
          <w:bCs/>
          <w:lang w:bidi="ar-DZ"/>
        </w:rPr>
        <w:t xml:space="preserve">Pendant le </w:t>
      </w:r>
      <w:proofErr w:type="gramStart"/>
      <w:r w:rsidRPr="00524E16">
        <w:rPr>
          <w:b/>
          <w:bCs/>
          <w:lang w:bidi="ar-DZ"/>
        </w:rPr>
        <w:t>potentiel  d’action</w:t>
      </w:r>
      <w:proofErr w:type="gramEnd"/>
      <w:r w:rsidRPr="00524E16">
        <w:rPr>
          <w:b/>
          <w:bCs/>
          <w:lang w:bidi="ar-DZ"/>
        </w:rPr>
        <w:t> :</w:t>
      </w:r>
    </w:p>
    <w:p w:rsidR="00FA2081" w:rsidRPr="00524E16" w:rsidRDefault="00FA2081" w:rsidP="00FA2081">
      <w:pPr>
        <w:pStyle w:val="Paragraphedeliste"/>
        <w:numPr>
          <w:ilvl w:val="0"/>
          <w:numId w:val="16"/>
        </w:numPr>
        <w:spacing w:line="240" w:lineRule="auto"/>
        <w:rPr>
          <w:lang w:bidi="ar-DZ"/>
        </w:rPr>
      </w:pPr>
      <w:r w:rsidRPr="00524E16">
        <w:rPr>
          <w:lang w:bidi="ar-DZ"/>
        </w:rPr>
        <w:t xml:space="preserve">La membrane cytoplasmique est plus perméable au potassium qu’au sodium </w:t>
      </w:r>
    </w:p>
    <w:p w:rsidR="00FA2081" w:rsidRPr="00524E16" w:rsidRDefault="00FA2081" w:rsidP="00FA2081">
      <w:pPr>
        <w:pStyle w:val="Paragraphedeliste"/>
        <w:numPr>
          <w:ilvl w:val="0"/>
          <w:numId w:val="16"/>
        </w:numPr>
        <w:spacing w:line="240" w:lineRule="auto"/>
        <w:rPr>
          <w:b/>
          <w:bCs/>
          <w:lang w:bidi="ar-DZ"/>
        </w:rPr>
      </w:pPr>
      <w:r w:rsidRPr="00524E16">
        <w:rPr>
          <w:b/>
          <w:bCs/>
          <w:lang w:bidi="ar-DZ"/>
        </w:rPr>
        <w:t xml:space="preserve">La membrane cytoplasmique est plus perméable au sodium qu’au potassium </w:t>
      </w:r>
    </w:p>
    <w:p w:rsidR="00FA2081" w:rsidRDefault="00FA2081" w:rsidP="00FA2081">
      <w:pPr>
        <w:pStyle w:val="Paragraphedeliste"/>
        <w:numPr>
          <w:ilvl w:val="0"/>
          <w:numId w:val="16"/>
        </w:numPr>
        <w:spacing w:line="240" w:lineRule="auto"/>
        <w:rPr>
          <w:lang w:bidi="ar-DZ"/>
        </w:rPr>
      </w:pPr>
      <w:r>
        <w:rPr>
          <w:lang w:bidi="ar-DZ"/>
        </w:rPr>
        <w:t xml:space="preserve">La membrane </w:t>
      </w:r>
      <w:proofErr w:type="gramStart"/>
      <w:r>
        <w:rPr>
          <w:lang w:bidi="ar-DZ"/>
        </w:rPr>
        <w:t>cytoplasmique  est</w:t>
      </w:r>
      <w:proofErr w:type="gramEnd"/>
      <w:r>
        <w:rPr>
          <w:lang w:bidi="ar-DZ"/>
        </w:rPr>
        <w:t xml:space="preserve">  perméable au sodium et au  potassium de façon égale </w:t>
      </w:r>
    </w:p>
    <w:p w:rsidR="00FA2081" w:rsidRPr="00524E16" w:rsidRDefault="00FA2081" w:rsidP="00FA2081">
      <w:pPr>
        <w:pStyle w:val="Paragraphedeliste"/>
        <w:numPr>
          <w:ilvl w:val="0"/>
          <w:numId w:val="16"/>
        </w:numPr>
        <w:spacing w:line="240" w:lineRule="auto"/>
        <w:rPr>
          <w:b/>
          <w:bCs/>
          <w:lang w:bidi="ar-DZ"/>
        </w:rPr>
      </w:pPr>
      <w:r w:rsidRPr="00524E16">
        <w:rPr>
          <w:b/>
          <w:bCs/>
          <w:lang w:bidi="ar-DZ"/>
        </w:rPr>
        <w:t xml:space="preserve">L’entrée </w:t>
      </w:r>
      <w:proofErr w:type="gramStart"/>
      <w:r w:rsidRPr="00524E16">
        <w:rPr>
          <w:b/>
          <w:bCs/>
          <w:lang w:bidi="ar-DZ"/>
        </w:rPr>
        <w:t>du  sodium</w:t>
      </w:r>
      <w:proofErr w:type="gramEnd"/>
      <w:r w:rsidRPr="00524E16">
        <w:rPr>
          <w:b/>
          <w:bCs/>
          <w:lang w:bidi="ar-DZ"/>
        </w:rPr>
        <w:t xml:space="preserve"> se fait de façon massive</w:t>
      </w:r>
    </w:p>
    <w:p w:rsidR="00FA2081" w:rsidRDefault="00FA2081" w:rsidP="00FA2081">
      <w:pPr>
        <w:pStyle w:val="Paragraphedeliste"/>
        <w:numPr>
          <w:ilvl w:val="0"/>
          <w:numId w:val="16"/>
        </w:numPr>
        <w:spacing w:line="240" w:lineRule="auto"/>
        <w:rPr>
          <w:lang w:bidi="ar-DZ"/>
        </w:rPr>
      </w:pPr>
      <w:r>
        <w:rPr>
          <w:lang w:bidi="ar-DZ"/>
        </w:rPr>
        <w:t xml:space="preserve"> L’entrée </w:t>
      </w:r>
      <w:proofErr w:type="gramStart"/>
      <w:r>
        <w:rPr>
          <w:lang w:bidi="ar-DZ"/>
        </w:rPr>
        <w:t>du  sodium</w:t>
      </w:r>
      <w:proofErr w:type="gramEnd"/>
      <w:r>
        <w:rPr>
          <w:lang w:bidi="ar-DZ"/>
        </w:rPr>
        <w:t xml:space="preserve"> se fait de façon ralentie</w:t>
      </w:r>
    </w:p>
    <w:p w:rsidR="00FA2081" w:rsidRDefault="00FA2081" w:rsidP="00FA2081">
      <w:pPr>
        <w:pStyle w:val="Paragraphedeliste"/>
        <w:ind w:left="1080"/>
        <w:rPr>
          <w:lang w:bidi="ar-DZ"/>
        </w:rPr>
      </w:pPr>
    </w:p>
    <w:p w:rsidR="00FA2081" w:rsidRDefault="00FA2081" w:rsidP="00FA2081">
      <w:pPr>
        <w:pStyle w:val="Paragraphedeliste"/>
        <w:ind w:left="1080"/>
        <w:rPr>
          <w:lang w:bidi="ar-DZ"/>
        </w:rPr>
      </w:pPr>
    </w:p>
    <w:p w:rsidR="00FA2081" w:rsidRPr="00524E16" w:rsidRDefault="00FA2081" w:rsidP="00FA2081">
      <w:pPr>
        <w:pStyle w:val="Paragraphedeliste"/>
        <w:ind w:left="1080"/>
        <w:rPr>
          <w:b/>
          <w:bCs/>
          <w:lang w:bidi="ar-DZ"/>
        </w:rPr>
      </w:pPr>
    </w:p>
    <w:p w:rsidR="00FA2081" w:rsidRPr="00524E16" w:rsidRDefault="00FA2081" w:rsidP="00FA2081">
      <w:pPr>
        <w:pStyle w:val="Paragraphedeliste"/>
        <w:numPr>
          <w:ilvl w:val="0"/>
          <w:numId w:val="15"/>
        </w:numPr>
        <w:spacing w:line="240" w:lineRule="auto"/>
        <w:rPr>
          <w:b/>
          <w:bCs/>
          <w:lang w:bidi="ar-DZ"/>
        </w:rPr>
      </w:pPr>
      <w:r w:rsidRPr="00524E16">
        <w:rPr>
          <w:b/>
          <w:bCs/>
          <w:lang w:bidi="ar-DZ"/>
        </w:rPr>
        <w:t>La destruction de la myéline d’une fibre nerveuse provoque :</w:t>
      </w:r>
    </w:p>
    <w:p w:rsidR="00FA2081" w:rsidRPr="00524E16" w:rsidRDefault="00FA2081" w:rsidP="00FA2081">
      <w:pPr>
        <w:pStyle w:val="Paragraphedeliste"/>
        <w:numPr>
          <w:ilvl w:val="0"/>
          <w:numId w:val="17"/>
        </w:numPr>
        <w:spacing w:line="240" w:lineRule="auto"/>
        <w:rPr>
          <w:b/>
          <w:bCs/>
          <w:lang w:bidi="ar-DZ"/>
        </w:rPr>
      </w:pPr>
      <w:r w:rsidRPr="00524E16">
        <w:rPr>
          <w:b/>
          <w:bCs/>
          <w:lang w:bidi="ar-DZ"/>
        </w:rPr>
        <w:t xml:space="preserve">Le ralentissement de la </w:t>
      </w:r>
      <w:r>
        <w:rPr>
          <w:b/>
          <w:bCs/>
          <w:lang w:bidi="ar-DZ"/>
        </w:rPr>
        <w:t xml:space="preserve">vitesse </w:t>
      </w:r>
      <w:r w:rsidRPr="00524E16">
        <w:rPr>
          <w:b/>
          <w:bCs/>
          <w:lang w:bidi="ar-DZ"/>
        </w:rPr>
        <w:t xml:space="preserve">conduction nerveuse </w:t>
      </w:r>
    </w:p>
    <w:p w:rsidR="00FA2081" w:rsidRDefault="00FA2081" w:rsidP="00FA2081">
      <w:pPr>
        <w:pStyle w:val="Paragraphedeliste"/>
        <w:numPr>
          <w:ilvl w:val="0"/>
          <w:numId w:val="17"/>
        </w:numPr>
        <w:spacing w:line="240" w:lineRule="auto"/>
        <w:rPr>
          <w:lang w:bidi="ar-DZ"/>
        </w:rPr>
      </w:pPr>
      <w:r>
        <w:rPr>
          <w:lang w:bidi="ar-DZ"/>
        </w:rPr>
        <w:t xml:space="preserve">L’accélération de la vitesse </w:t>
      </w:r>
      <w:proofErr w:type="gramStart"/>
      <w:r>
        <w:rPr>
          <w:lang w:bidi="ar-DZ"/>
        </w:rPr>
        <w:t>de  conduction</w:t>
      </w:r>
      <w:proofErr w:type="gramEnd"/>
      <w:r>
        <w:rPr>
          <w:lang w:bidi="ar-DZ"/>
        </w:rPr>
        <w:t xml:space="preserve"> nerveuse</w:t>
      </w:r>
    </w:p>
    <w:p w:rsidR="00FA2081" w:rsidRDefault="00FA2081" w:rsidP="00FA2081">
      <w:pPr>
        <w:pStyle w:val="Paragraphedeliste"/>
        <w:numPr>
          <w:ilvl w:val="0"/>
          <w:numId w:val="17"/>
        </w:numPr>
        <w:spacing w:line="240" w:lineRule="auto"/>
        <w:rPr>
          <w:lang w:bidi="ar-DZ"/>
        </w:rPr>
      </w:pPr>
      <w:r>
        <w:rPr>
          <w:lang w:bidi="ar-DZ"/>
        </w:rPr>
        <w:t xml:space="preserve">La non modification de la vitesse </w:t>
      </w:r>
      <w:proofErr w:type="gramStart"/>
      <w:r>
        <w:rPr>
          <w:lang w:bidi="ar-DZ"/>
        </w:rPr>
        <w:t>de  conduction</w:t>
      </w:r>
      <w:proofErr w:type="gramEnd"/>
      <w:r>
        <w:rPr>
          <w:lang w:bidi="ar-DZ"/>
        </w:rPr>
        <w:t xml:space="preserve"> nerveuse</w:t>
      </w:r>
    </w:p>
    <w:p w:rsidR="00FA2081" w:rsidRDefault="00FA2081" w:rsidP="00FA2081">
      <w:pPr>
        <w:pStyle w:val="Paragraphedeliste"/>
        <w:numPr>
          <w:ilvl w:val="0"/>
          <w:numId w:val="17"/>
        </w:numPr>
        <w:spacing w:line="240" w:lineRule="auto"/>
        <w:rPr>
          <w:lang w:bidi="ar-DZ"/>
        </w:rPr>
      </w:pPr>
      <w:r>
        <w:rPr>
          <w:lang w:bidi="ar-DZ"/>
        </w:rPr>
        <w:t>Un potentiel d’action d’amplitude réduite.</w:t>
      </w:r>
    </w:p>
    <w:p w:rsidR="00FA2081" w:rsidRPr="00DB39A8" w:rsidRDefault="00FA2081" w:rsidP="00FA2081">
      <w:pPr>
        <w:pStyle w:val="Paragraphedeliste"/>
        <w:numPr>
          <w:ilvl w:val="0"/>
          <w:numId w:val="17"/>
        </w:numPr>
        <w:spacing w:line="240" w:lineRule="auto"/>
        <w:rPr>
          <w:b/>
          <w:bCs/>
          <w:lang w:bidi="ar-DZ"/>
        </w:rPr>
      </w:pPr>
      <w:r w:rsidRPr="00DB39A8">
        <w:rPr>
          <w:b/>
          <w:bCs/>
          <w:lang w:bidi="ar-DZ"/>
        </w:rPr>
        <w:t>Un potentiel d’action d’amplitude normale.</w:t>
      </w:r>
    </w:p>
    <w:p w:rsidR="00FA2081" w:rsidRDefault="00FA2081" w:rsidP="00FA2081">
      <w:pPr>
        <w:pStyle w:val="Paragraphedeliste"/>
        <w:rPr>
          <w:lang w:bidi="ar-DZ"/>
        </w:rPr>
      </w:pPr>
    </w:p>
    <w:p w:rsidR="00FA2081" w:rsidRPr="009B0F46" w:rsidRDefault="00FA2081" w:rsidP="00FA2081">
      <w:pPr>
        <w:pStyle w:val="Paragraphedeliste"/>
        <w:rPr>
          <w:b/>
          <w:bCs/>
          <w:lang w:bidi="ar-DZ"/>
        </w:rPr>
      </w:pPr>
    </w:p>
    <w:p w:rsidR="00FA2081" w:rsidRPr="009B0F46" w:rsidRDefault="00FA2081" w:rsidP="00FA2081">
      <w:pPr>
        <w:pStyle w:val="Paragraphedeliste"/>
        <w:numPr>
          <w:ilvl w:val="0"/>
          <w:numId w:val="15"/>
        </w:numPr>
        <w:spacing w:line="240" w:lineRule="auto"/>
        <w:rPr>
          <w:b/>
          <w:bCs/>
          <w:lang w:bidi="ar-DZ"/>
        </w:rPr>
      </w:pPr>
      <w:r w:rsidRPr="009B0F46">
        <w:rPr>
          <w:b/>
          <w:bCs/>
          <w:lang w:bidi="ar-DZ"/>
        </w:rPr>
        <w:t xml:space="preserve">La conduction nerveuse de proche </w:t>
      </w:r>
      <w:r w:rsidRPr="009B0F46">
        <w:rPr>
          <w:rFonts w:cs="Calibri"/>
          <w:b/>
          <w:bCs/>
          <w:lang w:bidi="ar-DZ"/>
        </w:rPr>
        <w:t>en proche :</w:t>
      </w:r>
      <w:r w:rsidRPr="009B0F46">
        <w:rPr>
          <w:rFonts w:eastAsia="+mn-ea" w:cs="Calibri"/>
          <w:b/>
          <w:bCs/>
          <w:color w:val="000000"/>
          <w:kern w:val="24"/>
          <w:lang w:eastAsia="fr-FR"/>
        </w:rPr>
        <w:t xml:space="preserve"> </w:t>
      </w:r>
    </w:p>
    <w:p w:rsidR="00FA2081" w:rsidRPr="0035248F" w:rsidRDefault="00FA2081" w:rsidP="00FA2081">
      <w:pPr>
        <w:pStyle w:val="Paragraphedeliste"/>
        <w:numPr>
          <w:ilvl w:val="0"/>
          <w:numId w:val="18"/>
        </w:numPr>
        <w:spacing w:line="240" w:lineRule="auto"/>
        <w:rPr>
          <w:b/>
          <w:bCs/>
          <w:lang w:bidi="ar-DZ"/>
        </w:rPr>
      </w:pPr>
      <w:r w:rsidRPr="0035248F">
        <w:rPr>
          <w:rFonts w:eastAsia="+mn-ea" w:cs="Calibri"/>
          <w:b/>
          <w:bCs/>
          <w:color w:val="000000"/>
          <w:kern w:val="24"/>
          <w:lang w:eastAsia="fr-FR"/>
        </w:rPr>
        <w:lastRenderedPageBreak/>
        <w:t xml:space="preserve">Intéresse </w:t>
      </w:r>
      <w:proofErr w:type="gramStart"/>
      <w:r w:rsidRPr="0035248F">
        <w:rPr>
          <w:rFonts w:eastAsia="+mn-ea" w:cs="Calibri"/>
          <w:b/>
          <w:bCs/>
          <w:color w:val="000000"/>
          <w:kern w:val="24"/>
          <w:lang w:eastAsia="fr-FR"/>
        </w:rPr>
        <w:t xml:space="preserve">les  </w:t>
      </w:r>
      <w:r w:rsidRPr="0035248F">
        <w:rPr>
          <w:rFonts w:cs="Calibri"/>
          <w:b/>
          <w:bCs/>
          <w:lang w:bidi="ar-DZ"/>
        </w:rPr>
        <w:t>fibre</w:t>
      </w:r>
      <w:proofErr w:type="gramEnd"/>
      <w:r w:rsidRPr="0035248F">
        <w:rPr>
          <w:b/>
          <w:bCs/>
          <w:lang w:bidi="ar-DZ"/>
        </w:rPr>
        <w:t xml:space="preserve"> nerveuses amyéliniques</w:t>
      </w:r>
    </w:p>
    <w:p w:rsidR="00FA2081" w:rsidRPr="009B0F46" w:rsidRDefault="00FA2081" w:rsidP="00FA2081">
      <w:pPr>
        <w:pStyle w:val="Paragraphedeliste"/>
        <w:numPr>
          <w:ilvl w:val="0"/>
          <w:numId w:val="18"/>
        </w:numPr>
        <w:spacing w:line="240" w:lineRule="auto"/>
        <w:rPr>
          <w:b/>
          <w:bCs/>
          <w:lang w:bidi="ar-DZ"/>
        </w:rPr>
      </w:pPr>
      <w:r w:rsidRPr="009B0F46">
        <w:rPr>
          <w:b/>
          <w:bCs/>
          <w:lang w:bidi="ar-DZ"/>
        </w:rPr>
        <w:t>La conduction nerveuse est lente</w:t>
      </w:r>
    </w:p>
    <w:p w:rsidR="00FA2081" w:rsidRPr="009B0F46" w:rsidRDefault="00FA2081" w:rsidP="00FA2081">
      <w:pPr>
        <w:pStyle w:val="Paragraphedeliste"/>
        <w:numPr>
          <w:ilvl w:val="0"/>
          <w:numId w:val="18"/>
        </w:numPr>
        <w:spacing w:line="240" w:lineRule="auto"/>
        <w:rPr>
          <w:b/>
          <w:bCs/>
          <w:lang w:bidi="ar-DZ"/>
        </w:rPr>
      </w:pPr>
      <w:r w:rsidRPr="009B0F46">
        <w:rPr>
          <w:b/>
          <w:bCs/>
          <w:lang w:bidi="ar-DZ"/>
        </w:rPr>
        <w:t>Obéit à la théorie des circuits locaux</w:t>
      </w:r>
    </w:p>
    <w:p w:rsidR="00FA2081" w:rsidRDefault="00FA2081" w:rsidP="00FA2081">
      <w:pPr>
        <w:pStyle w:val="Paragraphedeliste"/>
        <w:numPr>
          <w:ilvl w:val="0"/>
          <w:numId w:val="18"/>
        </w:numPr>
        <w:spacing w:line="240" w:lineRule="auto"/>
        <w:rPr>
          <w:lang w:bidi="ar-DZ"/>
        </w:rPr>
      </w:pPr>
      <w:r w:rsidRPr="009B0F46">
        <w:rPr>
          <w:lang w:bidi="ar-DZ"/>
        </w:rPr>
        <w:t>P</w:t>
      </w:r>
      <w:r>
        <w:rPr>
          <w:lang w:bidi="ar-DZ"/>
        </w:rPr>
        <w:t>eut intéresser les fibres nerveuses myélinisées</w:t>
      </w:r>
    </w:p>
    <w:p w:rsidR="00FA2081" w:rsidRPr="009B0F46" w:rsidRDefault="00FA2081" w:rsidP="00FA2081">
      <w:pPr>
        <w:pStyle w:val="Paragraphedeliste"/>
        <w:numPr>
          <w:ilvl w:val="0"/>
          <w:numId w:val="18"/>
        </w:numPr>
        <w:spacing w:line="240" w:lineRule="auto"/>
        <w:rPr>
          <w:lang w:bidi="ar-DZ"/>
        </w:rPr>
      </w:pPr>
      <w:r>
        <w:rPr>
          <w:lang w:bidi="ar-DZ"/>
        </w:rPr>
        <w:t xml:space="preserve">Devient plus rapide quand la température ambiante diminue </w:t>
      </w:r>
    </w:p>
    <w:p w:rsidR="00FA2081" w:rsidRPr="00DB39A8" w:rsidRDefault="00FA2081" w:rsidP="00FA2081">
      <w:pPr>
        <w:jc w:val="left"/>
        <w:rPr>
          <w:lang w:bidi="ar-DZ"/>
        </w:rPr>
      </w:pPr>
    </w:p>
    <w:p w:rsidR="00FA2081" w:rsidRPr="009B0F46" w:rsidRDefault="00FA2081" w:rsidP="00FA2081">
      <w:pPr>
        <w:pStyle w:val="Paragraphedeliste"/>
        <w:rPr>
          <w:b/>
          <w:bCs/>
          <w:lang w:bidi="ar-DZ"/>
        </w:rPr>
      </w:pPr>
    </w:p>
    <w:p w:rsidR="00FA2081" w:rsidRPr="009B0F46" w:rsidRDefault="00FA2081" w:rsidP="00FA2081">
      <w:pPr>
        <w:pStyle w:val="Paragraphedeliste"/>
        <w:numPr>
          <w:ilvl w:val="0"/>
          <w:numId w:val="15"/>
        </w:numPr>
        <w:spacing w:line="240" w:lineRule="auto"/>
        <w:rPr>
          <w:b/>
          <w:bCs/>
          <w:lang w:bidi="ar-DZ"/>
        </w:rPr>
      </w:pPr>
      <w:r w:rsidRPr="009B0F46">
        <w:rPr>
          <w:b/>
          <w:bCs/>
          <w:lang w:bidi="ar-DZ"/>
        </w:rPr>
        <w:t xml:space="preserve">La conduction nerveuse </w:t>
      </w:r>
      <w:r>
        <w:rPr>
          <w:b/>
          <w:bCs/>
          <w:lang w:bidi="ar-DZ"/>
        </w:rPr>
        <w:t>saltatoire</w:t>
      </w:r>
      <w:r w:rsidRPr="009B0F46">
        <w:rPr>
          <w:rFonts w:cs="Calibri"/>
          <w:b/>
          <w:bCs/>
          <w:lang w:bidi="ar-DZ"/>
        </w:rPr>
        <w:t> :</w:t>
      </w:r>
      <w:r w:rsidRPr="009B0F46">
        <w:rPr>
          <w:rFonts w:eastAsia="+mn-ea" w:cs="Calibri"/>
          <w:b/>
          <w:bCs/>
          <w:color w:val="000000"/>
          <w:kern w:val="24"/>
          <w:lang w:eastAsia="fr-FR"/>
        </w:rPr>
        <w:t xml:space="preserve"> </w:t>
      </w:r>
    </w:p>
    <w:p w:rsidR="00FA2081" w:rsidRPr="0035248F" w:rsidRDefault="00FA2081" w:rsidP="00FA2081">
      <w:pPr>
        <w:pStyle w:val="Paragraphedeliste"/>
        <w:numPr>
          <w:ilvl w:val="0"/>
          <w:numId w:val="19"/>
        </w:numPr>
        <w:spacing w:line="240" w:lineRule="auto"/>
        <w:rPr>
          <w:lang w:bidi="ar-DZ"/>
        </w:rPr>
      </w:pPr>
      <w:r w:rsidRPr="0035248F">
        <w:rPr>
          <w:rFonts w:eastAsia="+mn-ea" w:cs="Calibri"/>
          <w:color w:val="000000"/>
          <w:kern w:val="24"/>
          <w:lang w:eastAsia="fr-FR"/>
        </w:rPr>
        <w:t xml:space="preserve">Intéresse </w:t>
      </w:r>
      <w:proofErr w:type="gramStart"/>
      <w:r w:rsidRPr="0035248F">
        <w:rPr>
          <w:rFonts w:eastAsia="+mn-ea" w:cs="Calibri"/>
          <w:color w:val="000000"/>
          <w:kern w:val="24"/>
          <w:lang w:eastAsia="fr-FR"/>
        </w:rPr>
        <w:t xml:space="preserve">les  </w:t>
      </w:r>
      <w:r w:rsidRPr="0035248F">
        <w:rPr>
          <w:rFonts w:cs="Calibri"/>
          <w:lang w:bidi="ar-DZ"/>
        </w:rPr>
        <w:t>fibre</w:t>
      </w:r>
      <w:proofErr w:type="gramEnd"/>
      <w:r w:rsidRPr="0035248F">
        <w:rPr>
          <w:lang w:bidi="ar-DZ"/>
        </w:rPr>
        <w:t xml:space="preserve"> nerveuses amyéliniques</w:t>
      </w:r>
    </w:p>
    <w:p w:rsidR="00FA2081" w:rsidRPr="0035248F" w:rsidRDefault="00FA2081" w:rsidP="00FA2081">
      <w:pPr>
        <w:pStyle w:val="Paragraphedeliste"/>
        <w:numPr>
          <w:ilvl w:val="0"/>
          <w:numId w:val="19"/>
        </w:numPr>
        <w:spacing w:line="240" w:lineRule="auto"/>
        <w:rPr>
          <w:lang w:bidi="ar-DZ"/>
        </w:rPr>
      </w:pPr>
      <w:r w:rsidRPr="0035248F">
        <w:rPr>
          <w:lang w:bidi="ar-DZ"/>
        </w:rPr>
        <w:t>La conduction nerveuse est lente</w:t>
      </w:r>
    </w:p>
    <w:p w:rsidR="00FA2081" w:rsidRPr="0035248F" w:rsidRDefault="00FA2081" w:rsidP="00FA2081">
      <w:pPr>
        <w:pStyle w:val="Paragraphedeliste"/>
        <w:numPr>
          <w:ilvl w:val="0"/>
          <w:numId w:val="19"/>
        </w:numPr>
        <w:spacing w:line="240" w:lineRule="auto"/>
        <w:rPr>
          <w:lang w:bidi="ar-DZ"/>
        </w:rPr>
      </w:pPr>
      <w:r w:rsidRPr="0035248F">
        <w:rPr>
          <w:lang w:bidi="ar-DZ"/>
        </w:rPr>
        <w:t>Obéit à la théorie des circuits locaux</w:t>
      </w:r>
    </w:p>
    <w:p w:rsidR="00FA2081" w:rsidRPr="0035248F" w:rsidRDefault="00FA2081" w:rsidP="00FA2081">
      <w:pPr>
        <w:pStyle w:val="Paragraphedeliste"/>
        <w:numPr>
          <w:ilvl w:val="0"/>
          <w:numId w:val="19"/>
        </w:numPr>
        <w:spacing w:line="240" w:lineRule="auto"/>
        <w:rPr>
          <w:b/>
          <w:bCs/>
          <w:lang w:bidi="ar-DZ"/>
        </w:rPr>
      </w:pPr>
      <w:r>
        <w:rPr>
          <w:b/>
          <w:bCs/>
          <w:lang w:bidi="ar-DZ"/>
        </w:rPr>
        <w:t xml:space="preserve"> </w:t>
      </w:r>
      <w:proofErr w:type="gramStart"/>
      <w:r>
        <w:rPr>
          <w:b/>
          <w:bCs/>
          <w:lang w:bidi="ar-DZ"/>
        </w:rPr>
        <w:t>intéresse</w:t>
      </w:r>
      <w:proofErr w:type="gramEnd"/>
      <w:r w:rsidRPr="0035248F">
        <w:rPr>
          <w:b/>
          <w:bCs/>
          <w:lang w:bidi="ar-DZ"/>
        </w:rPr>
        <w:t xml:space="preserve"> les fibres nerveuses myélinisées</w:t>
      </w:r>
    </w:p>
    <w:p w:rsidR="00FA2081" w:rsidRPr="009B0F46" w:rsidRDefault="00FA2081" w:rsidP="00FA2081">
      <w:pPr>
        <w:pStyle w:val="Paragraphedeliste"/>
        <w:numPr>
          <w:ilvl w:val="0"/>
          <w:numId w:val="19"/>
        </w:numPr>
        <w:spacing w:line="240" w:lineRule="auto"/>
        <w:rPr>
          <w:b/>
          <w:bCs/>
          <w:lang w:bidi="ar-DZ"/>
        </w:rPr>
      </w:pPr>
      <w:r>
        <w:rPr>
          <w:lang w:bidi="ar-DZ"/>
        </w:rPr>
        <w:t xml:space="preserve">Devient plus rapide quand la température ambiante diminue </w:t>
      </w:r>
    </w:p>
    <w:p w:rsidR="00FA2081" w:rsidRDefault="00FA2081" w:rsidP="00FA2081"/>
    <w:p w:rsidR="00FA2081" w:rsidRDefault="00FA2081" w:rsidP="009C2ECB">
      <w:pPr>
        <w:pStyle w:val="Paragraphedeliste"/>
      </w:pPr>
    </w:p>
    <w:p w:rsidR="00612377" w:rsidRDefault="00612377" w:rsidP="009C2ECB">
      <w:pPr>
        <w:pStyle w:val="Paragraphedeliste"/>
      </w:pPr>
    </w:p>
    <w:p w:rsidR="009C2ECB" w:rsidRDefault="009C2ECB" w:rsidP="009C2ECB">
      <w:pPr>
        <w:pStyle w:val="Paragraphedeliste"/>
      </w:pPr>
    </w:p>
    <w:p w:rsidR="009C2ECB" w:rsidRDefault="009C2ECB" w:rsidP="009C2ECB">
      <w:pPr>
        <w:pStyle w:val="Paragraphedeliste"/>
        <w:rPr>
          <w:rFonts w:cs="Calibri"/>
        </w:rPr>
      </w:pPr>
    </w:p>
    <w:p w:rsidR="009C2ECB" w:rsidRPr="00FE4A21" w:rsidRDefault="00FE4A21" w:rsidP="009C2ECB">
      <w:pPr>
        <w:pStyle w:val="Paragraphedeliste"/>
        <w:rPr>
          <w:rFonts w:cs="Calibri"/>
          <w:sz w:val="44"/>
          <w:szCs w:val="44"/>
        </w:rPr>
      </w:pPr>
      <w:r w:rsidRPr="00FE4A21">
        <w:rPr>
          <w:rFonts w:cs="Calibri"/>
          <w:sz w:val="44"/>
          <w:szCs w:val="44"/>
        </w:rPr>
        <w:t>III</w:t>
      </w:r>
      <w:r>
        <w:rPr>
          <w:rFonts w:cs="Calibri"/>
          <w:sz w:val="44"/>
          <w:szCs w:val="44"/>
        </w:rPr>
        <w:t>-</w:t>
      </w:r>
    </w:p>
    <w:p w:rsidR="00FE4A21" w:rsidRDefault="00FE4A21" w:rsidP="00FE4A21">
      <w:r>
        <w:t>4-La cellule de RENSHAW est ?</w:t>
      </w:r>
      <w:r w:rsidRPr="00623A5F">
        <w:t xml:space="preserve"> </w:t>
      </w:r>
      <w:r>
        <w:t>(</w:t>
      </w:r>
      <w:proofErr w:type="gramStart"/>
      <w:r>
        <w:t>indiquer</w:t>
      </w:r>
      <w:proofErr w:type="gramEnd"/>
      <w:r>
        <w:t xml:space="preserve"> la réponse juste) :</w:t>
      </w:r>
    </w:p>
    <w:p w:rsidR="00FE4A21" w:rsidRDefault="00FE4A21" w:rsidP="00FE4A21">
      <w:pPr>
        <w:pStyle w:val="Paragraphedeliste"/>
        <w:numPr>
          <w:ilvl w:val="0"/>
          <w:numId w:val="20"/>
        </w:numPr>
      </w:pPr>
      <w:r>
        <w:t xml:space="preserve">Un interneurone inhibiteur des </w:t>
      </w:r>
      <w:proofErr w:type="gramStart"/>
      <w:r>
        <w:t>motoneurones  gamma</w:t>
      </w:r>
      <w:proofErr w:type="gramEnd"/>
      <w:r>
        <w:t xml:space="preserve"> surtout.</w:t>
      </w:r>
    </w:p>
    <w:p w:rsidR="00FE4A21" w:rsidRPr="00B55887" w:rsidRDefault="00FE4A21" w:rsidP="00FE4A21">
      <w:pPr>
        <w:pStyle w:val="Paragraphedeliste"/>
        <w:numPr>
          <w:ilvl w:val="0"/>
          <w:numId w:val="20"/>
        </w:numPr>
        <w:rPr>
          <w:b/>
          <w:bCs/>
        </w:rPr>
      </w:pPr>
      <w:r w:rsidRPr="00B55887">
        <w:rPr>
          <w:b/>
          <w:bCs/>
        </w:rPr>
        <w:t>Excité par une collatérale des fibres alpha.</w:t>
      </w:r>
    </w:p>
    <w:p w:rsidR="00FE4A21" w:rsidRDefault="00FE4A21" w:rsidP="00FE4A21">
      <w:pPr>
        <w:pStyle w:val="Paragraphedeliste"/>
        <w:numPr>
          <w:ilvl w:val="0"/>
          <w:numId w:val="20"/>
        </w:numPr>
      </w:pPr>
      <w:r>
        <w:t xml:space="preserve">Excité de façon monosynaptique par les fibres </w:t>
      </w:r>
      <w:proofErr w:type="spellStart"/>
      <w:r>
        <w:t>Ia</w:t>
      </w:r>
      <w:proofErr w:type="spellEnd"/>
      <w:r>
        <w:t xml:space="preserve"> antagonistes. </w:t>
      </w:r>
    </w:p>
    <w:p w:rsidR="00FE4A21" w:rsidRDefault="00FE4A21" w:rsidP="00FE4A21">
      <w:pPr>
        <w:pStyle w:val="Paragraphedeliste"/>
        <w:numPr>
          <w:ilvl w:val="0"/>
          <w:numId w:val="20"/>
        </w:numPr>
      </w:pPr>
      <w:r>
        <w:t xml:space="preserve">Excité de façon monosynaptique par les fibres </w:t>
      </w:r>
      <w:proofErr w:type="spellStart"/>
      <w:r>
        <w:t>Ib</w:t>
      </w:r>
      <w:proofErr w:type="spellEnd"/>
      <w:r>
        <w:t xml:space="preserve"> antagonistes. </w:t>
      </w:r>
    </w:p>
    <w:p w:rsidR="00FE4A21" w:rsidRDefault="00FE4A21" w:rsidP="00FE4A21">
      <w:pPr>
        <w:pStyle w:val="Paragraphedeliste"/>
        <w:numPr>
          <w:ilvl w:val="0"/>
          <w:numId w:val="20"/>
        </w:numPr>
      </w:pPr>
      <w:r>
        <w:t>On ne peut répondre car plusieurs propositions sont exactes.</w:t>
      </w:r>
    </w:p>
    <w:p w:rsidR="00FE4A21" w:rsidRDefault="00FE4A21" w:rsidP="00FE4A21">
      <w:r>
        <w:t>5-Les fibres des racines rachidiennes ?</w:t>
      </w:r>
      <w:r w:rsidRPr="00B55887">
        <w:t xml:space="preserve"> </w:t>
      </w:r>
      <w:r>
        <w:t>(</w:t>
      </w:r>
      <w:proofErr w:type="gramStart"/>
      <w:r>
        <w:t>indiquer</w:t>
      </w:r>
      <w:proofErr w:type="gramEnd"/>
      <w:r>
        <w:t xml:space="preserve"> la réponse juste) :</w:t>
      </w:r>
    </w:p>
    <w:p w:rsidR="00FE4A21" w:rsidRDefault="00FE4A21" w:rsidP="00FE4A21">
      <w:pPr>
        <w:pStyle w:val="Paragraphedeliste"/>
        <w:numPr>
          <w:ilvl w:val="0"/>
          <w:numId w:val="21"/>
        </w:numPr>
      </w:pPr>
      <w:r>
        <w:t>Antérieures proviennent toutes des ganglions spinaux.</w:t>
      </w:r>
    </w:p>
    <w:p w:rsidR="00FE4A21" w:rsidRDefault="00FE4A21" w:rsidP="00FE4A21">
      <w:pPr>
        <w:pStyle w:val="Paragraphedeliste"/>
        <w:numPr>
          <w:ilvl w:val="0"/>
          <w:numId w:val="21"/>
        </w:numPr>
      </w:pPr>
      <w:r>
        <w:t>Antérieures sont toutes de type gamma.</w:t>
      </w:r>
    </w:p>
    <w:p w:rsidR="00FE4A21" w:rsidRDefault="00FE4A21" w:rsidP="00FE4A21">
      <w:pPr>
        <w:pStyle w:val="Paragraphedeliste"/>
        <w:numPr>
          <w:ilvl w:val="0"/>
          <w:numId w:val="21"/>
        </w:numPr>
      </w:pPr>
      <w:r>
        <w:t>Postérieures sont toutes amyéliniques.</w:t>
      </w:r>
    </w:p>
    <w:p w:rsidR="00FE4A21" w:rsidRPr="00B55887" w:rsidRDefault="00FE4A21" w:rsidP="00FE4A21">
      <w:pPr>
        <w:pStyle w:val="Paragraphedeliste"/>
        <w:numPr>
          <w:ilvl w:val="0"/>
          <w:numId w:val="21"/>
        </w:numPr>
        <w:rPr>
          <w:b/>
          <w:bCs/>
        </w:rPr>
      </w:pPr>
      <w:r w:rsidRPr="00B55887">
        <w:rPr>
          <w:b/>
          <w:bCs/>
        </w:rPr>
        <w:t>Postérieures sont toutes afférentes.</w:t>
      </w:r>
    </w:p>
    <w:p w:rsidR="00FE4A21" w:rsidRDefault="00FE4A21" w:rsidP="00FE4A21">
      <w:pPr>
        <w:pStyle w:val="Paragraphedeliste"/>
        <w:numPr>
          <w:ilvl w:val="0"/>
          <w:numId w:val="21"/>
        </w:numPr>
      </w:pPr>
      <w:r>
        <w:t>On ne peut répondre car toutes ces propositions sont inexactes.</w:t>
      </w:r>
    </w:p>
    <w:p w:rsidR="00FE4A21" w:rsidRDefault="00FE4A21" w:rsidP="00FE4A21">
      <w:r>
        <w:t>6-Le fuseau neuromusculaire d’un muscle donné peut être activé par ?</w:t>
      </w:r>
      <w:r w:rsidRPr="00B55887">
        <w:t xml:space="preserve"> </w:t>
      </w:r>
      <w:r>
        <w:t>(</w:t>
      </w:r>
      <w:proofErr w:type="gramStart"/>
      <w:r>
        <w:t>indiquer</w:t>
      </w:r>
      <w:proofErr w:type="gramEnd"/>
      <w:r>
        <w:t xml:space="preserve"> la réponse juste) :</w:t>
      </w:r>
    </w:p>
    <w:p w:rsidR="00FE4A21" w:rsidRDefault="00FE4A21" w:rsidP="00FE4A21">
      <w:pPr>
        <w:pStyle w:val="Paragraphedeliste"/>
        <w:numPr>
          <w:ilvl w:val="0"/>
          <w:numId w:val="22"/>
        </w:numPr>
      </w:pPr>
      <w:r>
        <w:t>L’étirement du muscle antagoniste.</w:t>
      </w:r>
    </w:p>
    <w:p w:rsidR="00FE4A21" w:rsidRDefault="00FE4A21" w:rsidP="00FE4A21">
      <w:pPr>
        <w:pStyle w:val="Paragraphedeliste"/>
        <w:numPr>
          <w:ilvl w:val="0"/>
          <w:numId w:val="22"/>
        </w:numPr>
      </w:pPr>
      <w:proofErr w:type="spellStart"/>
      <w:r>
        <w:t>L a</w:t>
      </w:r>
      <w:proofErr w:type="spellEnd"/>
      <w:r>
        <w:t xml:space="preserve"> contraction du muscle homonyme.</w:t>
      </w:r>
    </w:p>
    <w:p w:rsidR="00FE4A21" w:rsidRPr="00387807" w:rsidRDefault="00FE4A21" w:rsidP="00FE4A21">
      <w:pPr>
        <w:pStyle w:val="Paragraphedeliste"/>
        <w:numPr>
          <w:ilvl w:val="0"/>
          <w:numId w:val="22"/>
        </w:numPr>
        <w:rPr>
          <w:b/>
          <w:bCs/>
        </w:rPr>
      </w:pPr>
      <w:r w:rsidRPr="00387807">
        <w:rPr>
          <w:b/>
          <w:bCs/>
        </w:rPr>
        <w:t>L’étirement du muscle homonyme.</w:t>
      </w:r>
    </w:p>
    <w:p w:rsidR="00FE4A21" w:rsidRDefault="00FE4A21" w:rsidP="00FE4A21">
      <w:pPr>
        <w:pStyle w:val="Paragraphedeliste"/>
        <w:numPr>
          <w:ilvl w:val="0"/>
          <w:numId w:val="22"/>
        </w:numPr>
      </w:pPr>
      <w:r>
        <w:t>La stimulation des motoneurones alpha homonymes.</w:t>
      </w:r>
    </w:p>
    <w:p w:rsidR="00FE4A21" w:rsidRDefault="00FE4A21" w:rsidP="00FE4A21">
      <w:pPr>
        <w:pStyle w:val="Paragraphedeliste"/>
        <w:numPr>
          <w:ilvl w:val="0"/>
          <w:numId w:val="22"/>
        </w:numPr>
      </w:pPr>
      <w:r>
        <w:t xml:space="preserve">La stimulation des fibres </w:t>
      </w:r>
      <w:proofErr w:type="spellStart"/>
      <w:r>
        <w:t>Ia</w:t>
      </w:r>
      <w:proofErr w:type="spellEnd"/>
      <w:r>
        <w:t xml:space="preserve"> du muscle antagoniste.</w:t>
      </w:r>
    </w:p>
    <w:p w:rsidR="009C2ECB" w:rsidRDefault="009C2ECB" w:rsidP="009C2ECB">
      <w:pPr>
        <w:pStyle w:val="Paragraphedeliste"/>
        <w:rPr>
          <w:rFonts w:cs="Calibri"/>
        </w:rPr>
      </w:pPr>
    </w:p>
    <w:p w:rsidR="009C2ECB" w:rsidRDefault="009C2ECB" w:rsidP="009C2ECB">
      <w:pPr>
        <w:pStyle w:val="Paragraphedeliste"/>
        <w:rPr>
          <w:rFonts w:cs="Calibri"/>
        </w:rPr>
      </w:pPr>
    </w:p>
    <w:p w:rsidR="00ED3B7B" w:rsidRDefault="00B82C3A" w:rsidP="00ED3B7B">
      <w:r>
        <w:lastRenderedPageBreak/>
        <w:t>7</w:t>
      </w:r>
      <w:bookmarkStart w:id="0" w:name="_GoBack"/>
      <w:bookmarkEnd w:id="0"/>
      <w:r w:rsidR="00ED3B7B">
        <w:t>- La voie finale commune ?</w:t>
      </w:r>
      <w:r w:rsidR="00ED3B7B" w:rsidRPr="0009491C">
        <w:t xml:space="preserve"> </w:t>
      </w:r>
      <w:r w:rsidR="00ED3B7B">
        <w:t>(</w:t>
      </w:r>
      <w:proofErr w:type="gramStart"/>
      <w:r w:rsidR="00ED3B7B">
        <w:t>indiquer</w:t>
      </w:r>
      <w:proofErr w:type="gramEnd"/>
      <w:r w:rsidR="00ED3B7B">
        <w:t xml:space="preserve"> la réponse juste) :</w:t>
      </w:r>
    </w:p>
    <w:p w:rsidR="00ED3B7B" w:rsidRPr="002E368F" w:rsidRDefault="00ED3B7B" w:rsidP="00ED3B7B">
      <w:pPr>
        <w:pStyle w:val="Paragraphedeliste"/>
        <w:numPr>
          <w:ilvl w:val="0"/>
          <w:numId w:val="23"/>
        </w:numPr>
        <w:spacing w:line="240" w:lineRule="auto"/>
        <w:rPr>
          <w:sz w:val="20"/>
          <w:szCs w:val="20"/>
        </w:rPr>
      </w:pPr>
      <w:r w:rsidRPr="0009491C">
        <w:t xml:space="preserve">Est une fibre musculaire </w:t>
      </w:r>
      <w:proofErr w:type="spellStart"/>
      <w:r w:rsidRPr="0009491C">
        <w:t>extrafusoriale</w:t>
      </w:r>
      <w:proofErr w:type="spellEnd"/>
      <w:r w:rsidRPr="002E368F">
        <w:rPr>
          <w:sz w:val="20"/>
          <w:szCs w:val="20"/>
        </w:rPr>
        <w:t>.</w:t>
      </w:r>
    </w:p>
    <w:p w:rsidR="00ED3B7B" w:rsidRDefault="00ED3B7B" w:rsidP="00ED3B7B">
      <w:pPr>
        <w:pStyle w:val="Paragraphedeliste"/>
        <w:numPr>
          <w:ilvl w:val="0"/>
          <w:numId w:val="23"/>
        </w:numPr>
      </w:pPr>
      <w:r>
        <w:t>Est une fibre musculaire intra fusoriale.</w:t>
      </w:r>
    </w:p>
    <w:p w:rsidR="00ED3B7B" w:rsidRPr="0009491C" w:rsidRDefault="00ED3B7B" w:rsidP="00ED3B7B">
      <w:pPr>
        <w:pStyle w:val="Paragraphedeliste"/>
        <w:numPr>
          <w:ilvl w:val="0"/>
          <w:numId w:val="23"/>
        </w:numPr>
        <w:rPr>
          <w:b/>
          <w:bCs/>
        </w:rPr>
      </w:pPr>
      <w:r w:rsidRPr="0009491C">
        <w:rPr>
          <w:b/>
          <w:bCs/>
        </w:rPr>
        <w:t>Est un motoneurone de la corne antérieur.</w:t>
      </w:r>
    </w:p>
    <w:p w:rsidR="00ED3B7B" w:rsidRDefault="00ED3B7B" w:rsidP="00ED3B7B">
      <w:pPr>
        <w:pStyle w:val="Paragraphedeliste"/>
        <w:numPr>
          <w:ilvl w:val="0"/>
          <w:numId w:val="23"/>
        </w:numPr>
      </w:pPr>
      <w:r>
        <w:t>Est un motoneurone du cortex moteur.</w:t>
      </w:r>
    </w:p>
    <w:p w:rsidR="00ED3B7B" w:rsidRDefault="00ED3B7B" w:rsidP="00ED3B7B">
      <w:pPr>
        <w:pStyle w:val="Paragraphedeliste"/>
        <w:numPr>
          <w:ilvl w:val="0"/>
          <w:numId w:val="23"/>
        </w:numPr>
      </w:pPr>
      <w:r>
        <w:t>Est un faisceau du contrôle moteur.</w:t>
      </w:r>
    </w:p>
    <w:p w:rsidR="009C2ECB" w:rsidRPr="00ED6807" w:rsidRDefault="009C2ECB" w:rsidP="009C2ECB">
      <w:pPr>
        <w:pStyle w:val="Paragraphedeliste"/>
      </w:pPr>
    </w:p>
    <w:p w:rsidR="00727372" w:rsidRDefault="00727372" w:rsidP="009C2ECB"/>
    <w:sectPr w:rsidR="007273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928FB"/>
    <w:multiLevelType w:val="hybridMultilevel"/>
    <w:tmpl w:val="155269BC"/>
    <w:lvl w:ilvl="0" w:tplc="D9F084C2">
      <w:start w:val="1"/>
      <w:numFmt w:val="lowerLetter"/>
      <w:lvlText w:val="%1-"/>
      <w:lvlJc w:val="left"/>
      <w:pPr>
        <w:ind w:left="644" w:hanging="360"/>
      </w:pPr>
      <w:rPr>
        <w:rFonts w:hint="default"/>
        <w:b w:val="0"/>
        <w:bCs w:val="0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373A5"/>
    <w:multiLevelType w:val="hybridMultilevel"/>
    <w:tmpl w:val="A312591A"/>
    <w:lvl w:ilvl="0" w:tplc="5D5E3DA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255CE5"/>
    <w:multiLevelType w:val="hybridMultilevel"/>
    <w:tmpl w:val="6AA2294A"/>
    <w:lvl w:ilvl="0" w:tplc="C3A2ACF2">
      <w:start w:val="1"/>
      <w:numFmt w:val="lowerLetter"/>
      <w:lvlText w:val="%1-"/>
      <w:lvlJc w:val="left"/>
      <w:pPr>
        <w:ind w:left="1080" w:hanging="360"/>
      </w:pPr>
      <w:rPr>
        <w:rFonts w:ascii="Calibri" w:eastAsia="+mn-ea" w:hAnsi="Calibri" w:cs="Calibri"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D214DCF"/>
    <w:multiLevelType w:val="hybridMultilevel"/>
    <w:tmpl w:val="0D48F576"/>
    <w:lvl w:ilvl="0" w:tplc="3196D6C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073FF"/>
    <w:multiLevelType w:val="hybridMultilevel"/>
    <w:tmpl w:val="54BC05C8"/>
    <w:lvl w:ilvl="0" w:tplc="363C2D8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F2EC5"/>
    <w:multiLevelType w:val="hybridMultilevel"/>
    <w:tmpl w:val="5C56E676"/>
    <w:lvl w:ilvl="0" w:tplc="107E28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A3D55"/>
    <w:multiLevelType w:val="hybridMultilevel"/>
    <w:tmpl w:val="DB72244E"/>
    <w:lvl w:ilvl="0" w:tplc="4E629D4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200EC9"/>
    <w:multiLevelType w:val="hybridMultilevel"/>
    <w:tmpl w:val="1C9AA544"/>
    <w:lvl w:ilvl="0" w:tplc="107E28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C10CD2"/>
    <w:multiLevelType w:val="hybridMultilevel"/>
    <w:tmpl w:val="0D827E9E"/>
    <w:lvl w:ilvl="0" w:tplc="040C0011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52984"/>
    <w:multiLevelType w:val="hybridMultilevel"/>
    <w:tmpl w:val="13D08654"/>
    <w:lvl w:ilvl="0" w:tplc="725236A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E531E"/>
    <w:multiLevelType w:val="hybridMultilevel"/>
    <w:tmpl w:val="5E10E44E"/>
    <w:lvl w:ilvl="0" w:tplc="21426AF6">
      <w:start w:val="1"/>
      <w:numFmt w:val="lowerLetter"/>
      <w:lvlText w:val="%1-"/>
      <w:lvlJc w:val="left"/>
      <w:pPr>
        <w:ind w:left="720" w:hanging="360"/>
      </w:pPr>
      <w:rPr>
        <w:rFonts w:ascii="Calibri" w:eastAsia="+mn-ea" w:hAnsi="Calibri" w:cs="Calibri"/>
        <w:b w:val="0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414D37"/>
    <w:multiLevelType w:val="hybridMultilevel"/>
    <w:tmpl w:val="5AB4430C"/>
    <w:lvl w:ilvl="0" w:tplc="6274763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D116C9"/>
    <w:multiLevelType w:val="hybridMultilevel"/>
    <w:tmpl w:val="6ADCE408"/>
    <w:lvl w:ilvl="0" w:tplc="6060DF7E">
      <w:start w:val="1"/>
      <w:numFmt w:val="lowerLetter"/>
      <w:lvlText w:val="%1-"/>
      <w:lvlJc w:val="left"/>
      <w:pPr>
        <w:ind w:left="720" w:hanging="360"/>
      </w:pPr>
      <w:rPr>
        <w:rFonts w:cs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43A6D"/>
    <w:multiLevelType w:val="hybridMultilevel"/>
    <w:tmpl w:val="5C56E676"/>
    <w:lvl w:ilvl="0" w:tplc="107E28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096690"/>
    <w:multiLevelType w:val="hybridMultilevel"/>
    <w:tmpl w:val="34947FD4"/>
    <w:lvl w:ilvl="0" w:tplc="BD76DB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371D1C"/>
    <w:multiLevelType w:val="hybridMultilevel"/>
    <w:tmpl w:val="2C3E96C2"/>
    <w:lvl w:ilvl="0" w:tplc="137E10D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8303B"/>
    <w:multiLevelType w:val="hybridMultilevel"/>
    <w:tmpl w:val="5C56E676"/>
    <w:lvl w:ilvl="0" w:tplc="107E28F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452D3"/>
    <w:multiLevelType w:val="hybridMultilevel"/>
    <w:tmpl w:val="8A58BB00"/>
    <w:lvl w:ilvl="0" w:tplc="B30A3520">
      <w:start w:val="1"/>
      <w:numFmt w:val="upperLetter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E130E5"/>
    <w:multiLevelType w:val="hybridMultilevel"/>
    <w:tmpl w:val="AAEA88C8"/>
    <w:lvl w:ilvl="0" w:tplc="E856CB6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2616F2"/>
    <w:multiLevelType w:val="hybridMultilevel"/>
    <w:tmpl w:val="16A40406"/>
    <w:lvl w:ilvl="0" w:tplc="71EE4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29715F"/>
    <w:multiLevelType w:val="hybridMultilevel"/>
    <w:tmpl w:val="04CECE90"/>
    <w:lvl w:ilvl="0" w:tplc="D71CE8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5F62621"/>
    <w:multiLevelType w:val="hybridMultilevel"/>
    <w:tmpl w:val="4AB4412E"/>
    <w:lvl w:ilvl="0" w:tplc="C9E4B99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22A8E"/>
    <w:multiLevelType w:val="hybridMultilevel"/>
    <w:tmpl w:val="5D608992"/>
    <w:lvl w:ilvl="0" w:tplc="1B2A9F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16"/>
  </w:num>
  <w:num w:numId="4">
    <w:abstractNumId w:val="7"/>
  </w:num>
  <w:num w:numId="5">
    <w:abstractNumId w:val="13"/>
  </w:num>
  <w:num w:numId="6">
    <w:abstractNumId w:val="12"/>
  </w:num>
  <w:num w:numId="7">
    <w:abstractNumId w:val="8"/>
  </w:num>
  <w:num w:numId="8">
    <w:abstractNumId w:val="19"/>
  </w:num>
  <w:num w:numId="9">
    <w:abstractNumId w:val="20"/>
  </w:num>
  <w:num w:numId="10">
    <w:abstractNumId w:val="17"/>
  </w:num>
  <w:num w:numId="11">
    <w:abstractNumId w:val="3"/>
  </w:num>
  <w:num w:numId="12">
    <w:abstractNumId w:val="15"/>
  </w:num>
  <w:num w:numId="13">
    <w:abstractNumId w:val="6"/>
  </w:num>
  <w:num w:numId="14">
    <w:abstractNumId w:val="9"/>
  </w:num>
  <w:num w:numId="15">
    <w:abstractNumId w:val="14"/>
  </w:num>
  <w:num w:numId="16">
    <w:abstractNumId w:val="1"/>
  </w:num>
  <w:num w:numId="17">
    <w:abstractNumId w:val="22"/>
  </w:num>
  <w:num w:numId="18">
    <w:abstractNumId w:val="10"/>
  </w:num>
  <w:num w:numId="19">
    <w:abstractNumId w:val="2"/>
  </w:num>
  <w:num w:numId="20">
    <w:abstractNumId w:val="11"/>
  </w:num>
  <w:num w:numId="21">
    <w:abstractNumId w:val="21"/>
  </w:num>
  <w:num w:numId="22">
    <w:abstractNumId w:val="18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AFB"/>
    <w:rsid w:val="000B3B56"/>
    <w:rsid w:val="00355AFB"/>
    <w:rsid w:val="005A2FA8"/>
    <w:rsid w:val="00612377"/>
    <w:rsid w:val="00727372"/>
    <w:rsid w:val="00823A4A"/>
    <w:rsid w:val="008924EA"/>
    <w:rsid w:val="009C2ECB"/>
    <w:rsid w:val="009E341D"/>
    <w:rsid w:val="00A610E1"/>
    <w:rsid w:val="00B82C3A"/>
    <w:rsid w:val="00CD4DF9"/>
    <w:rsid w:val="00D6205E"/>
    <w:rsid w:val="00E14E2F"/>
    <w:rsid w:val="00ED3B7B"/>
    <w:rsid w:val="00FA2081"/>
    <w:rsid w:val="00FE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ABC4B"/>
  <w15:chartTrackingRefBased/>
  <w15:docId w15:val="{7F8F02D8-1A6E-410B-8813-E83320CA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AFB"/>
    <w:pPr>
      <w:spacing w:after="200" w:line="240" w:lineRule="auto"/>
      <w:jc w:val="both"/>
    </w:pPr>
    <w:rPr>
      <w:rFonts w:ascii="Calibri" w:eastAsia="Calibri" w:hAnsi="Calibri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55AFB"/>
    <w:pPr>
      <w:spacing w:line="276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9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868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BENCHOUHRA</dc:creator>
  <cp:keywords/>
  <dc:description/>
  <cp:lastModifiedBy>BENCHOUHRA</cp:lastModifiedBy>
  <cp:revision>3</cp:revision>
  <dcterms:created xsi:type="dcterms:W3CDTF">2023-10-12T19:52:00Z</dcterms:created>
  <dcterms:modified xsi:type="dcterms:W3CDTF">2023-10-12T20:25:00Z</dcterms:modified>
</cp:coreProperties>
</file>