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670" w:rsidRPr="00E675C7" w:rsidRDefault="00FB0670" w:rsidP="00FB0670">
      <w:pPr>
        <w:jc w:val="center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Résumé </w:t>
      </w:r>
      <w:r w:rsidRPr="00E675C7">
        <w:rPr>
          <w:b/>
          <w:bCs/>
          <w:color w:val="FF0000"/>
          <w:sz w:val="24"/>
          <w:szCs w:val="24"/>
        </w:rPr>
        <w:t>Brucellose (fièvre de Malte)</w:t>
      </w:r>
    </w:p>
    <w:p w:rsidR="00FB0670" w:rsidRDefault="00FB0670" w:rsidP="00FB0670">
      <w:pPr>
        <w:pStyle w:val="Paragraphedeliste"/>
        <w:numPr>
          <w:ilvl w:val="0"/>
          <w:numId w:val="1"/>
        </w:numPr>
      </w:pPr>
      <w:r>
        <w:t xml:space="preserve">Maladie </w:t>
      </w:r>
      <w:r w:rsidRPr="00BF26DC">
        <w:rPr>
          <w:highlight w:val="yellow"/>
        </w:rPr>
        <w:t>professionnelle</w:t>
      </w:r>
      <w:r>
        <w:t xml:space="preserve"> à déclaration obligatoire </w:t>
      </w:r>
      <w:r w:rsidR="00A16A86">
        <w:t>et indemnisable</w:t>
      </w:r>
    </w:p>
    <w:p w:rsidR="009C1227" w:rsidRDefault="00BF34F0" w:rsidP="00FB0670">
      <w:pPr>
        <w:pStyle w:val="Paragraphedeliste"/>
        <w:numPr>
          <w:ilvl w:val="0"/>
          <w:numId w:val="1"/>
        </w:numPr>
      </w:pPr>
      <w:proofErr w:type="spellStart"/>
      <w:r>
        <w:t>B</w:t>
      </w:r>
      <w:r w:rsidR="009C1227">
        <w:t>iotérorrisme</w:t>
      </w:r>
      <w:proofErr w:type="spellEnd"/>
      <w:r>
        <w:t xml:space="preserve">, </w:t>
      </w:r>
      <w:proofErr w:type="spellStart"/>
      <w:r>
        <w:t>ds</w:t>
      </w:r>
      <w:proofErr w:type="spellEnd"/>
      <w:r>
        <w:t xml:space="preserve"> </w:t>
      </w:r>
      <w:r w:rsidR="00AC7461">
        <w:t>les hauts plateaux</w:t>
      </w:r>
      <w:r w:rsidR="00C55DE4">
        <w:t xml:space="preserve">. </w:t>
      </w:r>
      <w:r w:rsidR="00C55DE4" w:rsidRPr="00C55DE4">
        <w:t xml:space="preserve">une </w:t>
      </w:r>
      <w:proofErr w:type="spellStart"/>
      <w:r w:rsidR="00C55DE4" w:rsidRPr="00C55DE4">
        <w:t>anthropozoonose</w:t>
      </w:r>
      <w:proofErr w:type="spellEnd"/>
      <w:r w:rsidR="00C55DE4" w:rsidRPr="00C55DE4">
        <w:t xml:space="preserve"> touchant essentiellement le monde rural et particulièrement fréquente sur le pourtour méditerranéen</w:t>
      </w:r>
    </w:p>
    <w:p w:rsidR="00FB0670" w:rsidRDefault="00FB0670" w:rsidP="00C55DE4">
      <w:pPr>
        <w:pStyle w:val="Paragraphedeliste"/>
        <w:numPr>
          <w:ilvl w:val="0"/>
          <w:numId w:val="1"/>
        </w:numPr>
      </w:pPr>
      <w:r>
        <w:t xml:space="preserve">Brucella B G N </w:t>
      </w:r>
      <w:proofErr w:type="spellStart"/>
      <w:r>
        <w:t>asporulée</w:t>
      </w:r>
      <w:proofErr w:type="spellEnd"/>
      <w:r>
        <w:t xml:space="preserve"> </w:t>
      </w:r>
      <w:r w:rsidRPr="00BF26DC">
        <w:rPr>
          <w:highlight w:val="yellow"/>
        </w:rPr>
        <w:t>intracellulaire</w:t>
      </w:r>
      <w:r w:rsidR="00C55DE4">
        <w:t xml:space="preserve"> facultative, aérobie strict</w:t>
      </w:r>
      <w:r>
        <w:t>,</w:t>
      </w:r>
      <w:r w:rsidR="00BF34F0">
        <w:t xml:space="preserve"> auxotrophe</w:t>
      </w:r>
      <w:r>
        <w:t xml:space="preserve"> trois types </w:t>
      </w:r>
      <w:proofErr w:type="gramStart"/>
      <w:r>
        <w:t xml:space="preserve">: </w:t>
      </w:r>
      <w:r w:rsidR="00C55DE4">
        <w:t xml:space="preserve"> </w:t>
      </w:r>
      <w:r>
        <w:t>Brucella</w:t>
      </w:r>
      <w:proofErr w:type="gramEnd"/>
      <w:r>
        <w:t xml:space="preserve"> </w:t>
      </w:r>
      <w:proofErr w:type="spellStart"/>
      <w:r>
        <w:t>mélitensis</w:t>
      </w:r>
      <w:proofErr w:type="spellEnd"/>
      <w:r>
        <w:t xml:space="preserve"> (méditerranéen), </w:t>
      </w:r>
      <w:proofErr w:type="spellStart"/>
      <w:r>
        <w:t>abortus</w:t>
      </w:r>
      <w:proofErr w:type="spellEnd"/>
      <w:r>
        <w:t xml:space="preserve"> bovis, abortus suis </w:t>
      </w:r>
    </w:p>
    <w:p w:rsidR="00FB0670" w:rsidRDefault="00FB0670" w:rsidP="00B01A2E">
      <w:pPr>
        <w:pStyle w:val="Paragraphedeliste"/>
        <w:numPr>
          <w:ilvl w:val="0"/>
          <w:numId w:val="1"/>
        </w:numPr>
      </w:pPr>
      <w:r>
        <w:t>Contamination contacte direct</w:t>
      </w:r>
      <w:r w:rsidR="00C55DE4">
        <w:t xml:space="preserve"> 7</w:t>
      </w:r>
      <w:r w:rsidR="00464116">
        <w:t>0%</w:t>
      </w:r>
      <w:r>
        <w:t xml:space="preserve">  (professionnel)</w:t>
      </w:r>
      <w:r w:rsidR="00C55DE4">
        <w:t xml:space="preserve"> contact avec produit d’avortement, animaux, sécrétion animal ou accidentel </w:t>
      </w:r>
      <w:proofErr w:type="spellStart"/>
      <w:r w:rsidR="00C55DE4">
        <w:t>ds</w:t>
      </w:r>
      <w:proofErr w:type="spellEnd"/>
      <w:r w:rsidR="00C55DE4">
        <w:t xml:space="preserve"> labo</w:t>
      </w:r>
      <w:r w:rsidR="00B01A2E">
        <w:t xml:space="preserve"> (</w:t>
      </w:r>
      <w:proofErr w:type="spellStart"/>
      <w:r w:rsidR="00B01A2E">
        <w:t>pénetration</w:t>
      </w:r>
      <w:proofErr w:type="spellEnd"/>
      <w:r w:rsidR="00B01A2E">
        <w:t xml:space="preserve"> par voie </w:t>
      </w:r>
      <w:proofErr w:type="spellStart"/>
      <w:r w:rsidR="00B01A2E">
        <w:t>cutanéo</w:t>
      </w:r>
      <w:proofErr w:type="spellEnd"/>
      <w:r w:rsidR="00B01A2E">
        <w:t xml:space="preserve"> muqueuse)</w:t>
      </w:r>
      <w:r w:rsidR="00C55DE4">
        <w:t>, indirect 30% (ingestion</w:t>
      </w:r>
      <w:r w:rsidR="00B01A2E">
        <w:t>, inhalation</w:t>
      </w:r>
      <w:r w:rsidR="00C55DE4">
        <w:t xml:space="preserve">) </w:t>
      </w:r>
    </w:p>
    <w:p w:rsidR="009C1227" w:rsidRDefault="009C1227" w:rsidP="00FB0670">
      <w:pPr>
        <w:rPr>
          <w:b/>
          <w:bCs/>
        </w:rPr>
      </w:pPr>
      <w:r>
        <w:rPr>
          <w:b/>
          <w:bCs/>
        </w:rPr>
        <w:t>Physiopathologie :</w:t>
      </w:r>
    </w:p>
    <w:p w:rsidR="009C1227" w:rsidRDefault="009C1227" w:rsidP="00FB0670">
      <w:r>
        <w:t xml:space="preserve">Pénétration </w:t>
      </w:r>
      <w:proofErr w:type="spellStart"/>
      <w:r>
        <w:t>cutanéo</w:t>
      </w:r>
      <w:proofErr w:type="spellEnd"/>
      <w:r>
        <w:t xml:space="preserve">-muqueuse ou digestive ou aérienne- colonisation des </w:t>
      </w:r>
      <w:proofErr w:type="spellStart"/>
      <w:r>
        <w:t>gg</w:t>
      </w:r>
      <w:proofErr w:type="spellEnd"/>
      <w:r>
        <w:t xml:space="preserve">- </w:t>
      </w:r>
      <w:proofErr w:type="spellStart"/>
      <w:proofErr w:type="gramStart"/>
      <w:r>
        <w:t>déssimination</w:t>
      </w:r>
      <w:proofErr w:type="spellEnd"/>
      <w:r>
        <w:t>(</w:t>
      </w:r>
      <w:proofErr w:type="gramEnd"/>
      <w:r>
        <w:t xml:space="preserve"> septicémie</w:t>
      </w:r>
      <w:r w:rsidR="009C2235">
        <w:t xml:space="preserve"> à point de départ lymphatique</w:t>
      </w:r>
      <w:r>
        <w:t>)- localisation II</w:t>
      </w:r>
    </w:p>
    <w:p w:rsidR="009C1227" w:rsidRPr="009C1227" w:rsidRDefault="009C1227" w:rsidP="00FB0670">
      <w:r>
        <w:t xml:space="preserve">Brucella </w:t>
      </w:r>
      <w:r w:rsidR="004E01DE">
        <w:t>inhibe</w:t>
      </w:r>
      <w:r>
        <w:t xml:space="preserve"> la fusion entre </w:t>
      </w:r>
      <w:proofErr w:type="spellStart"/>
      <w:r>
        <w:t>phagosome</w:t>
      </w:r>
      <w:proofErr w:type="spellEnd"/>
      <w:r>
        <w:t xml:space="preserve"> et lysosome se multiplie à l’intérieur des macrophage et est responsable de formation d’un granulome </w:t>
      </w:r>
      <w:proofErr w:type="spellStart"/>
      <w:r>
        <w:t>gigantocellulaire</w:t>
      </w:r>
      <w:proofErr w:type="spellEnd"/>
      <w:r>
        <w:t xml:space="preserve"> autour des macrophage infecté. C’est réaction </w:t>
      </w:r>
      <w:r w:rsidR="00AC7461">
        <w:t xml:space="preserve">se </w:t>
      </w:r>
      <w:r>
        <w:t xml:space="preserve">passe </w:t>
      </w:r>
      <w:proofErr w:type="spellStart"/>
      <w:r>
        <w:t>ds</w:t>
      </w:r>
      <w:proofErr w:type="spellEnd"/>
      <w:r>
        <w:t xml:space="preserve"> le S réticulo-endothéliale et </w:t>
      </w:r>
      <w:proofErr w:type="spellStart"/>
      <w:r>
        <w:t>gg</w:t>
      </w:r>
      <w:proofErr w:type="spellEnd"/>
      <w:r>
        <w:t xml:space="preserve"> d’où SPM HPM ADP</w:t>
      </w:r>
    </w:p>
    <w:p w:rsidR="00FB0670" w:rsidRDefault="00FB0670" w:rsidP="00FB0670">
      <w:pPr>
        <w:rPr>
          <w:b/>
          <w:bCs/>
        </w:rPr>
      </w:pPr>
      <w:r w:rsidRPr="00652086">
        <w:rPr>
          <w:b/>
          <w:bCs/>
        </w:rPr>
        <w:t>Clinique</w:t>
      </w:r>
    </w:p>
    <w:p w:rsidR="009C1227" w:rsidRPr="00652086" w:rsidRDefault="009C1227" w:rsidP="00FB0670">
      <w:pPr>
        <w:rPr>
          <w:b/>
          <w:bCs/>
        </w:rPr>
      </w:pPr>
      <w:r>
        <w:rPr>
          <w:b/>
          <w:bCs/>
        </w:rPr>
        <w:t xml:space="preserve">Asymptomatique </w:t>
      </w:r>
      <w:proofErr w:type="spellStart"/>
      <w:r>
        <w:rPr>
          <w:b/>
          <w:bCs/>
        </w:rPr>
        <w:t>ds</w:t>
      </w:r>
      <w:proofErr w:type="spellEnd"/>
      <w:r>
        <w:rPr>
          <w:b/>
          <w:bCs/>
        </w:rPr>
        <w:t xml:space="preserve"> 90% des cas</w:t>
      </w:r>
    </w:p>
    <w:p w:rsidR="00FB0670" w:rsidRDefault="00FB0670" w:rsidP="00FB0670">
      <w:pPr>
        <w:pStyle w:val="Paragraphedeliste"/>
        <w:numPr>
          <w:ilvl w:val="0"/>
          <w:numId w:val="2"/>
        </w:numPr>
        <w:rPr>
          <w:color w:val="FF0000"/>
          <w:u w:val="single"/>
        </w:rPr>
      </w:pPr>
      <w:r>
        <w:t xml:space="preserve"> </w:t>
      </w:r>
      <w:r>
        <w:rPr>
          <w:color w:val="FF0000"/>
          <w:u w:val="single"/>
        </w:rPr>
        <w:t>B</w:t>
      </w:r>
      <w:r w:rsidRPr="00E675C7">
        <w:rPr>
          <w:color w:val="FF0000"/>
          <w:u w:val="single"/>
        </w:rPr>
        <w:t xml:space="preserve">rucellose aigue septicémique </w:t>
      </w:r>
    </w:p>
    <w:p w:rsidR="00FB0670" w:rsidRPr="00FB0670" w:rsidRDefault="00FB0670" w:rsidP="00FB0670">
      <w:pPr>
        <w:pStyle w:val="Paragraphedeliste"/>
        <w:numPr>
          <w:ilvl w:val="0"/>
          <w:numId w:val="1"/>
        </w:numPr>
      </w:pPr>
      <w:r>
        <w:rPr>
          <w:highlight w:val="yellow"/>
        </w:rPr>
        <w:t xml:space="preserve">Fièvre </w:t>
      </w:r>
      <w:r w:rsidR="00A63D5E">
        <w:rPr>
          <w:highlight w:val="yellow"/>
        </w:rPr>
        <w:t xml:space="preserve">ondulante </w:t>
      </w:r>
      <w:proofErr w:type="spellStart"/>
      <w:r>
        <w:rPr>
          <w:highlight w:val="yellow"/>
        </w:rPr>
        <w:t>sudoro</w:t>
      </w:r>
      <w:proofErr w:type="spellEnd"/>
      <w:r>
        <w:rPr>
          <w:highlight w:val="yellow"/>
        </w:rPr>
        <w:t>-algique</w:t>
      </w:r>
      <w:r w:rsidR="00A63D5E">
        <w:t xml:space="preserve"> (sueur malodorante</w:t>
      </w:r>
      <w:r w:rsidR="00A16A86">
        <w:t xml:space="preserve"> paille pourrie</w:t>
      </w:r>
      <w:r w:rsidR="00A63D5E">
        <w:t xml:space="preserve">) </w:t>
      </w:r>
    </w:p>
    <w:p w:rsidR="00FB0670" w:rsidRDefault="00FB0670" w:rsidP="00FB0670">
      <w:pPr>
        <w:pStyle w:val="Paragraphedeliste"/>
        <w:numPr>
          <w:ilvl w:val="0"/>
          <w:numId w:val="1"/>
        </w:numPr>
      </w:pPr>
      <w:r w:rsidRPr="00BF26DC">
        <w:rPr>
          <w:highlight w:val="yellow"/>
        </w:rPr>
        <w:t>HPM, SPM, ADP</w:t>
      </w:r>
    </w:p>
    <w:p w:rsidR="00FB0670" w:rsidRDefault="00FB0670" w:rsidP="00FB0670">
      <w:pPr>
        <w:pStyle w:val="Paragraphedeliste"/>
        <w:numPr>
          <w:ilvl w:val="0"/>
          <w:numId w:val="1"/>
        </w:numPr>
      </w:pPr>
      <w:r w:rsidRPr="00E675C7">
        <w:rPr>
          <w:highlight w:val="yellow"/>
        </w:rPr>
        <w:t>Orchite</w:t>
      </w:r>
      <w:r>
        <w:t xml:space="preserve"> (pathognomonique)</w:t>
      </w:r>
    </w:p>
    <w:p w:rsidR="00464116" w:rsidRDefault="00464116" w:rsidP="00A63D5E">
      <w:pPr>
        <w:pStyle w:val="Paragraphedeliste"/>
        <w:numPr>
          <w:ilvl w:val="0"/>
          <w:numId w:val="1"/>
        </w:numPr>
      </w:pPr>
      <w:r>
        <w:t xml:space="preserve"> </w:t>
      </w:r>
      <w:r w:rsidR="00274470">
        <w:t xml:space="preserve">Arthralgie, myalgie </w:t>
      </w:r>
      <w:proofErr w:type="gramStart"/>
      <w:r>
        <w:t xml:space="preserve">( </w:t>
      </w:r>
      <w:proofErr w:type="spellStart"/>
      <w:r>
        <w:t>sciatalgie</w:t>
      </w:r>
      <w:proofErr w:type="spellEnd"/>
      <w:proofErr w:type="gramEnd"/>
      <w:r w:rsidR="00A63D5E" w:rsidRPr="00A63D5E">
        <w:t xml:space="preserve"> </w:t>
      </w:r>
      <w:r w:rsidR="00A63D5E">
        <w:t>à bascule</w:t>
      </w:r>
      <w:r>
        <w:t>)</w:t>
      </w:r>
    </w:p>
    <w:p w:rsidR="00FB0670" w:rsidRDefault="00FB0670" w:rsidP="00FB0670">
      <w:pPr>
        <w:pStyle w:val="Paragraphedeliste"/>
        <w:numPr>
          <w:ilvl w:val="0"/>
          <w:numId w:val="1"/>
        </w:numPr>
      </w:pPr>
      <w:r w:rsidRPr="00464116">
        <w:rPr>
          <w:b/>
          <w:bCs/>
          <w:u w:val="single"/>
        </w:rPr>
        <w:t>NFS </w:t>
      </w:r>
      <w:r>
        <w:t xml:space="preserve">: </w:t>
      </w:r>
      <w:r w:rsidRPr="00A16A86">
        <w:rPr>
          <w:b/>
          <w:bCs/>
        </w:rPr>
        <w:t>leuco-neutropénie</w:t>
      </w:r>
      <w:r w:rsidR="00464116">
        <w:t>+++</w:t>
      </w:r>
      <w:r w:rsidR="00527CB0">
        <w:t xml:space="preserve"> anémie et </w:t>
      </w:r>
      <w:proofErr w:type="spellStart"/>
      <w:r w:rsidR="00527CB0">
        <w:t>sd</w:t>
      </w:r>
      <w:proofErr w:type="spellEnd"/>
      <w:r w:rsidR="00527CB0">
        <w:t xml:space="preserve"> </w:t>
      </w:r>
      <w:proofErr w:type="spellStart"/>
      <w:r w:rsidR="00527CB0">
        <w:t>inflamatoire</w:t>
      </w:r>
      <w:proofErr w:type="spellEnd"/>
      <w:r w:rsidR="00527CB0">
        <w:t xml:space="preserve"> discret</w:t>
      </w:r>
    </w:p>
    <w:p w:rsidR="00FB0670" w:rsidRDefault="00FB0670" w:rsidP="00AC7461">
      <w:pPr>
        <w:pStyle w:val="Paragraphedeliste"/>
        <w:numPr>
          <w:ilvl w:val="0"/>
          <w:numId w:val="1"/>
        </w:numPr>
      </w:pPr>
      <w:r w:rsidRPr="00464116">
        <w:rPr>
          <w:b/>
          <w:bCs/>
          <w:u w:val="single"/>
        </w:rPr>
        <w:t>Diagnostic :</w:t>
      </w:r>
      <w:r>
        <w:t xml:space="preserve"> hémoculture</w:t>
      </w:r>
      <w:r w:rsidR="00464116">
        <w:t xml:space="preserve">++ </w:t>
      </w:r>
      <w:proofErr w:type="spellStart"/>
      <w:r w:rsidR="00464116">
        <w:t>ds</w:t>
      </w:r>
      <w:proofErr w:type="spellEnd"/>
      <w:r w:rsidR="00AC7461">
        <w:t xml:space="preserve"> la phase aigue (</w:t>
      </w:r>
      <w:r w:rsidR="00464116">
        <w:t>résultat après 30j)</w:t>
      </w:r>
    </w:p>
    <w:p w:rsidR="00FB0670" w:rsidRDefault="00FB0670" w:rsidP="00FB0670">
      <w:pPr>
        <w:pStyle w:val="Paragraphedeliste"/>
        <w:numPr>
          <w:ilvl w:val="0"/>
          <w:numId w:val="1"/>
        </w:numPr>
      </w:pPr>
      <w:r w:rsidRPr="00BF26DC">
        <w:rPr>
          <w:highlight w:val="yellow"/>
        </w:rPr>
        <w:t>Sérologie de Wright positive</w:t>
      </w:r>
      <w:r w:rsidR="00464116">
        <w:t xml:space="preserve"> </w:t>
      </w:r>
      <w:r w:rsidR="00F14CF1">
        <w:t xml:space="preserve">recherche les </w:t>
      </w:r>
      <w:proofErr w:type="spellStart"/>
      <w:r w:rsidR="00F14CF1">
        <w:t>IgM</w:t>
      </w:r>
      <w:proofErr w:type="spellEnd"/>
      <w:r w:rsidR="00F14CF1">
        <w:t xml:space="preserve"> anti brucella </w:t>
      </w:r>
      <w:r w:rsidR="00464116">
        <w:t>à partir de 10-15j (&gt;1/80)</w:t>
      </w:r>
    </w:p>
    <w:p w:rsidR="00FB0670" w:rsidRDefault="00FB0670" w:rsidP="00FB0670">
      <w:pPr>
        <w:pStyle w:val="Paragraphedeliste"/>
        <w:numPr>
          <w:ilvl w:val="0"/>
          <w:numId w:val="1"/>
        </w:numPr>
      </w:pPr>
      <w:r w:rsidRPr="00FB0670">
        <w:rPr>
          <w:highlight w:val="yellow"/>
        </w:rPr>
        <w:t>Coloration rose Bengale positive</w:t>
      </w:r>
      <w:r>
        <w:t xml:space="preserve"> </w:t>
      </w:r>
      <w:r w:rsidR="00AC7461">
        <w:t>test d’agglutination</w:t>
      </w:r>
      <w:r w:rsidR="00F14CF1">
        <w:t xml:space="preserve"> rapide</w:t>
      </w:r>
      <w:r w:rsidR="00AC7461">
        <w:t xml:space="preserve"> recherche AC anti brucella </w:t>
      </w:r>
      <w:proofErr w:type="spellStart"/>
      <w:r w:rsidR="00AC7461">
        <w:t>ds</w:t>
      </w:r>
      <w:proofErr w:type="spellEnd"/>
      <w:r w:rsidR="00AC7461">
        <w:t xml:space="preserve"> sérum du patient</w:t>
      </w:r>
      <w:r>
        <w:t xml:space="preserve"> </w:t>
      </w:r>
      <w:r w:rsidR="00464116">
        <w:t>à partir de 20j (&gt;20UI)</w:t>
      </w:r>
    </w:p>
    <w:p w:rsidR="009D424B" w:rsidRPr="00527CB0" w:rsidRDefault="009D424B" w:rsidP="00527CB0">
      <w:pPr>
        <w:pStyle w:val="Paragraphedeliste"/>
        <w:numPr>
          <w:ilvl w:val="0"/>
          <w:numId w:val="1"/>
        </w:numPr>
      </w:pPr>
      <w:r w:rsidRPr="00AC7461">
        <w:t xml:space="preserve">Les faux positifs sont possibles </w:t>
      </w:r>
      <w:proofErr w:type="spellStart"/>
      <w:r w:rsidR="00527CB0" w:rsidRPr="00AC7461">
        <w:t>interferance</w:t>
      </w:r>
      <w:proofErr w:type="spellEnd"/>
      <w:r w:rsidR="00527CB0" w:rsidRPr="00AC7461">
        <w:t xml:space="preserve"> avec d’autre germe</w:t>
      </w:r>
      <w:r w:rsidRPr="00AC7461">
        <w:t> (</w:t>
      </w:r>
      <w:r w:rsidRPr="00F14CF1">
        <w:rPr>
          <w:b/>
          <w:bCs/>
        </w:rPr>
        <w:t>Yersinia</w:t>
      </w:r>
      <w:r w:rsidRPr="00AC7461">
        <w:t xml:space="preserve">, </w:t>
      </w:r>
      <w:r w:rsidRPr="00F14CF1">
        <w:rPr>
          <w:b/>
          <w:bCs/>
        </w:rPr>
        <w:t>choléra</w:t>
      </w:r>
      <w:r w:rsidRPr="00AC7461">
        <w:t>...).</w:t>
      </w:r>
    </w:p>
    <w:p w:rsidR="00527CB0" w:rsidRPr="009D424B" w:rsidRDefault="00527CB0" w:rsidP="00527CB0">
      <w:pPr>
        <w:pStyle w:val="Paragraphedeliste"/>
        <w:numPr>
          <w:ilvl w:val="0"/>
          <w:numId w:val="1"/>
        </w:numPr>
      </w:pPr>
      <w:r w:rsidRPr="00AC7461">
        <w:t>Immunofluorescence indirect</w:t>
      </w:r>
    </w:p>
    <w:p w:rsidR="00464116" w:rsidRDefault="00464116" w:rsidP="00FB0670">
      <w:pPr>
        <w:pStyle w:val="Paragraphedeliste"/>
        <w:numPr>
          <w:ilvl w:val="0"/>
          <w:numId w:val="1"/>
        </w:numPr>
      </w:pPr>
      <w:r>
        <w:t xml:space="preserve">IDR à la </w:t>
      </w:r>
      <w:proofErr w:type="spellStart"/>
      <w:r>
        <w:t>métilline</w:t>
      </w:r>
      <w:proofErr w:type="spellEnd"/>
      <w:r>
        <w:t xml:space="preserve"> se positive à partir de 20-25j et le reste à vie</w:t>
      </w:r>
    </w:p>
    <w:p w:rsidR="00FB0670" w:rsidRDefault="00FB0670" w:rsidP="00FB0670">
      <w:pPr>
        <w:pStyle w:val="Paragraphedeliste"/>
      </w:pPr>
    </w:p>
    <w:p w:rsidR="00FB0670" w:rsidRDefault="00FB0670" w:rsidP="00FB0670">
      <w:pPr>
        <w:pStyle w:val="Paragraphedeliste"/>
        <w:numPr>
          <w:ilvl w:val="0"/>
          <w:numId w:val="2"/>
        </w:numPr>
      </w:pPr>
      <w:r w:rsidRPr="00E675C7">
        <w:rPr>
          <w:color w:val="FF0000"/>
          <w:u w:val="single"/>
        </w:rPr>
        <w:t xml:space="preserve">Brucellose </w:t>
      </w:r>
      <w:r>
        <w:rPr>
          <w:color w:val="FF0000"/>
          <w:u w:val="single"/>
        </w:rPr>
        <w:t>focalisée :</w:t>
      </w:r>
    </w:p>
    <w:p w:rsidR="00FB0670" w:rsidRDefault="00FB0670" w:rsidP="00FB0670">
      <w:pPr>
        <w:pStyle w:val="Paragraphedeliste"/>
        <w:numPr>
          <w:ilvl w:val="0"/>
          <w:numId w:val="1"/>
        </w:numPr>
      </w:pPr>
      <w:r>
        <w:t xml:space="preserve">Ostéo-articulaire : spondylodiscite – sacro-ilite (lombalgies, Rx : ostéoporose et flou articulaire) </w:t>
      </w:r>
    </w:p>
    <w:p w:rsidR="00FB0670" w:rsidRDefault="00FB0670" w:rsidP="00FB0670">
      <w:pPr>
        <w:pStyle w:val="Paragraphedeliste"/>
        <w:numPr>
          <w:ilvl w:val="0"/>
          <w:numId w:val="1"/>
        </w:numPr>
      </w:pPr>
      <w:r>
        <w:t>Neuro-méningée : méningite lymphocytaire à LCR clair</w:t>
      </w:r>
    </w:p>
    <w:p w:rsidR="00FB0670" w:rsidRDefault="00FB0670" w:rsidP="00FB0670">
      <w:pPr>
        <w:pStyle w:val="Paragraphedeliste"/>
        <w:numPr>
          <w:ilvl w:val="0"/>
          <w:numId w:val="1"/>
        </w:numPr>
      </w:pPr>
      <w:r>
        <w:t>Orchite unilatérale, Abcès intra hépatique, Endocardite (grave)</w:t>
      </w:r>
    </w:p>
    <w:p w:rsidR="009C1227" w:rsidRPr="00E675C7" w:rsidRDefault="009C1227" w:rsidP="00FB0670">
      <w:pPr>
        <w:pStyle w:val="Paragraphedeliste"/>
        <w:numPr>
          <w:ilvl w:val="0"/>
          <w:numId w:val="1"/>
        </w:numPr>
      </w:pPr>
      <w:r w:rsidRPr="00BF26DC">
        <w:rPr>
          <w:highlight w:val="yellow"/>
        </w:rPr>
        <w:t>Sérologie de Wright positive</w:t>
      </w:r>
      <w:r>
        <w:t>+++</w:t>
      </w:r>
      <w:r w:rsidR="00527CB0">
        <w:t xml:space="preserve"> et isolement du germe à partir du foyer</w:t>
      </w:r>
    </w:p>
    <w:p w:rsidR="00FB0670" w:rsidRDefault="00FB0670" w:rsidP="00FB0670">
      <w:pPr>
        <w:pStyle w:val="Paragraphedeliste"/>
      </w:pPr>
    </w:p>
    <w:p w:rsidR="00FB0670" w:rsidRPr="00285909" w:rsidRDefault="00FB0670" w:rsidP="00FB0670">
      <w:pPr>
        <w:pStyle w:val="Paragraphedeliste"/>
        <w:numPr>
          <w:ilvl w:val="0"/>
          <w:numId w:val="2"/>
        </w:numPr>
      </w:pPr>
      <w:r w:rsidRPr="00E675C7">
        <w:rPr>
          <w:color w:val="FF0000"/>
          <w:u w:val="single"/>
        </w:rPr>
        <w:t>Brucellose</w:t>
      </w:r>
      <w:r>
        <w:rPr>
          <w:color w:val="FF0000"/>
          <w:u w:val="single"/>
        </w:rPr>
        <w:t xml:space="preserve"> chronique :</w:t>
      </w:r>
    </w:p>
    <w:p w:rsidR="00FB0670" w:rsidRDefault="00FB0670" w:rsidP="00BF34F0">
      <w:pPr>
        <w:pStyle w:val="Paragraphedeliste"/>
        <w:numPr>
          <w:ilvl w:val="0"/>
          <w:numId w:val="1"/>
        </w:numPr>
      </w:pPr>
      <w:proofErr w:type="spellStart"/>
      <w:r w:rsidRPr="00BF26DC">
        <w:rPr>
          <w:highlight w:val="yellow"/>
        </w:rPr>
        <w:t>Patraquerie</w:t>
      </w:r>
      <w:proofErr w:type="spellEnd"/>
      <w:r w:rsidRPr="00BF26DC">
        <w:rPr>
          <w:highlight w:val="yellow"/>
        </w:rPr>
        <w:t xml:space="preserve"> </w:t>
      </w:r>
      <w:proofErr w:type="spellStart"/>
      <w:r w:rsidRPr="00BF26DC">
        <w:rPr>
          <w:highlight w:val="yellow"/>
        </w:rPr>
        <w:t>brucellienne</w:t>
      </w:r>
      <w:proofErr w:type="spellEnd"/>
      <w:r>
        <w:t xml:space="preserve"> = </w:t>
      </w:r>
      <w:proofErr w:type="spellStart"/>
      <w:r>
        <w:t>asthéni</w:t>
      </w:r>
      <w:proofErr w:type="spellEnd"/>
      <w:r w:rsidR="00BF34F0">
        <w:rPr>
          <w:rFonts w:ascii="Arial" w:hAnsi="Arial" w:cs="Arial"/>
          <w:color w:val="222222"/>
          <w:sz w:val="16"/>
          <w:szCs w:val="16"/>
          <w:shd w:val="clear" w:color="auto" w:fill="FFFFFF"/>
        </w:rPr>
        <w:t> persistante globale (physique, intellectuelle, sexuelle) pouvant évoluer vers une dépression et un état douloureux chronique</w:t>
      </w:r>
      <w:r w:rsidR="00BF34F0">
        <w:t xml:space="preserve"> </w:t>
      </w:r>
      <w:r>
        <w:t xml:space="preserve"> + douleurs diffuses, </w:t>
      </w:r>
      <w:r w:rsidRPr="00A70552">
        <w:rPr>
          <w:b/>
          <w:bCs/>
        </w:rPr>
        <w:t>pas de fièvre</w:t>
      </w:r>
    </w:p>
    <w:p w:rsidR="00FB0670" w:rsidRPr="009D424B" w:rsidRDefault="00FB0670" w:rsidP="00FB0670">
      <w:pPr>
        <w:pStyle w:val="Paragraphedeliste"/>
        <w:numPr>
          <w:ilvl w:val="0"/>
          <w:numId w:val="1"/>
        </w:numPr>
      </w:pPr>
      <w:r>
        <w:t xml:space="preserve"> </w:t>
      </w:r>
      <w:r w:rsidRPr="00BF26DC">
        <w:rPr>
          <w:highlight w:val="yellow"/>
        </w:rPr>
        <w:t xml:space="preserve">IDR à la </w:t>
      </w:r>
      <w:proofErr w:type="spellStart"/>
      <w:r w:rsidRPr="00BF26DC">
        <w:rPr>
          <w:highlight w:val="yellow"/>
        </w:rPr>
        <w:t>métilline</w:t>
      </w:r>
      <w:proofErr w:type="spellEnd"/>
      <w:r w:rsidRPr="00BF26DC">
        <w:rPr>
          <w:highlight w:val="yellow"/>
        </w:rPr>
        <w:t xml:space="preserve"> positive</w:t>
      </w:r>
      <w:r>
        <w:t xml:space="preserve"> </w:t>
      </w:r>
      <w:r w:rsidR="009D424B">
        <w:t>(</w:t>
      </w:r>
      <w:r w:rsidR="00C55DE4">
        <w:t xml:space="preserve">IDR de </w:t>
      </w:r>
      <w:proofErr w:type="spellStart"/>
      <w:r w:rsidR="009D424B">
        <w:t>burnet</w:t>
      </w:r>
      <w:proofErr w:type="spellEnd"/>
      <w:r w:rsidR="009D424B" w:rsidRPr="009D424B">
        <w:t xml:space="preserve">) </w:t>
      </w:r>
      <w:r w:rsidR="009D424B" w:rsidRPr="00C55DE4">
        <w:t>intradermoréaction à l'antigène phénol-soluble</w:t>
      </w:r>
    </w:p>
    <w:p w:rsidR="00FB0670" w:rsidRPr="00527CB0" w:rsidRDefault="009D424B" w:rsidP="00527CB0">
      <w:pPr>
        <w:pStyle w:val="Paragraphedeliste"/>
        <w:numPr>
          <w:ilvl w:val="0"/>
          <w:numId w:val="1"/>
        </w:numPr>
      </w:pPr>
      <w:r w:rsidRPr="00C55DE4">
        <w:t xml:space="preserve">Sérologie négatif </w:t>
      </w:r>
    </w:p>
    <w:p w:rsidR="00F14CF1" w:rsidRDefault="00F14CF1" w:rsidP="00FB0670">
      <w:pPr>
        <w:rPr>
          <w:b/>
          <w:bCs/>
        </w:rPr>
      </w:pPr>
    </w:p>
    <w:p w:rsidR="00F14CF1" w:rsidRDefault="00F14CF1" w:rsidP="00FB0670">
      <w:pPr>
        <w:rPr>
          <w:b/>
          <w:bCs/>
        </w:rPr>
      </w:pPr>
    </w:p>
    <w:p w:rsidR="00FB0670" w:rsidRPr="00BF26DC" w:rsidRDefault="00FB0670" w:rsidP="00FB0670">
      <w:pPr>
        <w:rPr>
          <w:b/>
          <w:bCs/>
        </w:rPr>
      </w:pPr>
      <w:r w:rsidRPr="00BF26DC">
        <w:rPr>
          <w:b/>
          <w:bCs/>
        </w:rPr>
        <w:lastRenderedPageBreak/>
        <w:t>Traitement :</w:t>
      </w:r>
    </w:p>
    <w:p w:rsidR="00152F88" w:rsidRDefault="00FB0670" w:rsidP="00152F88">
      <w:pPr>
        <w:pStyle w:val="Paragraphedeliste"/>
        <w:numPr>
          <w:ilvl w:val="0"/>
          <w:numId w:val="3"/>
        </w:numPr>
      </w:pPr>
      <w:r>
        <w:t xml:space="preserve">Brucellose aigue : </w:t>
      </w:r>
    </w:p>
    <w:p w:rsidR="00464116" w:rsidRDefault="00464116" w:rsidP="001A2386">
      <w:pPr>
        <w:pStyle w:val="Paragraphedeliste"/>
        <w:numPr>
          <w:ilvl w:val="0"/>
          <w:numId w:val="4"/>
        </w:numPr>
      </w:pPr>
      <w:proofErr w:type="spellStart"/>
      <w:r w:rsidRPr="00152F88">
        <w:rPr>
          <w:b/>
          <w:bCs/>
        </w:rPr>
        <w:t>Doxycycline</w:t>
      </w:r>
      <w:proofErr w:type="spellEnd"/>
      <w:r>
        <w:t xml:space="preserve"> </w:t>
      </w:r>
      <w:r w:rsidR="00693755">
        <w:t>(</w:t>
      </w:r>
      <w:proofErr w:type="spellStart"/>
      <w:r w:rsidR="00693755">
        <w:t>v</w:t>
      </w:r>
      <w:r w:rsidR="001A2386">
        <w:t>ibra</w:t>
      </w:r>
      <w:r w:rsidR="00693755">
        <w:t>mycine</w:t>
      </w:r>
      <w:proofErr w:type="spellEnd"/>
      <w:r w:rsidR="00693755">
        <w:t xml:space="preserve">) </w:t>
      </w:r>
      <w:r>
        <w:t xml:space="preserve">per os </w:t>
      </w:r>
      <w:proofErr w:type="gramStart"/>
      <w:r>
        <w:t>:200mg</w:t>
      </w:r>
      <w:proofErr w:type="gramEnd"/>
      <w:r>
        <w:t xml:space="preserve">/j(en une prise au milieu du repas) pendant </w:t>
      </w:r>
      <w:r w:rsidRPr="00F11AB3">
        <w:rPr>
          <w:b/>
          <w:bCs/>
        </w:rPr>
        <w:t>6</w:t>
      </w:r>
      <w:r w:rsidR="00152F88" w:rsidRPr="00F11AB3">
        <w:rPr>
          <w:b/>
          <w:bCs/>
        </w:rPr>
        <w:t xml:space="preserve"> S</w:t>
      </w:r>
      <w:r w:rsidR="00152F88">
        <w:t>+</w:t>
      </w:r>
      <w:r>
        <w:t xml:space="preserve"> </w:t>
      </w:r>
      <w:r w:rsidRPr="00152F88">
        <w:rPr>
          <w:b/>
          <w:bCs/>
        </w:rPr>
        <w:t>Gentamicine</w:t>
      </w:r>
      <w:r w:rsidR="00152F88">
        <w:t xml:space="preserve"> en IM</w:t>
      </w:r>
      <w:r>
        <w:t xml:space="preserve">: 80 mg 2 fois/j </w:t>
      </w:r>
      <w:proofErr w:type="spellStart"/>
      <w:r>
        <w:t>pdt</w:t>
      </w:r>
      <w:proofErr w:type="spellEnd"/>
      <w:r>
        <w:t xml:space="preserve"> 7 à 14 jours.</w:t>
      </w:r>
    </w:p>
    <w:p w:rsidR="00FB0670" w:rsidRPr="00F11AB3" w:rsidRDefault="00FB0670" w:rsidP="00152F88">
      <w:pPr>
        <w:pStyle w:val="Paragraphedeliste"/>
        <w:numPr>
          <w:ilvl w:val="0"/>
          <w:numId w:val="4"/>
        </w:numPr>
        <w:rPr>
          <w:b/>
          <w:bCs/>
        </w:rPr>
      </w:pPr>
      <w:proofErr w:type="spellStart"/>
      <w:r>
        <w:t>Doxycycline</w:t>
      </w:r>
      <w:proofErr w:type="spellEnd"/>
      <w:r>
        <w:t xml:space="preserve"> + Rifampicine, </w:t>
      </w:r>
      <w:proofErr w:type="spellStart"/>
      <w:r>
        <w:t>pdt</w:t>
      </w:r>
      <w:proofErr w:type="spellEnd"/>
      <w:r>
        <w:t xml:space="preserve"> </w:t>
      </w:r>
      <w:r w:rsidRPr="00F11AB3">
        <w:rPr>
          <w:b/>
          <w:bCs/>
        </w:rPr>
        <w:t>6 semaine</w:t>
      </w:r>
    </w:p>
    <w:p w:rsidR="00152F88" w:rsidRDefault="00152F88" w:rsidP="00152F88">
      <w:pPr>
        <w:pStyle w:val="Paragraphedeliste"/>
        <w:numPr>
          <w:ilvl w:val="0"/>
          <w:numId w:val="4"/>
        </w:numPr>
      </w:pPr>
      <w:r>
        <w:t xml:space="preserve">Rifampicine+ </w:t>
      </w:r>
      <w:proofErr w:type="spellStart"/>
      <w:r>
        <w:t>fluoro</w:t>
      </w:r>
      <w:proofErr w:type="spellEnd"/>
    </w:p>
    <w:p w:rsidR="00FB0670" w:rsidRDefault="00FB0670" w:rsidP="00FB0670">
      <w:pPr>
        <w:pStyle w:val="Paragraphedeliste"/>
        <w:numPr>
          <w:ilvl w:val="0"/>
          <w:numId w:val="1"/>
        </w:numPr>
      </w:pPr>
      <w:r>
        <w:t>Formes localisées : </w:t>
      </w:r>
    </w:p>
    <w:p w:rsidR="00FB0670" w:rsidRDefault="00FB0670" w:rsidP="00152F88">
      <w:pPr>
        <w:pStyle w:val="Paragraphedeliste"/>
      </w:pPr>
      <w:proofErr w:type="spellStart"/>
      <w:r w:rsidRPr="00152F88">
        <w:rPr>
          <w:b/>
          <w:bCs/>
          <w:u w:val="single"/>
        </w:rPr>
        <w:t>Ostéo</w:t>
      </w:r>
      <w:proofErr w:type="spellEnd"/>
      <w:r w:rsidRPr="00152F88">
        <w:rPr>
          <w:b/>
          <w:bCs/>
          <w:u w:val="single"/>
        </w:rPr>
        <w:t>-articulaire</w:t>
      </w:r>
      <w:r>
        <w:t> :</w:t>
      </w:r>
      <w:r w:rsidR="00152F88">
        <w:t xml:space="preserve"> </w:t>
      </w:r>
      <w:proofErr w:type="spellStart"/>
      <w:r w:rsidR="00152F88">
        <w:t>doxy</w:t>
      </w:r>
      <w:proofErr w:type="spellEnd"/>
      <w:r w:rsidR="00152F88">
        <w:t xml:space="preserve">+ </w:t>
      </w:r>
      <w:proofErr w:type="spellStart"/>
      <w:r w:rsidR="00152F88">
        <w:t>rifa</w:t>
      </w:r>
      <w:proofErr w:type="spellEnd"/>
      <w:r w:rsidR="00152F88">
        <w:t xml:space="preserve">+ </w:t>
      </w:r>
      <w:proofErr w:type="spellStart"/>
      <w:r w:rsidR="00152F88">
        <w:t>genta</w:t>
      </w:r>
      <w:proofErr w:type="spellEnd"/>
      <w:r w:rsidR="00152F88">
        <w:t xml:space="preserve"> </w:t>
      </w:r>
      <w:r>
        <w:t xml:space="preserve"> 3mois</w:t>
      </w:r>
      <w:r w:rsidR="00152F88">
        <w:t xml:space="preserve"> (jusqu’à 6mois)</w:t>
      </w:r>
    </w:p>
    <w:p w:rsidR="00FB0670" w:rsidRDefault="00FB0670" w:rsidP="00FB0670">
      <w:pPr>
        <w:pStyle w:val="Paragraphedeliste"/>
      </w:pPr>
      <w:proofErr w:type="spellStart"/>
      <w:r w:rsidRPr="00152F88">
        <w:rPr>
          <w:b/>
          <w:bCs/>
          <w:u w:val="single"/>
        </w:rPr>
        <w:t>Neuro</w:t>
      </w:r>
      <w:proofErr w:type="spellEnd"/>
      <w:r w:rsidRPr="00152F88">
        <w:rPr>
          <w:b/>
          <w:bCs/>
          <w:u w:val="single"/>
        </w:rPr>
        <w:t>-méningé :</w:t>
      </w:r>
      <w:r w:rsidR="00152F88">
        <w:t xml:space="preserve"> </w:t>
      </w:r>
      <w:proofErr w:type="spellStart"/>
      <w:r w:rsidR="00152F88">
        <w:t>cotrimoxazol</w:t>
      </w:r>
      <w:proofErr w:type="spellEnd"/>
      <w:r w:rsidR="00152F88">
        <w:t xml:space="preserve">+ </w:t>
      </w:r>
      <w:proofErr w:type="spellStart"/>
      <w:r w:rsidR="00152F88">
        <w:t>rifa</w:t>
      </w:r>
      <w:proofErr w:type="spellEnd"/>
      <w:r w:rsidR="00152F88">
        <w:t xml:space="preserve">+ </w:t>
      </w:r>
      <w:proofErr w:type="spellStart"/>
      <w:r w:rsidR="00152F88">
        <w:t>genta</w:t>
      </w:r>
      <w:proofErr w:type="spellEnd"/>
      <w:r w:rsidR="00152F88">
        <w:t xml:space="preserve"> </w:t>
      </w:r>
      <w:r>
        <w:t xml:space="preserve"> 6mois</w:t>
      </w:r>
    </w:p>
    <w:p w:rsidR="00FB0670" w:rsidRDefault="00FB0670" w:rsidP="00FB0670">
      <w:pPr>
        <w:pStyle w:val="Paragraphedeliste"/>
      </w:pPr>
      <w:r w:rsidRPr="00152F88">
        <w:rPr>
          <w:b/>
          <w:bCs/>
          <w:u w:val="single"/>
        </w:rPr>
        <w:t>Endocardite </w:t>
      </w:r>
      <w:r>
        <w:t xml:space="preserve">: triple ATB, Doxycycline + Rifampicine + </w:t>
      </w:r>
      <w:proofErr w:type="spellStart"/>
      <w:r>
        <w:t>Fluoroquinolone</w:t>
      </w:r>
      <w:proofErr w:type="spellEnd"/>
      <w:r w:rsidR="00152F88">
        <w:t xml:space="preserve">/ </w:t>
      </w:r>
      <w:proofErr w:type="spellStart"/>
      <w:r w:rsidR="00152F88">
        <w:t>cortimoxazol</w:t>
      </w:r>
      <w:proofErr w:type="spellEnd"/>
      <w:r w:rsidR="00152F88">
        <w:t>/</w:t>
      </w:r>
      <w:proofErr w:type="spellStart"/>
      <w:r w:rsidR="00152F88">
        <w:t>genta</w:t>
      </w:r>
      <w:proofErr w:type="spellEnd"/>
      <w:r w:rsidR="00152F88">
        <w:t xml:space="preserve"> </w:t>
      </w:r>
    </w:p>
    <w:p w:rsidR="00464116" w:rsidRDefault="00152F88" w:rsidP="00464116">
      <w:pPr>
        <w:pStyle w:val="Paragraphedeliste"/>
      </w:pPr>
      <w:r>
        <w:t xml:space="preserve">Le </w:t>
      </w:r>
      <w:proofErr w:type="spellStart"/>
      <w:r>
        <w:t>trt</w:t>
      </w:r>
      <w:proofErr w:type="spellEnd"/>
      <w:r>
        <w:t xml:space="preserve"> par gentamycine ne doit jamais dépassé 3semaine</w:t>
      </w:r>
    </w:p>
    <w:p w:rsidR="00527CB0" w:rsidRPr="00527CB0" w:rsidRDefault="00527CB0" w:rsidP="00527CB0">
      <w:pPr>
        <w:pStyle w:val="Paragraphedeliste"/>
        <w:numPr>
          <w:ilvl w:val="0"/>
          <w:numId w:val="5"/>
        </w:numPr>
        <w:rPr>
          <w:rFonts w:cstheme="minorHAnsi"/>
        </w:rPr>
      </w:pPr>
      <w:r w:rsidRPr="00527CB0">
        <w:rPr>
          <w:rFonts w:cstheme="minorHAnsi"/>
          <w:color w:val="000000"/>
          <w:shd w:val="clear" w:color="auto" w:fill="FFFFFF"/>
        </w:rPr>
        <w:t>La </w:t>
      </w:r>
      <w:r w:rsidRPr="00527CB0">
        <w:rPr>
          <w:rFonts w:cstheme="minorHAnsi"/>
          <w:i/>
          <w:iCs/>
          <w:color w:val="000000"/>
          <w:shd w:val="clear" w:color="auto" w:fill="FFFFFF"/>
        </w:rPr>
        <w:t>désensibilisation</w:t>
      </w:r>
      <w:r w:rsidRPr="00527CB0">
        <w:rPr>
          <w:rFonts w:cstheme="minorHAnsi"/>
          <w:color w:val="000000"/>
          <w:shd w:val="clear" w:color="auto" w:fill="FFFFFF"/>
        </w:rPr>
        <w:t> est indiquée dans les </w:t>
      </w:r>
      <w:r w:rsidRPr="00527CB0">
        <w:rPr>
          <w:rFonts w:cstheme="minorHAnsi"/>
          <w:b/>
          <w:bCs/>
          <w:color w:val="000000"/>
          <w:shd w:val="clear" w:color="auto" w:fill="FFFFFF"/>
        </w:rPr>
        <w:t>formes chroniques</w:t>
      </w:r>
      <w:r w:rsidRPr="00527CB0">
        <w:rPr>
          <w:rFonts w:cstheme="minorHAnsi"/>
          <w:color w:val="000000"/>
          <w:shd w:val="clear" w:color="auto" w:fill="FFFFFF"/>
        </w:rPr>
        <w:t> sans foyers résiduels car l'antibiothérapie est inefficace.</w:t>
      </w:r>
    </w:p>
    <w:p w:rsidR="005E3A28" w:rsidRPr="005E3A28" w:rsidRDefault="005E3A28" w:rsidP="00F14CF1">
      <w:r w:rsidRPr="00F14CF1">
        <w:t xml:space="preserve">Il y a rarement stérilisation complète des foyers et les </w:t>
      </w:r>
      <w:r w:rsidRPr="00F14CF1">
        <w:rPr>
          <w:u w:val="double"/>
        </w:rPr>
        <w:t>rechutes sont fréquentes</w:t>
      </w:r>
      <w:r w:rsidRPr="00F14CF1">
        <w:t>. Il n'existe aucun argument objectif formel de la guérison d'une brucella.</w:t>
      </w:r>
    </w:p>
    <w:p w:rsidR="005214E5" w:rsidRDefault="00464116">
      <w:r>
        <w:rPr>
          <w:noProof/>
          <w:lang w:eastAsia="fr-FR"/>
        </w:rPr>
        <w:drawing>
          <wp:inline distT="0" distB="0" distL="0" distR="0">
            <wp:extent cx="5876925" cy="3950609"/>
            <wp:effectExtent l="1905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3950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214E5" w:rsidSect="00F11A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26367"/>
    <w:multiLevelType w:val="hybridMultilevel"/>
    <w:tmpl w:val="83CC9B5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CA17E50"/>
    <w:multiLevelType w:val="hybridMultilevel"/>
    <w:tmpl w:val="AC4C820C"/>
    <w:lvl w:ilvl="0" w:tplc="E31663B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BD0FDA"/>
    <w:multiLevelType w:val="hybridMultilevel"/>
    <w:tmpl w:val="C598EF2E"/>
    <w:lvl w:ilvl="0" w:tplc="46D02A72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>
    <w:nsid w:val="5D110D87"/>
    <w:multiLevelType w:val="hybridMultilevel"/>
    <w:tmpl w:val="6FB605EC"/>
    <w:lvl w:ilvl="0" w:tplc="39920B4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3CD52E9"/>
    <w:multiLevelType w:val="hybridMultilevel"/>
    <w:tmpl w:val="18C6DBA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FB0670"/>
    <w:rsid w:val="000269D5"/>
    <w:rsid w:val="00152F88"/>
    <w:rsid w:val="001A2386"/>
    <w:rsid w:val="00274470"/>
    <w:rsid w:val="002D6A8F"/>
    <w:rsid w:val="00464116"/>
    <w:rsid w:val="004830B4"/>
    <w:rsid w:val="004E01DE"/>
    <w:rsid w:val="005214E5"/>
    <w:rsid w:val="00527CB0"/>
    <w:rsid w:val="00547338"/>
    <w:rsid w:val="005E3A28"/>
    <w:rsid w:val="00693755"/>
    <w:rsid w:val="007C3D2D"/>
    <w:rsid w:val="007D396A"/>
    <w:rsid w:val="00805580"/>
    <w:rsid w:val="009C1227"/>
    <w:rsid w:val="009C2235"/>
    <w:rsid w:val="009D424B"/>
    <w:rsid w:val="00A16A86"/>
    <w:rsid w:val="00A63D5E"/>
    <w:rsid w:val="00A70552"/>
    <w:rsid w:val="00A83287"/>
    <w:rsid w:val="00AC7461"/>
    <w:rsid w:val="00B01A2E"/>
    <w:rsid w:val="00BF34F0"/>
    <w:rsid w:val="00C55DE4"/>
    <w:rsid w:val="00DC741B"/>
    <w:rsid w:val="00E0269E"/>
    <w:rsid w:val="00E24F68"/>
    <w:rsid w:val="00E35AD6"/>
    <w:rsid w:val="00F11AB3"/>
    <w:rsid w:val="00F14CF1"/>
    <w:rsid w:val="00F40B46"/>
    <w:rsid w:val="00FB06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067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B0670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641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64116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semiHidden/>
    <w:unhideWhenUsed/>
    <w:rsid w:val="00BF34F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2</Pages>
  <Words>502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Lebane</dc:creator>
  <cp:lastModifiedBy>pc</cp:lastModifiedBy>
  <cp:revision>16</cp:revision>
  <dcterms:created xsi:type="dcterms:W3CDTF">2010-01-17T19:53:00Z</dcterms:created>
  <dcterms:modified xsi:type="dcterms:W3CDTF">2020-03-10T20:29:00Z</dcterms:modified>
</cp:coreProperties>
</file>