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347C8" w:rsidRPr="005F5808" w:rsidRDefault="00E72008" w:rsidP="005F5808">
      <w:pPr>
        <w:spacing w:line="360" w:lineRule="auto"/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 w:rsidRPr="005F5808">
        <w:rPr>
          <w:rFonts w:asciiTheme="majorBidi" w:hAnsiTheme="majorBidi" w:cstheme="majorBidi"/>
          <w:b/>
          <w:bCs/>
          <w:sz w:val="28"/>
          <w:szCs w:val="28"/>
        </w:rPr>
        <w:t>QCM « Etats dépressifs »</w:t>
      </w:r>
    </w:p>
    <w:p w:rsidR="00E72008" w:rsidRPr="005F5808" w:rsidRDefault="00E72008" w:rsidP="005F5808">
      <w:p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5F5808">
        <w:rPr>
          <w:rFonts w:asciiTheme="majorBidi" w:hAnsiTheme="majorBidi" w:cstheme="majorBidi"/>
          <w:b/>
          <w:bCs/>
          <w:sz w:val="24"/>
          <w:szCs w:val="24"/>
        </w:rPr>
        <w:t>QCM 1</w:t>
      </w:r>
      <w:r w:rsidRPr="005F5808">
        <w:rPr>
          <w:rFonts w:asciiTheme="majorBidi" w:hAnsiTheme="majorBidi" w:cstheme="majorBidi"/>
          <w:sz w:val="24"/>
          <w:szCs w:val="24"/>
        </w:rPr>
        <w:t xml:space="preserve"> : </w:t>
      </w:r>
      <w:r w:rsidRPr="005F5808">
        <w:rPr>
          <w:rFonts w:asciiTheme="majorBidi" w:hAnsiTheme="majorBidi" w:cstheme="majorBidi"/>
          <w:sz w:val="24"/>
          <w:szCs w:val="24"/>
        </w:rPr>
        <w:t>Une femme de 46 ans est déprimée depuis plusieurs</w:t>
      </w:r>
      <w:r w:rsidRPr="005F5808">
        <w:rPr>
          <w:rFonts w:asciiTheme="majorBidi" w:hAnsiTheme="majorBidi" w:cstheme="majorBidi"/>
          <w:sz w:val="24"/>
          <w:szCs w:val="24"/>
        </w:rPr>
        <w:t xml:space="preserve"> </w:t>
      </w:r>
      <w:r w:rsidRPr="005F5808">
        <w:rPr>
          <w:rFonts w:asciiTheme="majorBidi" w:hAnsiTheme="majorBidi" w:cstheme="majorBidi"/>
          <w:sz w:val="24"/>
          <w:szCs w:val="24"/>
        </w:rPr>
        <w:t>semaines. Parmi les données suivantes, quelle est</w:t>
      </w:r>
      <w:r w:rsidRPr="005F5808">
        <w:rPr>
          <w:rFonts w:asciiTheme="majorBidi" w:hAnsiTheme="majorBidi" w:cstheme="majorBidi"/>
          <w:sz w:val="24"/>
          <w:szCs w:val="24"/>
        </w:rPr>
        <w:t xml:space="preserve"> </w:t>
      </w:r>
      <w:r w:rsidRPr="005F5808">
        <w:rPr>
          <w:rFonts w:asciiTheme="majorBidi" w:hAnsiTheme="majorBidi" w:cstheme="majorBidi"/>
          <w:sz w:val="24"/>
          <w:szCs w:val="24"/>
        </w:rPr>
        <w:t>celle qui est en faveur d'un</w:t>
      </w:r>
      <w:bookmarkStart w:id="0" w:name="_GoBack"/>
      <w:bookmarkEnd w:id="0"/>
      <w:r w:rsidRPr="005F5808">
        <w:rPr>
          <w:rFonts w:asciiTheme="majorBidi" w:hAnsiTheme="majorBidi" w:cstheme="majorBidi"/>
          <w:sz w:val="24"/>
          <w:szCs w:val="24"/>
        </w:rPr>
        <w:t>e dépression endogène ?</w:t>
      </w:r>
    </w:p>
    <w:p w:rsidR="00E72008" w:rsidRPr="005F5808" w:rsidRDefault="00E72008" w:rsidP="005F5808">
      <w:pPr>
        <w:pStyle w:val="Paragraphedeliste"/>
        <w:numPr>
          <w:ilvl w:val="0"/>
          <w:numId w:val="1"/>
        </w:numPr>
        <w:spacing w:line="360" w:lineRule="auto"/>
        <w:ind w:left="284" w:hanging="284"/>
        <w:rPr>
          <w:rFonts w:asciiTheme="majorBidi" w:hAnsiTheme="majorBidi" w:cstheme="majorBidi"/>
          <w:sz w:val="24"/>
          <w:szCs w:val="24"/>
        </w:rPr>
      </w:pPr>
      <w:r w:rsidRPr="005F5808">
        <w:rPr>
          <w:rFonts w:asciiTheme="majorBidi" w:hAnsiTheme="majorBidi" w:cstheme="majorBidi"/>
          <w:sz w:val="24"/>
          <w:szCs w:val="24"/>
        </w:rPr>
        <w:t>Elle est traitée pour hypertension artérielle</w:t>
      </w:r>
    </w:p>
    <w:p w:rsidR="00E72008" w:rsidRPr="005F5808" w:rsidRDefault="00E72008" w:rsidP="005F5808">
      <w:pPr>
        <w:pStyle w:val="Paragraphedeliste"/>
        <w:numPr>
          <w:ilvl w:val="0"/>
          <w:numId w:val="1"/>
        </w:numPr>
        <w:spacing w:line="360" w:lineRule="auto"/>
        <w:ind w:left="284" w:hanging="284"/>
        <w:rPr>
          <w:rFonts w:asciiTheme="majorBidi" w:hAnsiTheme="majorBidi" w:cstheme="majorBidi"/>
          <w:sz w:val="24"/>
          <w:szCs w:val="24"/>
        </w:rPr>
      </w:pPr>
      <w:r w:rsidRPr="005F5808">
        <w:rPr>
          <w:rFonts w:asciiTheme="majorBidi" w:hAnsiTheme="majorBidi" w:cstheme="majorBidi"/>
          <w:sz w:val="24"/>
          <w:szCs w:val="24"/>
        </w:rPr>
        <w:t>Son père était alcoolique</w:t>
      </w:r>
    </w:p>
    <w:p w:rsidR="00E72008" w:rsidRPr="005F5808" w:rsidRDefault="00E72008" w:rsidP="005F5808">
      <w:pPr>
        <w:pStyle w:val="Paragraphedeliste"/>
        <w:numPr>
          <w:ilvl w:val="0"/>
          <w:numId w:val="1"/>
        </w:numPr>
        <w:spacing w:line="360" w:lineRule="auto"/>
        <w:ind w:left="284" w:hanging="284"/>
        <w:rPr>
          <w:rFonts w:asciiTheme="majorBidi" w:hAnsiTheme="majorBidi" w:cstheme="majorBidi"/>
          <w:sz w:val="24"/>
          <w:szCs w:val="24"/>
        </w:rPr>
      </w:pPr>
      <w:r w:rsidRPr="005F5808">
        <w:rPr>
          <w:rFonts w:asciiTheme="majorBidi" w:hAnsiTheme="majorBidi" w:cstheme="majorBidi"/>
          <w:sz w:val="24"/>
          <w:szCs w:val="24"/>
        </w:rPr>
        <w:t>Son frère aîné a fait il y a 10 ans un accès</w:t>
      </w:r>
      <w:r w:rsidRPr="005F5808">
        <w:rPr>
          <w:rFonts w:asciiTheme="majorBidi" w:hAnsiTheme="majorBidi" w:cstheme="majorBidi"/>
          <w:sz w:val="24"/>
          <w:szCs w:val="24"/>
        </w:rPr>
        <w:t xml:space="preserve"> </w:t>
      </w:r>
      <w:r w:rsidRPr="005F5808">
        <w:rPr>
          <w:rFonts w:asciiTheme="majorBidi" w:hAnsiTheme="majorBidi" w:cstheme="majorBidi"/>
          <w:sz w:val="24"/>
          <w:szCs w:val="24"/>
        </w:rPr>
        <w:t>maniaque</w:t>
      </w:r>
    </w:p>
    <w:p w:rsidR="00E72008" w:rsidRPr="005F5808" w:rsidRDefault="00E72008" w:rsidP="005F5808">
      <w:pPr>
        <w:pStyle w:val="Paragraphedeliste"/>
        <w:numPr>
          <w:ilvl w:val="0"/>
          <w:numId w:val="1"/>
        </w:numPr>
        <w:spacing w:line="360" w:lineRule="auto"/>
        <w:ind w:left="284" w:hanging="284"/>
        <w:rPr>
          <w:rFonts w:asciiTheme="majorBidi" w:hAnsiTheme="majorBidi" w:cstheme="majorBidi"/>
          <w:sz w:val="24"/>
          <w:szCs w:val="24"/>
        </w:rPr>
      </w:pPr>
      <w:r w:rsidRPr="005F5808">
        <w:rPr>
          <w:rFonts w:asciiTheme="majorBidi" w:hAnsiTheme="majorBidi" w:cstheme="majorBidi"/>
          <w:sz w:val="24"/>
          <w:szCs w:val="24"/>
        </w:rPr>
        <w:t>Sa mère est morte quand elle avait trois ans</w:t>
      </w:r>
    </w:p>
    <w:p w:rsidR="00E72008" w:rsidRPr="005F5808" w:rsidRDefault="00E72008" w:rsidP="005F5808">
      <w:pPr>
        <w:pStyle w:val="Paragraphedeliste"/>
        <w:numPr>
          <w:ilvl w:val="0"/>
          <w:numId w:val="1"/>
        </w:numPr>
        <w:spacing w:line="360" w:lineRule="auto"/>
        <w:ind w:left="284" w:hanging="284"/>
        <w:rPr>
          <w:rFonts w:asciiTheme="majorBidi" w:hAnsiTheme="majorBidi" w:cstheme="majorBidi"/>
          <w:sz w:val="24"/>
          <w:szCs w:val="24"/>
        </w:rPr>
      </w:pPr>
      <w:r w:rsidRPr="005F5808">
        <w:rPr>
          <w:rFonts w:asciiTheme="majorBidi" w:hAnsiTheme="majorBidi" w:cstheme="majorBidi"/>
          <w:sz w:val="24"/>
          <w:szCs w:val="24"/>
        </w:rPr>
        <w:t>Elle est naturellement anxieuse et pessimiste</w:t>
      </w:r>
    </w:p>
    <w:p w:rsidR="006B010B" w:rsidRPr="005F5808" w:rsidRDefault="006B010B" w:rsidP="005F5808">
      <w:p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5F5808">
        <w:rPr>
          <w:rFonts w:asciiTheme="majorBidi" w:hAnsiTheme="majorBidi" w:cstheme="majorBidi"/>
          <w:b/>
          <w:bCs/>
          <w:sz w:val="24"/>
          <w:szCs w:val="24"/>
        </w:rPr>
        <w:t>QCM 2 :</w:t>
      </w:r>
      <w:r w:rsidRPr="005F5808">
        <w:rPr>
          <w:rFonts w:asciiTheme="majorBidi" w:hAnsiTheme="majorBidi" w:cstheme="majorBidi"/>
          <w:sz w:val="24"/>
          <w:szCs w:val="24"/>
        </w:rPr>
        <w:t xml:space="preserve"> </w:t>
      </w:r>
      <w:r w:rsidRPr="005F5808">
        <w:rPr>
          <w:rFonts w:asciiTheme="majorBidi" w:hAnsiTheme="majorBidi" w:cstheme="majorBidi"/>
          <w:sz w:val="24"/>
          <w:szCs w:val="24"/>
        </w:rPr>
        <w:t>L'un des symptômes caractéristiques de l'accès</w:t>
      </w:r>
      <w:r w:rsidRPr="005F5808">
        <w:rPr>
          <w:rFonts w:asciiTheme="majorBidi" w:hAnsiTheme="majorBidi" w:cstheme="majorBidi"/>
          <w:sz w:val="24"/>
          <w:szCs w:val="24"/>
        </w:rPr>
        <w:t xml:space="preserve"> </w:t>
      </w:r>
      <w:r w:rsidRPr="005F5808">
        <w:rPr>
          <w:rFonts w:asciiTheme="majorBidi" w:hAnsiTheme="majorBidi" w:cstheme="majorBidi"/>
          <w:sz w:val="24"/>
          <w:szCs w:val="24"/>
        </w:rPr>
        <w:t>mél</w:t>
      </w:r>
      <w:r w:rsidRPr="005F5808">
        <w:rPr>
          <w:rFonts w:asciiTheme="majorBidi" w:hAnsiTheme="majorBidi" w:cstheme="majorBidi"/>
          <w:sz w:val="24"/>
          <w:szCs w:val="24"/>
        </w:rPr>
        <w:t xml:space="preserve">ancolique est incontestablement </w:t>
      </w:r>
      <w:r w:rsidRPr="005F5808">
        <w:rPr>
          <w:rFonts w:asciiTheme="majorBidi" w:hAnsiTheme="majorBidi" w:cstheme="majorBidi"/>
          <w:sz w:val="24"/>
          <w:szCs w:val="24"/>
        </w:rPr>
        <w:t>constitué par la</w:t>
      </w:r>
      <w:r w:rsidRPr="005F5808">
        <w:rPr>
          <w:rFonts w:asciiTheme="majorBidi" w:hAnsiTheme="majorBidi" w:cstheme="majorBidi"/>
          <w:sz w:val="24"/>
          <w:szCs w:val="24"/>
        </w:rPr>
        <w:t xml:space="preserve"> </w:t>
      </w:r>
      <w:r w:rsidRPr="005F5808">
        <w:rPr>
          <w:rFonts w:asciiTheme="majorBidi" w:hAnsiTheme="majorBidi" w:cstheme="majorBidi"/>
          <w:sz w:val="24"/>
          <w:szCs w:val="24"/>
        </w:rPr>
        <w:t>douleur morale qui se traduit spécifiquement par</w:t>
      </w:r>
      <w:r w:rsidRPr="005F5808">
        <w:rPr>
          <w:rFonts w:asciiTheme="majorBidi" w:hAnsiTheme="majorBidi" w:cstheme="majorBidi"/>
          <w:sz w:val="24"/>
          <w:szCs w:val="24"/>
        </w:rPr>
        <w:t> :</w:t>
      </w:r>
    </w:p>
    <w:p w:rsidR="006B010B" w:rsidRPr="005F5808" w:rsidRDefault="006B010B" w:rsidP="005F5808">
      <w:p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5F5808">
        <w:rPr>
          <w:rFonts w:asciiTheme="majorBidi" w:hAnsiTheme="majorBidi" w:cstheme="majorBidi"/>
          <w:sz w:val="24"/>
          <w:szCs w:val="24"/>
        </w:rPr>
        <w:t xml:space="preserve">A. </w:t>
      </w:r>
      <w:r w:rsidRPr="005F5808">
        <w:rPr>
          <w:rFonts w:asciiTheme="majorBidi" w:hAnsiTheme="majorBidi" w:cstheme="majorBidi"/>
          <w:sz w:val="24"/>
          <w:szCs w:val="24"/>
        </w:rPr>
        <w:t>Perte de l'élan vital</w:t>
      </w:r>
    </w:p>
    <w:p w:rsidR="006B010B" w:rsidRPr="005F5808" w:rsidRDefault="006B010B" w:rsidP="005F5808">
      <w:p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5F5808">
        <w:rPr>
          <w:rFonts w:asciiTheme="majorBidi" w:hAnsiTheme="majorBidi" w:cstheme="majorBidi"/>
          <w:sz w:val="24"/>
          <w:szCs w:val="24"/>
        </w:rPr>
        <w:t>B. Sentiment d'étrangeté</w:t>
      </w:r>
    </w:p>
    <w:p w:rsidR="006B010B" w:rsidRPr="005F5808" w:rsidRDefault="006B010B" w:rsidP="005F5808">
      <w:p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5F5808">
        <w:rPr>
          <w:rFonts w:asciiTheme="majorBidi" w:hAnsiTheme="majorBidi" w:cstheme="majorBidi"/>
          <w:sz w:val="24"/>
          <w:szCs w:val="24"/>
        </w:rPr>
        <w:t>C. Idées d'auto-accusation</w:t>
      </w:r>
    </w:p>
    <w:p w:rsidR="006B010B" w:rsidRPr="005F5808" w:rsidRDefault="006B010B" w:rsidP="005F5808">
      <w:p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5F5808">
        <w:rPr>
          <w:rFonts w:asciiTheme="majorBidi" w:hAnsiTheme="majorBidi" w:cstheme="majorBidi"/>
          <w:sz w:val="24"/>
          <w:szCs w:val="24"/>
        </w:rPr>
        <w:t>D. Sentiment de préjudice</w:t>
      </w:r>
    </w:p>
    <w:p w:rsidR="006B010B" w:rsidRPr="005F5808" w:rsidRDefault="006B010B" w:rsidP="005F5808">
      <w:p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5F5808">
        <w:rPr>
          <w:rFonts w:asciiTheme="majorBidi" w:hAnsiTheme="majorBidi" w:cstheme="majorBidi"/>
          <w:sz w:val="24"/>
          <w:szCs w:val="24"/>
        </w:rPr>
        <w:t>E. Idées d'influence</w:t>
      </w:r>
    </w:p>
    <w:p w:rsidR="009223FE" w:rsidRPr="005F5808" w:rsidRDefault="009223FE" w:rsidP="005F5808">
      <w:p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5F5808">
        <w:rPr>
          <w:rFonts w:asciiTheme="majorBidi" w:hAnsiTheme="majorBidi" w:cstheme="majorBidi"/>
          <w:b/>
          <w:bCs/>
          <w:sz w:val="24"/>
          <w:szCs w:val="24"/>
        </w:rPr>
        <w:t>QCM 3</w:t>
      </w:r>
      <w:r w:rsidRPr="005F5808">
        <w:rPr>
          <w:rFonts w:asciiTheme="majorBidi" w:hAnsiTheme="majorBidi" w:cstheme="majorBidi"/>
          <w:sz w:val="24"/>
          <w:szCs w:val="24"/>
        </w:rPr>
        <w:t xml:space="preserve"> : </w:t>
      </w:r>
      <w:r w:rsidR="005F5808" w:rsidRPr="005F5808">
        <w:rPr>
          <w:rFonts w:asciiTheme="majorBidi" w:hAnsiTheme="majorBidi" w:cstheme="majorBidi"/>
          <w:sz w:val="24"/>
          <w:szCs w:val="24"/>
        </w:rPr>
        <w:t>Quand</w:t>
      </w:r>
      <w:r w:rsidRPr="005F5808">
        <w:rPr>
          <w:rFonts w:asciiTheme="majorBidi" w:hAnsiTheme="majorBidi" w:cstheme="majorBidi"/>
          <w:sz w:val="24"/>
          <w:szCs w:val="24"/>
        </w:rPr>
        <w:t xml:space="preserve"> un état dépressif est suspecté de représenter</w:t>
      </w:r>
      <w:r w:rsidRPr="005F5808">
        <w:rPr>
          <w:rFonts w:asciiTheme="majorBidi" w:hAnsiTheme="majorBidi" w:cstheme="majorBidi"/>
          <w:sz w:val="24"/>
          <w:szCs w:val="24"/>
        </w:rPr>
        <w:t xml:space="preserve"> le début d'une psychose </w:t>
      </w:r>
      <w:r w:rsidRPr="005F5808">
        <w:rPr>
          <w:rFonts w:asciiTheme="majorBidi" w:hAnsiTheme="majorBidi" w:cstheme="majorBidi"/>
          <w:sz w:val="24"/>
          <w:szCs w:val="24"/>
        </w:rPr>
        <w:t>schizophrénique, un ou</w:t>
      </w:r>
      <w:r w:rsidRPr="005F5808">
        <w:rPr>
          <w:rFonts w:asciiTheme="majorBidi" w:hAnsiTheme="majorBidi" w:cstheme="majorBidi"/>
          <w:sz w:val="24"/>
          <w:szCs w:val="24"/>
        </w:rPr>
        <w:t xml:space="preserve"> </w:t>
      </w:r>
      <w:r w:rsidRPr="005F5808">
        <w:rPr>
          <w:rFonts w:asciiTheme="majorBidi" w:hAnsiTheme="majorBidi" w:cstheme="majorBidi"/>
          <w:sz w:val="24"/>
          <w:szCs w:val="24"/>
        </w:rPr>
        <w:t>plusieurs des signes suivants fait ou font évoquer la</w:t>
      </w:r>
      <w:r w:rsidRPr="005F5808">
        <w:rPr>
          <w:rFonts w:asciiTheme="majorBidi" w:hAnsiTheme="majorBidi" w:cstheme="majorBidi"/>
          <w:sz w:val="24"/>
          <w:szCs w:val="24"/>
        </w:rPr>
        <w:t xml:space="preserve"> </w:t>
      </w:r>
      <w:r w:rsidRPr="005F5808">
        <w:rPr>
          <w:rFonts w:asciiTheme="majorBidi" w:hAnsiTheme="majorBidi" w:cstheme="majorBidi"/>
          <w:sz w:val="24"/>
          <w:szCs w:val="24"/>
        </w:rPr>
        <w:t>schizophrénie :</w:t>
      </w:r>
    </w:p>
    <w:p w:rsidR="009223FE" w:rsidRPr="005F5808" w:rsidRDefault="009223FE" w:rsidP="005F5808">
      <w:p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5F5808">
        <w:rPr>
          <w:rFonts w:asciiTheme="majorBidi" w:hAnsiTheme="majorBidi" w:cstheme="majorBidi"/>
          <w:sz w:val="24"/>
          <w:szCs w:val="24"/>
        </w:rPr>
        <w:t>A. L'humeur douloureuse et pénible</w:t>
      </w:r>
    </w:p>
    <w:p w:rsidR="009223FE" w:rsidRPr="005F5808" w:rsidRDefault="009223FE" w:rsidP="005F5808">
      <w:p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5F5808">
        <w:rPr>
          <w:rFonts w:asciiTheme="majorBidi" w:hAnsiTheme="majorBidi" w:cstheme="majorBidi"/>
          <w:sz w:val="24"/>
          <w:szCs w:val="24"/>
        </w:rPr>
        <w:t>B. L'agoraphobie</w:t>
      </w:r>
    </w:p>
    <w:p w:rsidR="009223FE" w:rsidRPr="005F5808" w:rsidRDefault="009223FE" w:rsidP="005F5808">
      <w:p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5F5808">
        <w:rPr>
          <w:rFonts w:asciiTheme="majorBidi" w:hAnsiTheme="majorBidi" w:cstheme="majorBidi"/>
          <w:sz w:val="24"/>
          <w:szCs w:val="24"/>
        </w:rPr>
        <w:t>C. Le détachement affectif</w:t>
      </w:r>
    </w:p>
    <w:p w:rsidR="009223FE" w:rsidRPr="005F5808" w:rsidRDefault="009223FE" w:rsidP="005F5808">
      <w:p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5F5808">
        <w:rPr>
          <w:rFonts w:asciiTheme="majorBidi" w:hAnsiTheme="majorBidi" w:cstheme="majorBidi"/>
          <w:sz w:val="24"/>
          <w:szCs w:val="24"/>
        </w:rPr>
        <w:t>D. L'insomnie d'endormissement</w:t>
      </w:r>
    </w:p>
    <w:p w:rsidR="00E72008" w:rsidRPr="005F5808" w:rsidRDefault="009223FE" w:rsidP="005F5808">
      <w:p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5F5808">
        <w:rPr>
          <w:rFonts w:asciiTheme="majorBidi" w:hAnsiTheme="majorBidi" w:cstheme="majorBidi"/>
          <w:sz w:val="24"/>
          <w:szCs w:val="24"/>
        </w:rPr>
        <w:t>E. La discordance mimique</w:t>
      </w:r>
    </w:p>
    <w:p w:rsidR="005F5808" w:rsidRPr="005F5808" w:rsidRDefault="005F5808" w:rsidP="005F5808">
      <w:p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5F5808">
        <w:rPr>
          <w:rFonts w:asciiTheme="majorBidi" w:hAnsiTheme="majorBidi" w:cstheme="majorBidi"/>
          <w:b/>
          <w:bCs/>
          <w:sz w:val="24"/>
          <w:szCs w:val="24"/>
        </w:rPr>
        <w:t>QCM 4 :</w:t>
      </w:r>
      <w:r w:rsidRPr="005F5808">
        <w:rPr>
          <w:rFonts w:asciiTheme="majorBidi" w:hAnsiTheme="majorBidi" w:cstheme="majorBidi"/>
          <w:sz w:val="24"/>
          <w:szCs w:val="24"/>
        </w:rPr>
        <w:t xml:space="preserve"> </w:t>
      </w:r>
      <w:r w:rsidRPr="005F5808">
        <w:rPr>
          <w:rFonts w:asciiTheme="majorBidi" w:hAnsiTheme="majorBidi" w:cstheme="majorBidi"/>
          <w:sz w:val="24"/>
          <w:szCs w:val="24"/>
        </w:rPr>
        <w:t>Un état dépressif est susceptible de survenir au</w:t>
      </w:r>
      <w:r w:rsidRPr="005F5808">
        <w:rPr>
          <w:rFonts w:asciiTheme="majorBidi" w:hAnsiTheme="majorBidi" w:cstheme="majorBidi"/>
          <w:sz w:val="24"/>
          <w:szCs w:val="24"/>
        </w:rPr>
        <w:t xml:space="preserve"> </w:t>
      </w:r>
      <w:r w:rsidRPr="005F5808">
        <w:rPr>
          <w:rFonts w:asciiTheme="majorBidi" w:hAnsiTheme="majorBidi" w:cstheme="majorBidi"/>
          <w:sz w:val="24"/>
          <w:szCs w:val="24"/>
        </w:rPr>
        <w:t>cours de :</w:t>
      </w:r>
    </w:p>
    <w:p w:rsidR="005F5808" w:rsidRPr="005F5808" w:rsidRDefault="005F5808" w:rsidP="005F5808">
      <w:p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5F5808">
        <w:rPr>
          <w:rFonts w:asciiTheme="majorBidi" w:hAnsiTheme="majorBidi" w:cstheme="majorBidi"/>
          <w:sz w:val="24"/>
          <w:szCs w:val="24"/>
        </w:rPr>
        <w:t>A. Maladie de Parkinson</w:t>
      </w:r>
    </w:p>
    <w:p w:rsidR="005F5808" w:rsidRPr="005F5808" w:rsidRDefault="005F5808" w:rsidP="005F5808">
      <w:p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5F5808">
        <w:rPr>
          <w:rFonts w:asciiTheme="majorBidi" w:hAnsiTheme="majorBidi" w:cstheme="majorBidi"/>
          <w:sz w:val="24"/>
          <w:szCs w:val="24"/>
        </w:rPr>
        <w:t>B. Alcoolisme</w:t>
      </w:r>
    </w:p>
    <w:p w:rsidR="005F5808" w:rsidRPr="005F5808" w:rsidRDefault="005F5808" w:rsidP="005F5808">
      <w:p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5F5808">
        <w:rPr>
          <w:rFonts w:asciiTheme="majorBidi" w:hAnsiTheme="majorBidi" w:cstheme="majorBidi"/>
          <w:sz w:val="24"/>
          <w:szCs w:val="24"/>
        </w:rPr>
        <w:t>C. Traitement par les anorexigènes</w:t>
      </w:r>
    </w:p>
    <w:p w:rsidR="005F5808" w:rsidRPr="005F5808" w:rsidRDefault="005F5808" w:rsidP="005F5808">
      <w:p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5F5808">
        <w:rPr>
          <w:rFonts w:asciiTheme="majorBidi" w:hAnsiTheme="majorBidi" w:cstheme="majorBidi"/>
          <w:sz w:val="24"/>
          <w:szCs w:val="24"/>
        </w:rPr>
        <w:lastRenderedPageBreak/>
        <w:t>D. Corticothérapie</w:t>
      </w:r>
    </w:p>
    <w:p w:rsidR="005F5808" w:rsidRPr="005F5808" w:rsidRDefault="005F5808" w:rsidP="005F5808">
      <w:p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5F5808">
        <w:rPr>
          <w:rFonts w:asciiTheme="majorBidi" w:hAnsiTheme="majorBidi" w:cstheme="majorBidi"/>
          <w:sz w:val="24"/>
          <w:szCs w:val="24"/>
        </w:rPr>
        <w:t>E. Hyperthyroïdie</w:t>
      </w:r>
    </w:p>
    <w:p w:rsidR="005F5808" w:rsidRPr="005F5808" w:rsidRDefault="005F5808" w:rsidP="005F5808">
      <w:p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5F5808">
        <w:rPr>
          <w:rFonts w:asciiTheme="majorBidi" w:hAnsiTheme="majorBidi" w:cstheme="majorBidi"/>
          <w:b/>
          <w:bCs/>
          <w:sz w:val="24"/>
          <w:szCs w:val="24"/>
        </w:rPr>
        <w:t>QCM 5 :</w:t>
      </w:r>
      <w:r w:rsidRPr="005F5808">
        <w:rPr>
          <w:rFonts w:asciiTheme="majorBidi" w:hAnsiTheme="majorBidi" w:cstheme="majorBidi"/>
          <w:sz w:val="24"/>
          <w:szCs w:val="24"/>
        </w:rPr>
        <w:t xml:space="preserve"> </w:t>
      </w:r>
      <w:r w:rsidRPr="005F5808">
        <w:rPr>
          <w:rFonts w:asciiTheme="majorBidi" w:hAnsiTheme="majorBidi" w:cstheme="majorBidi"/>
          <w:sz w:val="24"/>
          <w:szCs w:val="24"/>
        </w:rPr>
        <w:t>Dans le cadre d'une inhibition psychomotrice</w:t>
      </w:r>
      <w:r w:rsidRPr="005F5808">
        <w:rPr>
          <w:rFonts w:asciiTheme="majorBidi" w:hAnsiTheme="majorBidi" w:cstheme="majorBidi"/>
          <w:sz w:val="24"/>
          <w:szCs w:val="24"/>
        </w:rPr>
        <w:t xml:space="preserve"> </w:t>
      </w:r>
      <w:r w:rsidRPr="005F5808">
        <w:rPr>
          <w:rFonts w:asciiTheme="majorBidi" w:hAnsiTheme="majorBidi" w:cstheme="majorBidi"/>
          <w:sz w:val="24"/>
          <w:szCs w:val="24"/>
        </w:rPr>
        <w:t>profonde, vous retenez pour évoquer un état</w:t>
      </w:r>
      <w:r w:rsidRPr="005F5808">
        <w:rPr>
          <w:rFonts w:asciiTheme="majorBidi" w:hAnsiTheme="majorBidi" w:cstheme="majorBidi"/>
          <w:sz w:val="24"/>
          <w:szCs w:val="24"/>
        </w:rPr>
        <w:t xml:space="preserve"> </w:t>
      </w:r>
      <w:r w:rsidRPr="005F5808">
        <w:rPr>
          <w:rFonts w:asciiTheme="majorBidi" w:hAnsiTheme="majorBidi" w:cstheme="majorBidi"/>
          <w:sz w:val="24"/>
          <w:szCs w:val="24"/>
        </w:rPr>
        <w:t>mélancolique ?</w:t>
      </w:r>
    </w:p>
    <w:p w:rsidR="005F5808" w:rsidRPr="005F5808" w:rsidRDefault="005F5808" w:rsidP="005F5808">
      <w:p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5F5808">
        <w:rPr>
          <w:rFonts w:asciiTheme="majorBidi" w:hAnsiTheme="majorBidi" w:cstheme="majorBidi"/>
          <w:sz w:val="24"/>
          <w:szCs w:val="24"/>
        </w:rPr>
        <w:t xml:space="preserve">A. Hallucinations </w:t>
      </w:r>
      <w:proofErr w:type="spellStart"/>
      <w:r w:rsidRPr="005F5808">
        <w:rPr>
          <w:rFonts w:asciiTheme="majorBidi" w:hAnsiTheme="majorBidi" w:cstheme="majorBidi"/>
          <w:sz w:val="24"/>
          <w:szCs w:val="24"/>
        </w:rPr>
        <w:t>acoustico</w:t>
      </w:r>
      <w:proofErr w:type="spellEnd"/>
      <w:r w:rsidRPr="005F5808">
        <w:rPr>
          <w:rFonts w:asciiTheme="majorBidi" w:hAnsiTheme="majorBidi" w:cstheme="majorBidi"/>
          <w:sz w:val="24"/>
          <w:szCs w:val="24"/>
        </w:rPr>
        <w:t>-verbales</w:t>
      </w:r>
    </w:p>
    <w:p w:rsidR="005F5808" w:rsidRPr="005F5808" w:rsidRDefault="005F5808" w:rsidP="005F5808">
      <w:p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5F5808">
        <w:rPr>
          <w:rFonts w:asciiTheme="majorBidi" w:hAnsiTheme="majorBidi" w:cstheme="majorBidi"/>
          <w:sz w:val="24"/>
          <w:szCs w:val="24"/>
        </w:rPr>
        <w:t>B. Conservation passive des attitudes</w:t>
      </w:r>
    </w:p>
    <w:p w:rsidR="005F5808" w:rsidRPr="005F5808" w:rsidRDefault="005F5808" w:rsidP="005F5808">
      <w:p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5F5808">
        <w:rPr>
          <w:rFonts w:asciiTheme="majorBidi" w:hAnsiTheme="majorBidi" w:cstheme="majorBidi"/>
          <w:sz w:val="24"/>
          <w:szCs w:val="24"/>
        </w:rPr>
        <w:t>C. Un délire d'indignité personnelle</w:t>
      </w:r>
    </w:p>
    <w:p w:rsidR="005F5808" w:rsidRPr="005F5808" w:rsidRDefault="005F5808" w:rsidP="005F5808">
      <w:p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5F5808">
        <w:rPr>
          <w:rFonts w:asciiTheme="majorBidi" w:hAnsiTheme="majorBidi" w:cstheme="majorBidi"/>
          <w:sz w:val="24"/>
          <w:szCs w:val="24"/>
        </w:rPr>
        <w:t>D. Une insomnie de la deuxième partie de la nuit</w:t>
      </w:r>
    </w:p>
    <w:p w:rsidR="00E72008" w:rsidRPr="005F5808" w:rsidRDefault="005F5808" w:rsidP="005F5808">
      <w:p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5F5808">
        <w:rPr>
          <w:rFonts w:asciiTheme="majorBidi" w:hAnsiTheme="majorBidi" w:cstheme="majorBidi"/>
          <w:sz w:val="24"/>
          <w:szCs w:val="24"/>
        </w:rPr>
        <w:t>E. Un délire d'action extérieure</w:t>
      </w:r>
    </w:p>
    <w:p w:rsidR="005F5808" w:rsidRPr="005F5808" w:rsidRDefault="005F5808" w:rsidP="005F5808">
      <w:p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5F5808">
        <w:rPr>
          <w:rFonts w:asciiTheme="majorBidi" w:hAnsiTheme="majorBidi" w:cstheme="majorBidi"/>
          <w:b/>
          <w:bCs/>
          <w:sz w:val="24"/>
          <w:szCs w:val="24"/>
        </w:rPr>
        <w:t>QCM 6 :</w:t>
      </w:r>
      <w:r w:rsidRPr="005F5808">
        <w:rPr>
          <w:rFonts w:asciiTheme="majorBidi" w:hAnsiTheme="majorBidi" w:cstheme="majorBidi"/>
          <w:sz w:val="24"/>
          <w:szCs w:val="24"/>
        </w:rPr>
        <w:t xml:space="preserve"> La douleur morale est un symptôme caractéristique de :</w:t>
      </w:r>
    </w:p>
    <w:p w:rsidR="005F5808" w:rsidRPr="005F5808" w:rsidRDefault="005F5808" w:rsidP="005F5808">
      <w:p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5F5808">
        <w:rPr>
          <w:rFonts w:asciiTheme="majorBidi" w:hAnsiTheme="majorBidi" w:cstheme="majorBidi"/>
          <w:sz w:val="24"/>
          <w:szCs w:val="24"/>
        </w:rPr>
        <w:t xml:space="preserve"> A. La névrose obsessionnelle</w:t>
      </w:r>
    </w:p>
    <w:p w:rsidR="005F5808" w:rsidRPr="005F5808" w:rsidRDefault="005F5808" w:rsidP="005F5808">
      <w:p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5F5808">
        <w:rPr>
          <w:rFonts w:asciiTheme="majorBidi" w:hAnsiTheme="majorBidi" w:cstheme="majorBidi"/>
          <w:sz w:val="24"/>
          <w:szCs w:val="24"/>
        </w:rPr>
        <w:t xml:space="preserve"> B. La schizophrénie </w:t>
      </w:r>
      <w:proofErr w:type="spellStart"/>
      <w:r w:rsidRPr="005F5808">
        <w:rPr>
          <w:rFonts w:asciiTheme="majorBidi" w:hAnsiTheme="majorBidi" w:cstheme="majorBidi"/>
          <w:sz w:val="24"/>
          <w:szCs w:val="24"/>
        </w:rPr>
        <w:t>hébéphréno</w:t>
      </w:r>
      <w:proofErr w:type="spellEnd"/>
      <w:r w:rsidRPr="005F5808">
        <w:rPr>
          <w:rFonts w:asciiTheme="majorBidi" w:hAnsiTheme="majorBidi" w:cstheme="majorBidi"/>
          <w:sz w:val="24"/>
          <w:szCs w:val="24"/>
        </w:rPr>
        <w:t>-catatonique</w:t>
      </w:r>
    </w:p>
    <w:p w:rsidR="005F5808" w:rsidRPr="005F5808" w:rsidRDefault="005F5808" w:rsidP="005F5808">
      <w:p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5F5808">
        <w:rPr>
          <w:rFonts w:asciiTheme="majorBidi" w:hAnsiTheme="majorBidi" w:cstheme="majorBidi"/>
          <w:sz w:val="24"/>
          <w:szCs w:val="24"/>
        </w:rPr>
        <w:t xml:space="preserve"> C. Des délires de persécution</w:t>
      </w:r>
    </w:p>
    <w:p w:rsidR="005F5808" w:rsidRPr="005F5808" w:rsidRDefault="005F5808" w:rsidP="005F5808">
      <w:p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5F5808">
        <w:rPr>
          <w:rFonts w:asciiTheme="majorBidi" w:hAnsiTheme="majorBidi" w:cstheme="majorBidi"/>
          <w:sz w:val="24"/>
          <w:szCs w:val="24"/>
        </w:rPr>
        <w:t xml:space="preserve"> D. La dépression mélancolique</w:t>
      </w:r>
    </w:p>
    <w:p w:rsidR="005F5808" w:rsidRPr="005F5808" w:rsidRDefault="005F5808" w:rsidP="005F5808">
      <w:p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5F5808">
        <w:rPr>
          <w:rFonts w:asciiTheme="majorBidi" w:hAnsiTheme="majorBidi" w:cstheme="majorBidi"/>
          <w:sz w:val="24"/>
          <w:szCs w:val="24"/>
        </w:rPr>
        <w:t xml:space="preserve"> E. La dépression masquée</w:t>
      </w:r>
    </w:p>
    <w:p w:rsidR="005F5808" w:rsidRPr="005F5808" w:rsidRDefault="005F5808" w:rsidP="005F5808">
      <w:p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5F5808">
        <w:rPr>
          <w:rFonts w:asciiTheme="majorBidi" w:hAnsiTheme="majorBidi" w:cstheme="majorBidi"/>
          <w:b/>
          <w:bCs/>
          <w:sz w:val="24"/>
          <w:szCs w:val="24"/>
        </w:rPr>
        <w:t>QCM 7 :</w:t>
      </w:r>
      <w:r w:rsidRPr="005F5808">
        <w:rPr>
          <w:rFonts w:asciiTheme="majorBidi" w:hAnsiTheme="majorBidi" w:cstheme="majorBidi"/>
          <w:sz w:val="24"/>
          <w:szCs w:val="24"/>
        </w:rPr>
        <w:t xml:space="preserve"> Les formes graves et les formes psychotiques de dépression peuvent être très améliorées par :</w:t>
      </w:r>
    </w:p>
    <w:p w:rsidR="005F5808" w:rsidRPr="005F5808" w:rsidRDefault="005F5808" w:rsidP="005F5808">
      <w:p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5F5808">
        <w:rPr>
          <w:rFonts w:asciiTheme="majorBidi" w:hAnsiTheme="majorBidi" w:cstheme="majorBidi"/>
          <w:sz w:val="24"/>
          <w:szCs w:val="24"/>
        </w:rPr>
        <w:t xml:space="preserve"> A. Les fortes doses d'antidépresseurs tricycliques</w:t>
      </w:r>
    </w:p>
    <w:p w:rsidR="005F5808" w:rsidRPr="005F5808" w:rsidRDefault="005F5808" w:rsidP="005F5808">
      <w:p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5F5808">
        <w:rPr>
          <w:rFonts w:asciiTheme="majorBidi" w:hAnsiTheme="majorBidi" w:cstheme="majorBidi"/>
          <w:sz w:val="24"/>
          <w:szCs w:val="24"/>
        </w:rPr>
        <w:t xml:space="preserve"> B. Les thérapies de déconditionnement</w:t>
      </w:r>
    </w:p>
    <w:p w:rsidR="005F5808" w:rsidRPr="005F5808" w:rsidRDefault="005F5808" w:rsidP="005F5808">
      <w:p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5F5808">
        <w:rPr>
          <w:rFonts w:asciiTheme="majorBidi" w:hAnsiTheme="majorBidi" w:cstheme="majorBidi"/>
          <w:sz w:val="24"/>
          <w:szCs w:val="24"/>
        </w:rPr>
        <w:t xml:space="preserve"> C. Les anxiolytiques type benzodiazépine</w:t>
      </w:r>
    </w:p>
    <w:p w:rsidR="005F5808" w:rsidRPr="005F5808" w:rsidRDefault="005F5808" w:rsidP="005F5808">
      <w:p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5F5808">
        <w:rPr>
          <w:rFonts w:asciiTheme="majorBidi" w:hAnsiTheme="majorBidi" w:cstheme="majorBidi"/>
          <w:sz w:val="24"/>
          <w:szCs w:val="24"/>
        </w:rPr>
        <w:t xml:space="preserve"> D. Les sismothérapies</w:t>
      </w:r>
    </w:p>
    <w:p w:rsidR="005F5808" w:rsidRPr="005F5808" w:rsidRDefault="005F5808" w:rsidP="005F5808">
      <w:p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5F5808">
        <w:rPr>
          <w:rFonts w:asciiTheme="majorBidi" w:hAnsiTheme="majorBidi" w:cstheme="majorBidi"/>
          <w:sz w:val="24"/>
          <w:szCs w:val="24"/>
        </w:rPr>
        <w:t xml:space="preserve"> E. La relaxation</w:t>
      </w:r>
    </w:p>
    <w:p w:rsidR="005F5808" w:rsidRPr="005F5808" w:rsidRDefault="005F5808" w:rsidP="005F5808">
      <w:p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5F5808">
        <w:rPr>
          <w:rFonts w:asciiTheme="majorBidi" w:hAnsiTheme="majorBidi" w:cstheme="majorBidi"/>
          <w:sz w:val="24"/>
          <w:szCs w:val="24"/>
        </w:rPr>
        <w:t>QCM 8 : La sémiologie d'un état mélancolique comporte:</w:t>
      </w:r>
    </w:p>
    <w:p w:rsidR="005F5808" w:rsidRPr="005F5808" w:rsidRDefault="005F5808" w:rsidP="005F5808">
      <w:p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5F5808">
        <w:rPr>
          <w:rFonts w:asciiTheme="majorBidi" w:hAnsiTheme="majorBidi" w:cstheme="majorBidi"/>
          <w:sz w:val="24"/>
          <w:szCs w:val="24"/>
        </w:rPr>
        <w:t xml:space="preserve"> A. Une douleur morale</w:t>
      </w:r>
    </w:p>
    <w:p w:rsidR="005F5808" w:rsidRPr="005F5808" w:rsidRDefault="005F5808" w:rsidP="005F5808">
      <w:p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5F5808">
        <w:rPr>
          <w:rFonts w:asciiTheme="majorBidi" w:hAnsiTheme="majorBidi" w:cstheme="majorBidi"/>
          <w:sz w:val="24"/>
          <w:szCs w:val="24"/>
        </w:rPr>
        <w:t xml:space="preserve"> B. De l'inhibition psychomotrice</w:t>
      </w:r>
    </w:p>
    <w:p w:rsidR="005F5808" w:rsidRPr="005F5808" w:rsidRDefault="005F5808" w:rsidP="005F5808">
      <w:p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5F5808">
        <w:rPr>
          <w:rFonts w:asciiTheme="majorBidi" w:hAnsiTheme="majorBidi" w:cstheme="majorBidi"/>
          <w:sz w:val="24"/>
          <w:szCs w:val="24"/>
        </w:rPr>
        <w:lastRenderedPageBreak/>
        <w:t xml:space="preserve"> C. Des plaintes hypocondriaques</w:t>
      </w:r>
    </w:p>
    <w:p w:rsidR="005F5808" w:rsidRPr="005F5808" w:rsidRDefault="005F5808" w:rsidP="005F5808">
      <w:p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5F5808">
        <w:rPr>
          <w:rFonts w:asciiTheme="majorBidi" w:hAnsiTheme="majorBidi" w:cstheme="majorBidi"/>
          <w:sz w:val="24"/>
          <w:szCs w:val="24"/>
        </w:rPr>
        <w:t xml:space="preserve"> D. Une insomnie de la deuxième partie de la nuit</w:t>
      </w:r>
    </w:p>
    <w:p w:rsidR="005F5808" w:rsidRPr="005F5808" w:rsidRDefault="005F5808" w:rsidP="005F5808">
      <w:p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5F5808">
        <w:rPr>
          <w:rFonts w:asciiTheme="majorBidi" w:hAnsiTheme="majorBidi" w:cstheme="majorBidi"/>
          <w:sz w:val="24"/>
          <w:szCs w:val="24"/>
        </w:rPr>
        <w:t xml:space="preserve"> E. Des barrages</w:t>
      </w:r>
    </w:p>
    <w:p w:rsidR="005F5808" w:rsidRPr="005F5808" w:rsidRDefault="005F5808" w:rsidP="005F5808">
      <w:p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5F5808">
        <w:rPr>
          <w:rFonts w:asciiTheme="majorBidi" w:hAnsiTheme="majorBidi" w:cstheme="majorBidi"/>
          <w:b/>
          <w:bCs/>
          <w:sz w:val="24"/>
          <w:szCs w:val="24"/>
        </w:rPr>
        <w:t>QCM 9 :</w:t>
      </w:r>
      <w:r w:rsidRPr="005F5808">
        <w:rPr>
          <w:rFonts w:asciiTheme="majorBidi" w:hAnsiTheme="majorBidi" w:cstheme="majorBidi"/>
          <w:sz w:val="24"/>
          <w:szCs w:val="24"/>
        </w:rPr>
        <w:t xml:space="preserve"> La conviction d'incurabilité est caractéristique de :</w:t>
      </w:r>
    </w:p>
    <w:p w:rsidR="005F5808" w:rsidRPr="005F5808" w:rsidRDefault="005F5808" w:rsidP="005F5808">
      <w:p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5F5808">
        <w:rPr>
          <w:rFonts w:asciiTheme="majorBidi" w:hAnsiTheme="majorBidi" w:cstheme="majorBidi"/>
          <w:sz w:val="24"/>
          <w:szCs w:val="24"/>
        </w:rPr>
        <w:t xml:space="preserve"> A. La névrose obsessionnelle</w:t>
      </w:r>
    </w:p>
    <w:p w:rsidR="005F5808" w:rsidRPr="005F5808" w:rsidRDefault="005F5808" w:rsidP="005F5808">
      <w:p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5F5808">
        <w:rPr>
          <w:rFonts w:asciiTheme="majorBidi" w:hAnsiTheme="majorBidi" w:cstheme="majorBidi"/>
          <w:sz w:val="24"/>
          <w:szCs w:val="24"/>
        </w:rPr>
        <w:t xml:space="preserve"> B. La névrose phobique</w:t>
      </w:r>
    </w:p>
    <w:p w:rsidR="005F5808" w:rsidRPr="005F5808" w:rsidRDefault="005F5808" w:rsidP="005F5808">
      <w:p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5F5808">
        <w:rPr>
          <w:rFonts w:asciiTheme="majorBidi" w:hAnsiTheme="majorBidi" w:cstheme="majorBidi"/>
          <w:sz w:val="24"/>
          <w:szCs w:val="24"/>
        </w:rPr>
        <w:t xml:space="preserve"> C. La dépression réactionnelle</w:t>
      </w:r>
    </w:p>
    <w:p w:rsidR="005F5808" w:rsidRPr="005F5808" w:rsidRDefault="005F5808" w:rsidP="005F5808">
      <w:p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5F5808">
        <w:rPr>
          <w:rFonts w:asciiTheme="majorBidi" w:hAnsiTheme="majorBidi" w:cstheme="majorBidi"/>
          <w:sz w:val="24"/>
          <w:szCs w:val="24"/>
        </w:rPr>
        <w:t xml:space="preserve"> D. La mélancolie</w:t>
      </w:r>
    </w:p>
    <w:p w:rsidR="005F5808" w:rsidRPr="005F5808" w:rsidRDefault="005F5808" w:rsidP="005F5808">
      <w:p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5F5808">
        <w:rPr>
          <w:rFonts w:asciiTheme="majorBidi" w:hAnsiTheme="majorBidi" w:cstheme="majorBidi"/>
          <w:sz w:val="24"/>
          <w:szCs w:val="24"/>
        </w:rPr>
        <w:t xml:space="preserve"> E. La démence sénile</w:t>
      </w:r>
    </w:p>
    <w:p w:rsidR="005F5808" w:rsidRPr="005F5808" w:rsidRDefault="005F5808" w:rsidP="005F5808">
      <w:p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5F5808">
        <w:rPr>
          <w:rFonts w:asciiTheme="majorBidi" w:hAnsiTheme="majorBidi" w:cstheme="majorBidi"/>
          <w:b/>
          <w:bCs/>
          <w:sz w:val="24"/>
          <w:szCs w:val="24"/>
        </w:rPr>
        <w:t>QCM 10 :</w:t>
      </w:r>
      <w:r w:rsidRPr="005F5808">
        <w:rPr>
          <w:rFonts w:asciiTheme="majorBidi" w:hAnsiTheme="majorBidi" w:cstheme="majorBidi"/>
          <w:sz w:val="24"/>
          <w:szCs w:val="24"/>
        </w:rPr>
        <w:t xml:space="preserve"> Parmi les symptômes suivants, quel est celui ou quels sont ceux qui font partie de l'accès mélancolique ?</w:t>
      </w:r>
    </w:p>
    <w:p w:rsidR="005F5808" w:rsidRPr="005F5808" w:rsidRDefault="005F5808" w:rsidP="005F5808">
      <w:p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5F5808">
        <w:rPr>
          <w:rFonts w:asciiTheme="majorBidi" w:hAnsiTheme="majorBidi" w:cstheme="majorBidi"/>
          <w:sz w:val="24"/>
          <w:szCs w:val="24"/>
        </w:rPr>
        <w:t xml:space="preserve"> A. L'inhibition psychomotrice</w:t>
      </w:r>
    </w:p>
    <w:p w:rsidR="005F5808" w:rsidRPr="005F5808" w:rsidRDefault="005F5808" w:rsidP="005F5808">
      <w:p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5F5808">
        <w:rPr>
          <w:rFonts w:asciiTheme="majorBidi" w:hAnsiTheme="majorBidi" w:cstheme="majorBidi"/>
          <w:sz w:val="24"/>
          <w:szCs w:val="24"/>
        </w:rPr>
        <w:t xml:space="preserve"> B. L'automatisme mental</w:t>
      </w:r>
    </w:p>
    <w:p w:rsidR="005F5808" w:rsidRPr="005F5808" w:rsidRDefault="005F5808" w:rsidP="005F5808">
      <w:p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5F5808">
        <w:rPr>
          <w:rFonts w:asciiTheme="majorBidi" w:hAnsiTheme="majorBidi" w:cstheme="majorBidi"/>
          <w:sz w:val="24"/>
          <w:szCs w:val="24"/>
        </w:rPr>
        <w:t xml:space="preserve"> C. L'anxiété</w:t>
      </w:r>
    </w:p>
    <w:p w:rsidR="005F5808" w:rsidRPr="005F5808" w:rsidRDefault="005F5808" w:rsidP="005F5808">
      <w:p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5F5808">
        <w:rPr>
          <w:rFonts w:asciiTheme="majorBidi" w:hAnsiTheme="majorBidi" w:cstheme="majorBidi"/>
          <w:sz w:val="24"/>
          <w:szCs w:val="24"/>
        </w:rPr>
        <w:t xml:space="preserve"> D. La douleur morale</w:t>
      </w:r>
    </w:p>
    <w:p w:rsidR="005F5808" w:rsidRPr="005F5808" w:rsidRDefault="005F5808" w:rsidP="005F5808">
      <w:p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5F5808">
        <w:rPr>
          <w:rFonts w:asciiTheme="majorBidi" w:hAnsiTheme="majorBidi" w:cstheme="majorBidi"/>
          <w:sz w:val="24"/>
          <w:szCs w:val="24"/>
        </w:rPr>
        <w:t xml:space="preserve"> E. La dépersonnalisation</w:t>
      </w:r>
    </w:p>
    <w:p w:rsidR="005F5808" w:rsidRPr="005F5808" w:rsidRDefault="005F5808" w:rsidP="005F5808">
      <w:pPr>
        <w:spacing w:line="360" w:lineRule="auto"/>
        <w:rPr>
          <w:rFonts w:asciiTheme="majorBidi" w:hAnsiTheme="majorBidi" w:cstheme="majorBidi"/>
          <w:sz w:val="24"/>
          <w:szCs w:val="24"/>
        </w:rPr>
      </w:pPr>
    </w:p>
    <w:p w:rsidR="00E72008" w:rsidRPr="005F5808" w:rsidRDefault="00E72008" w:rsidP="005F5808">
      <w:pPr>
        <w:spacing w:line="360" w:lineRule="auto"/>
        <w:rPr>
          <w:rFonts w:asciiTheme="majorBidi" w:hAnsiTheme="majorBidi" w:cstheme="majorBidi"/>
          <w:sz w:val="24"/>
          <w:szCs w:val="24"/>
        </w:rPr>
      </w:pPr>
    </w:p>
    <w:p w:rsidR="00E72008" w:rsidRPr="005F5808" w:rsidRDefault="00E72008" w:rsidP="005F5808">
      <w:pPr>
        <w:spacing w:line="360" w:lineRule="auto"/>
        <w:rPr>
          <w:rFonts w:asciiTheme="majorBidi" w:hAnsiTheme="majorBidi" w:cstheme="majorBidi"/>
          <w:sz w:val="24"/>
          <w:szCs w:val="24"/>
        </w:rPr>
      </w:pPr>
    </w:p>
    <w:p w:rsidR="00E72008" w:rsidRPr="005F5808" w:rsidRDefault="00E72008" w:rsidP="005F5808">
      <w:pPr>
        <w:spacing w:line="360" w:lineRule="auto"/>
        <w:rPr>
          <w:rFonts w:asciiTheme="majorBidi" w:hAnsiTheme="majorBidi" w:cstheme="majorBidi"/>
          <w:b/>
          <w:bCs/>
          <w:sz w:val="24"/>
          <w:szCs w:val="24"/>
        </w:rPr>
      </w:pPr>
      <w:r w:rsidRPr="005F5808">
        <w:rPr>
          <w:rFonts w:asciiTheme="majorBidi" w:hAnsiTheme="majorBidi" w:cstheme="majorBidi"/>
          <w:b/>
          <w:bCs/>
          <w:sz w:val="24"/>
          <w:szCs w:val="24"/>
        </w:rPr>
        <w:t xml:space="preserve">Réponses : </w:t>
      </w:r>
    </w:p>
    <w:p w:rsidR="00E72008" w:rsidRPr="005F5808" w:rsidRDefault="00E72008" w:rsidP="005F5808">
      <w:pPr>
        <w:pStyle w:val="Paragraphedeliste"/>
        <w:numPr>
          <w:ilvl w:val="0"/>
          <w:numId w:val="2"/>
        </w:num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5F5808">
        <w:rPr>
          <w:rFonts w:asciiTheme="majorBidi" w:hAnsiTheme="majorBidi" w:cstheme="majorBidi"/>
          <w:sz w:val="24"/>
          <w:szCs w:val="24"/>
        </w:rPr>
        <w:t>C</w:t>
      </w:r>
    </w:p>
    <w:p w:rsidR="00E72008" w:rsidRPr="005F5808" w:rsidRDefault="009223FE" w:rsidP="005F5808">
      <w:pPr>
        <w:pStyle w:val="Paragraphedeliste"/>
        <w:numPr>
          <w:ilvl w:val="0"/>
          <w:numId w:val="2"/>
        </w:num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5F5808">
        <w:rPr>
          <w:rFonts w:asciiTheme="majorBidi" w:hAnsiTheme="majorBidi" w:cstheme="majorBidi"/>
          <w:sz w:val="24"/>
          <w:szCs w:val="24"/>
        </w:rPr>
        <w:t>AC</w:t>
      </w:r>
    </w:p>
    <w:p w:rsidR="009223FE" w:rsidRPr="005F5808" w:rsidRDefault="009223FE" w:rsidP="005F5808">
      <w:pPr>
        <w:pStyle w:val="Paragraphedeliste"/>
        <w:numPr>
          <w:ilvl w:val="0"/>
          <w:numId w:val="2"/>
        </w:num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5F5808">
        <w:rPr>
          <w:rFonts w:asciiTheme="majorBidi" w:hAnsiTheme="majorBidi" w:cstheme="majorBidi"/>
          <w:sz w:val="24"/>
          <w:szCs w:val="24"/>
        </w:rPr>
        <w:t>CE</w:t>
      </w:r>
    </w:p>
    <w:p w:rsidR="009223FE" w:rsidRPr="005F5808" w:rsidRDefault="005F5808" w:rsidP="005F5808">
      <w:pPr>
        <w:pStyle w:val="Paragraphedeliste"/>
        <w:numPr>
          <w:ilvl w:val="0"/>
          <w:numId w:val="2"/>
        </w:num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5F5808">
        <w:rPr>
          <w:rFonts w:asciiTheme="majorBidi" w:hAnsiTheme="majorBidi" w:cstheme="majorBidi"/>
          <w:sz w:val="24"/>
          <w:szCs w:val="24"/>
        </w:rPr>
        <w:t>ABCD</w:t>
      </w:r>
    </w:p>
    <w:p w:rsidR="005F5808" w:rsidRPr="005F5808" w:rsidRDefault="005F5808" w:rsidP="005F5808">
      <w:pPr>
        <w:pStyle w:val="Paragraphedeliste"/>
        <w:numPr>
          <w:ilvl w:val="0"/>
          <w:numId w:val="2"/>
        </w:num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5F5808">
        <w:rPr>
          <w:rFonts w:asciiTheme="majorBidi" w:hAnsiTheme="majorBidi" w:cstheme="majorBidi"/>
          <w:sz w:val="24"/>
          <w:szCs w:val="24"/>
        </w:rPr>
        <w:t>CD</w:t>
      </w:r>
    </w:p>
    <w:p w:rsidR="005F5808" w:rsidRPr="005F5808" w:rsidRDefault="005F5808" w:rsidP="005F5808">
      <w:pPr>
        <w:pStyle w:val="Paragraphedeliste"/>
        <w:numPr>
          <w:ilvl w:val="0"/>
          <w:numId w:val="2"/>
        </w:num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5F5808">
        <w:rPr>
          <w:rFonts w:asciiTheme="majorBidi" w:hAnsiTheme="majorBidi" w:cstheme="majorBidi"/>
          <w:sz w:val="24"/>
          <w:szCs w:val="24"/>
        </w:rPr>
        <w:t>D</w:t>
      </w:r>
    </w:p>
    <w:p w:rsidR="005F5808" w:rsidRPr="005F5808" w:rsidRDefault="005F5808" w:rsidP="005F5808">
      <w:pPr>
        <w:pStyle w:val="Paragraphedeliste"/>
        <w:numPr>
          <w:ilvl w:val="0"/>
          <w:numId w:val="2"/>
        </w:num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5F5808">
        <w:rPr>
          <w:rFonts w:asciiTheme="majorBidi" w:hAnsiTheme="majorBidi" w:cstheme="majorBidi"/>
          <w:sz w:val="24"/>
          <w:szCs w:val="24"/>
        </w:rPr>
        <w:lastRenderedPageBreak/>
        <w:t>AD</w:t>
      </w:r>
    </w:p>
    <w:p w:rsidR="005F5808" w:rsidRPr="005F5808" w:rsidRDefault="005F5808" w:rsidP="005F5808">
      <w:pPr>
        <w:pStyle w:val="Paragraphedeliste"/>
        <w:numPr>
          <w:ilvl w:val="0"/>
          <w:numId w:val="2"/>
        </w:num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5F5808">
        <w:rPr>
          <w:rFonts w:asciiTheme="majorBidi" w:hAnsiTheme="majorBidi" w:cstheme="majorBidi"/>
          <w:sz w:val="24"/>
          <w:szCs w:val="24"/>
        </w:rPr>
        <w:t>ABCD</w:t>
      </w:r>
    </w:p>
    <w:p w:rsidR="005F5808" w:rsidRPr="005F5808" w:rsidRDefault="005F5808" w:rsidP="005F5808">
      <w:pPr>
        <w:pStyle w:val="Paragraphedeliste"/>
        <w:numPr>
          <w:ilvl w:val="0"/>
          <w:numId w:val="2"/>
        </w:num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5F5808">
        <w:rPr>
          <w:rFonts w:asciiTheme="majorBidi" w:hAnsiTheme="majorBidi" w:cstheme="majorBidi"/>
          <w:sz w:val="24"/>
          <w:szCs w:val="24"/>
        </w:rPr>
        <w:t>D</w:t>
      </w:r>
    </w:p>
    <w:p w:rsidR="005F5808" w:rsidRPr="005F5808" w:rsidRDefault="005F5808" w:rsidP="005F5808">
      <w:pPr>
        <w:pStyle w:val="Paragraphedeliste"/>
        <w:numPr>
          <w:ilvl w:val="0"/>
          <w:numId w:val="2"/>
        </w:num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5F5808">
        <w:rPr>
          <w:rFonts w:asciiTheme="majorBidi" w:hAnsiTheme="majorBidi" w:cstheme="majorBidi"/>
          <w:sz w:val="24"/>
          <w:szCs w:val="24"/>
        </w:rPr>
        <w:t>ACD</w:t>
      </w:r>
    </w:p>
    <w:sectPr w:rsidR="005F5808" w:rsidRPr="005F580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980530E"/>
    <w:multiLevelType w:val="hybridMultilevel"/>
    <w:tmpl w:val="143CCA34"/>
    <w:lvl w:ilvl="0" w:tplc="040C0015">
      <w:start w:val="1"/>
      <w:numFmt w:val="upperLetter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7232258F"/>
    <w:multiLevelType w:val="hybridMultilevel"/>
    <w:tmpl w:val="5560C486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2008"/>
    <w:rsid w:val="000B1BC4"/>
    <w:rsid w:val="005F5808"/>
    <w:rsid w:val="006B010B"/>
    <w:rsid w:val="009223FE"/>
    <w:rsid w:val="00C70A9C"/>
    <w:rsid w:val="00E720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CB18DD7-A271-4E66-8A9B-8AFB02EFE3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E7200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1767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366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037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360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417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4</Pages>
  <Words>409</Words>
  <Characters>2253</Characters>
  <Application>Microsoft Office Word</Application>
  <DocSecurity>0</DocSecurity>
  <Lines>18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Zineb Takdenti</dc:creator>
  <cp:keywords/>
  <dc:description/>
  <cp:lastModifiedBy>Zineb Takdenti</cp:lastModifiedBy>
  <cp:revision>1</cp:revision>
  <dcterms:created xsi:type="dcterms:W3CDTF">2023-07-20T17:23:00Z</dcterms:created>
  <dcterms:modified xsi:type="dcterms:W3CDTF">2023-07-20T18:04:00Z</dcterms:modified>
</cp:coreProperties>
</file>