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4E9AD" w14:textId="77777777" w:rsidR="00D97D2D" w:rsidRPr="00EA4164" w:rsidRDefault="00D97D2D" w:rsidP="00D97D2D">
      <w:pPr>
        <w:ind w:left="284" w:right="88" w:hanging="284"/>
        <w:jc w:val="center"/>
        <w:rPr>
          <w:rFonts w:ascii="Times New Roman" w:hAnsi="Times New Roman" w:cs="Times New Roman"/>
        </w:rPr>
      </w:pPr>
      <w:r w:rsidRPr="00EA4164">
        <w:rPr>
          <w:rFonts w:ascii="Times New Roman" w:eastAsia="Cambria" w:hAnsi="Times New Roman" w:cs="Times New Roman"/>
          <w:sz w:val="41"/>
        </w:rPr>
        <w:t>Data Warehousing &amp; Mining Project</w:t>
      </w:r>
    </w:p>
    <w:p w14:paraId="208579B3" w14:textId="77777777" w:rsidR="00D97D2D" w:rsidRDefault="00D97D2D" w:rsidP="00D97D2D">
      <w:pPr>
        <w:spacing w:after="692"/>
        <w:ind w:left="284" w:right="88" w:hanging="284"/>
        <w:jc w:val="center"/>
        <w:rPr>
          <w:rFonts w:ascii="Times New Roman" w:eastAsia="Cambria" w:hAnsi="Times New Roman" w:cs="Times New Roman"/>
          <w:sz w:val="34"/>
        </w:rPr>
      </w:pPr>
      <w:r>
        <w:rPr>
          <w:rFonts w:ascii="Times New Roman" w:eastAsia="Cambria" w:hAnsi="Times New Roman" w:cs="Times New Roman"/>
          <w:sz w:val="34"/>
        </w:rPr>
        <w:t>Final Phase</w:t>
      </w:r>
    </w:p>
    <w:p w14:paraId="3B9A986D" w14:textId="77777777" w:rsidR="00D97D2D" w:rsidRPr="00EA4164" w:rsidRDefault="00D97D2D" w:rsidP="00D97D2D">
      <w:pPr>
        <w:spacing w:after="692"/>
        <w:ind w:left="284" w:right="88" w:hanging="284"/>
        <w:jc w:val="center"/>
        <w:rPr>
          <w:rFonts w:ascii="Times New Roman" w:hAnsi="Times New Roman" w:cs="Times New Roman"/>
          <w:color w:val="000000" w:themeColor="text1"/>
        </w:rPr>
      </w:pPr>
      <w:r w:rsidRPr="00EA4164">
        <w:rPr>
          <w:rFonts w:ascii="Times New Roman" w:hAnsi="Times New Roman" w:cs="Times New Roman"/>
          <w:color w:val="000000" w:themeColor="text1"/>
          <w:sz w:val="39"/>
          <w:szCs w:val="39"/>
        </w:rPr>
        <w:t>Deep Learning-Based Building Damage Classification using ResNet50</w:t>
      </w:r>
    </w:p>
    <w:p w14:paraId="34D6639E" w14:textId="77777777" w:rsidR="00D97D2D" w:rsidRPr="00EA4164" w:rsidRDefault="00D97D2D" w:rsidP="00D97D2D">
      <w:pPr>
        <w:spacing w:after="212" w:line="265" w:lineRule="auto"/>
        <w:ind w:left="284" w:right="88" w:hanging="284"/>
        <w:jc w:val="center"/>
        <w:rPr>
          <w:rFonts w:ascii="Times New Roman" w:hAnsi="Times New Roman" w:cs="Times New Roman"/>
        </w:rPr>
      </w:pPr>
      <w:r w:rsidRPr="00EA4164">
        <w:rPr>
          <w:rFonts w:ascii="Times New Roman" w:eastAsia="Cambria" w:hAnsi="Times New Roman" w:cs="Times New Roman"/>
          <w:sz w:val="29"/>
        </w:rPr>
        <w:t>SUBMITTED BY</w:t>
      </w:r>
    </w:p>
    <w:p w14:paraId="1FB86BF5" w14:textId="77777777" w:rsidR="00D97D2D" w:rsidRPr="00EA4164" w:rsidRDefault="00D97D2D" w:rsidP="00D97D2D">
      <w:pPr>
        <w:spacing w:line="265" w:lineRule="auto"/>
        <w:ind w:left="284" w:right="88" w:hanging="284"/>
        <w:jc w:val="center"/>
        <w:rPr>
          <w:rFonts w:ascii="Times New Roman" w:hAnsi="Times New Roman" w:cs="Times New Roman"/>
        </w:rPr>
      </w:pPr>
      <w:r w:rsidRPr="00EA4164">
        <w:rPr>
          <w:rFonts w:ascii="Times New Roman" w:eastAsia="Cambria" w:hAnsi="Times New Roman" w:cs="Times New Roman"/>
          <w:sz w:val="29"/>
        </w:rPr>
        <w:t>Atharv Singh (I073)</w:t>
      </w:r>
    </w:p>
    <w:p w14:paraId="01125B64" w14:textId="77777777" w:rsidR="00D97D2D" w:rsidRPr="00EA4164" w:rsidRDefault="00D97D2D" w:rsidP="00D97D2D">
      <w:pPr>
        <w:spacing w:line="265" w:lineRule="auto"/>
        <w:ind w:left="284" w:right="88" w:hanging="284"/>
        <w:jc w:val="center"/>
        <w:rPr>
          <w:rFonts w:ascii="Times New Roman" w:hAnsi="Times New Roman" w:cs="Times New Roman"/>
        </w:rPr>
      </w:pPr>
      <w:r w:rsidRPr="00EA4164">
        <w:rPr>
          <w:rFonts w:ascii="Times New Roman" w:eastAsia="Cambria" w:hAnsi="Times New Roman" w:cs="Times New Roman"/>
          <w:sz w:val="29"/>
        </w:rPr>
        <w:t>Krishna Solanki (I075)</w:t>
      </w:r>
    </w:p>
    <w:p w14:paraId="3848C673" w14:textId="77777777" w:rsidR="00D97D2D" w:rsidRPr="00EA4164" w:rsidRDefault="00D97D2D" w:rsidP="00D97D2D">
      <w:pPr>
        <w:spacing w:after="1137" w:line="265" w:lineRule="auto"/>
        <w:ind w:left="284" w:right="88" w:hanging="284"/>
        <w:jc w:val="center"/>
        <w:rPr>
          <w:rFonts w:ascii="Times New Roman" w:hAnsi="Times New Roman" w:cs="Times New Roman"/>
        </w:rPr>
      </w:pPr>
      <w:r w:rsidRPr="00EA4164">
        <w:rPr>
          <w:rFonts w:ascii="Times New Roman" w:eastAsia="Cambria" w:hAnsi="Times New Roman" w:cs="Times New Roman"/>
          <w:sz w:val="29"/>
        </w:rPr>
        <w:t>Anuvrat Tripathi (I080)</w:t>
      </w:r>
    </w:p>
    <w:p w14:paraId="5AF1E951" w14:textId="77777777" w:rsidR="00D97D2D" w:rsidRDefault="00D97D2D" w:rsidP="00D97D2D">
      <w:pPr>
        <w:spacing w:after="209" w:line="216" w:lineRule="auto"/>
        <w:ind w:left="284" w:right="88"/>
        <w:jc w:val="center"/>
        <w:rPr>
          <w:rFonts w:ascii="Times New Roman" w:eastAsia="Cambria" w:hAnsi="Times New Roman" w:cs="Times New Roman"/>
          <w:sz w:val="29"/>
        </w:rPr>
      </w:pPr>
      <w:proofErr w:type="spellStart"/>
      <w:r w:rsidRPr="00EA4164">
        <w:rPr>
          <w:rFonts w:ascii="Times New Roman" w:eastAsia="Cambria" w:hAnsi="Times New Roman" w:cs="Times New Roman"/>
          <w:sz w:val="29"/>
        </w:rPr>
        <w:t>MBA.Tech</w:t>
      </w:r>
      <w:proofErr w:type="spellEnd"/>
      <w:r w:rsidRPr="00EA4164">
        <w:rPr>
          <w:rFonts w:ascii="Times New Roman" w:eastAsia="Cambria" w:hAnsi="Times New Roman" w:cs="Times New Roman"/>
          <w:sz w:val="29"/>
        </w:rPr>
        <w:t xml:space="preserve"> (Information Technology)</w:t>
      </w:r>
      <w:r>
        <w:rPr>
          <w:rFonts w:ascii="Times New Roman" w:eastAsia="Cambria" w:hAnsi="Times New Roman" w:cs="Times New Roman"/>
          <w:sz w:val="29"/>
        </w:rPr>
        <w:t xml:space="preserve"> </w:t>
      </w:r>
    </w:p>
    <w:p w14:paraId="0D90AEEE" w14:textId="77777777" w:rsidR="00D97D2D" w:rsidRPr="00EA4164" w:rsidRDefault="00D97D2D" w:rsidP="00D97D2D">
      <w:pPr>
        <w:spacing w:after="209" w:line="216" w:lineRule="auto"/>
        <w:ind w:left="284" w:right="88"/>
        <w:jc w:val="center"/>
        <w:rPr>
          <w:rFonts w:ascii="Times New Roman" w:eastAsia="Cambria" w:hAnsi="Times New Roman" w:cs="Times New Roman"/>
          <w:sz w:val="29"/>
        </w:rPr>
      </w:pPr>
      <w:r w:rsidRPr="00EA4164">
        <w:rPr>
          <w:rFonts w:ascii="Times New Roman" w:eastAsia="Cambria" w:hAnsi="Times New Roman" w:cs="Times New Roman"/>
          <w:sz w:val="29"/>
        </w:rPr>
        <w:t>Under the Guidance of</w:t>
      </w:r>
    </w:p>
    <w:p w14:paraId="0293A686" w14:textId="77777777" w:rsidR="00D97D2D" w:rsidRPr="00EA4164" w:rsidRDefault="00D97D2D" w:rsidP="00D97D2D">
      <w:pPr>
        <w:spacing w:line="265" w:lineRule="auto"/>
        <w:ind w:left="284" w:right="88" w:hanging="284"/>
        <w:jc w:val="center"/>
        <w:rPr>
          <w:rFonts w:ascii="Times New Roman" w:hAnsi="Times New Roman" w:cs="Times New Roman"/>
        </w:rPr>
      </w:pPr>
      <w:r w:rsidRPr="00EA4164">
        <w:rPr>
          <w:rFonts w:ascii="Times New Roman" w:eastAsia="Cambria" w:hAnsi="Times New Roman" w:cs="Times New Roman"/>
          <w:sz w:val="29"/>
        </w:rPr>
        <w:t>Dr. Ruchi Sharma</w:t>
      </w:r>
    </w:p>
    <w:p w14:paraId="75680FC9" w14:textId="77777777" w:rsidR="00D97D2D" w:rsidRDefault="00D97D2D" w:rsidP="00D97D2D">
      <w:pPr>
        <w:spacing w:after="649"/>
        <w:ind w:left="284" w:right="88"/>
        <w:jc w:val="center"/>
      </w:pPr>
      <w:r>
        <w:rPr>
          <w:noProof/>
        </w:rPr>
        <w:drawing>
          <wp:inline distT="0" distB="0" distL="0" distR="0" wp14:anchorId="20BDCF3E" wp14:editId="2CC436D8">
            <wp:extent cx="1604846" cy="1594721"/>
            <wp:effectExtent l="0" t="0" r="0" b="0"/>
            <wp:docPr id="17" name="Picture 17"/>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5"/>
                    <a:stretch>
                      <a:fillRect/>
                    </a:stretch>
                  </pic:blipFill>
                  <pic:spPr>
                    <a:xfrm>
                      <a:off x="0" y="0"/>
                      <a:ext cx="1604846" cy="1594721"/>
                    </a:xfrm>
                    <a:prstGeom prst="rect">
                      <a:avLst/>
                    </a:prstGeom>
                  </pic:spPr>
                </pic:pic>
              </a:graphicData>
            </a:graphic>
          </wp:inline>
        </w:drawing>
      </w:r>
    </w:p>
    <w:p w14:paraId="34327933" w14:textId="77777777" w:rsidR="00D97D2D" w:rsidRDefault="00D97D2D" w:rsidP="00D97D2D">
      <w:pPr>
        <w:spacing w:after="36"/>
        <w:ind w:left="284" w:right="88"/>
        <w:jc w:val="center"/>
      </w:pPr>
      <w:r>
        <w:rPr>
          <w:rFonts w:ascii="Cambria" w:eastAsia="Cambria" w:hAnsi="Cambria" w:cs="Cambria"/>
          <w:b/>
          <w:sz w:val="29"/>
        </w:rPr>
        <w:t xml:space="preserve">Shri Vile Parle </w:t>
      </w:r>
      <w:proofErr w:type="spellStart"/>
      <w:r>
        <w:rPr>
          <w:rFonts w:ascii="Cambria" w:eastAsia="Cambria" w:hAnsi="Cambria" w:cs="Cambria"/>
          <w:b/>
          <w:sz w:val="29"/>
        </w:rPr>
        <w:t>Kelavani</w:t>
      </w:r>
      <w:proofErr w:type="spellEnd"/>
      <w:r>
        <w:rPr>
          <w:rFonts w:ascii="Cambria" w:eastAsia="Cambria" w:hAnsi="Cambria" w:cs="Cambria"/>
          <w:b/>
          <w:sz w:val="29"/>
        </w:rPr>
        <w:t xml:space="preserve"> Mandal’s</w:t>
      </w:r>
    </w:p>
    <w:p w14:paraId="0F606894" w14:textId="77777777" w:rsidR="00D97D2D" w:rsidRDefault="00D97D2D" w:rsidP="00D97D2D">
      <w:pPr>
        <w:spacing w:after="36"/>
        <w:ind w:left="284" w:right="88"/>
        <w:jc w:val="center"/>
      </w:pPr>
      <w:r>
        <w:rPr>
          <w:rFonts w:ascii="Cambria" w:eastAsia="Cambria" w:hAnsi="Cambria" w:cs="Cambria"/>
          <w:b/>
          <w:sz w:val="29"/>
        </w:rPr>
        <w:t>Mukesh Patel School of Technology &amp; Management Engineering</w:t>
      </w:r>
    </w:p>
    <w:p w14:paraId="0098C173" w14:textId="77777777" w:rsidR="00D97D2D" w:rsidRDefault="00D97D2D" w:rsidP="00D97D2D">
      <w:pPr>
        <w:spacing w:after="150"/>
        <w:ind w:left="284" w:right="88" w:hanging="10"/>
        <w:jc w:val="center"/>
      </w:pPr>
      <w:r>
        <w:rPr>
          <w:rFonts w:ascii="Cambria" w:eastAsia="Cambria" w:hAnsi="Cambria" w:cs="Cambria"/>
          <w:sz w:val="29"/>
        </w:rPr>
        <w:t xml:space="preserve">Department of </w:t>
      </w:r>
      <w:proofErr w:type="spellStart"/>
      <w:r>
        <w:rPr>
          <w:rFonts w:ascii="Cambria" w:eastAsia="Cambria" w:hAnsi="Cambria" w:cs="Cambria"/>
          <w:sz w:val="29"/>
        </w:rPr>
        <w:t>MBA.Tech</w:t>
      </w:r>
      <w:proofErr w:type="spellEnd"/>
      <w:r>
        <w:rPr>
          <w:rFonts w:ascii="Cambria" w:eastAsia="Cambria" w:hAnsi="Cambria" w:cs="Cambria"/>
          <w:sz w:val="29"/>
        </w:rPr>
        <w:t xml:space="preserve"> (IT)</w:t>
      </w:r>
    </w:p>
    <w:p w14:paraId="442FE84D" w14:textId="7F41F76B" w:rsidR="00D97D2D" w:rsidRDefault="00D97D2D" w:rsidP="00D97D2D">
      <w:pPr>
        <w:jc w:val="center"/>
        <w:rPr>
          <w:rFonts w:ascii="Times New Roman" w:hAnsi="Times New Roman" w:cs="Times New Roman"/>
          <w:b/>
          <w:bCs/>
          <w:sz w:val="28"/>
          <w:szCs w:val="28"/>
        </w:rPr>
      </w:pPr>
      <w:r>
        <w:rPr>
          <w:rFonts w:ascii="Cambria" w:eastAsia="Cambria" w:hAnsi="Cambria" w:cs="Cambria"/>
          <w:sz w:val="29"/>
        </w:rPr>
        <w:t>Vile Parle (W), Mumbai – 400056</w:t>
      </w:r>
      <w:r>
        <w:rPr>
          <w:rFonts w:ascii="Times New Roman" w:hAnsi="Times New Roman" w:cs="Times New Roman"/>
          <w:b/>
          <w:bCs/>
          <w:sz w:val="28"/>
          <w:szCs w:val="28"/>
        </w:rPr>
        <w:br w:type="page"/>
      </w:r>
    </w:p>
    <w:p w14:paraId="47D19D41" w14:textId="3D0000EA" w:rsidR="00F97071" w:rsidRPr="004F5E79" w:rsidRDefault="00F97071" w:rsidP="004F5E79">
      <w:pPr>
        <w:spacing w:before="240" w:after="240"/>
        <w:rPr>
          <w:rFonts w:ascii="Times New Roman" w:hAnsi="Times New Roman" w:cs="Times New Roman"/>
          <w:b/>
          <w:bCs/>
          <w:sz w:val="28"/>
          <w:szCs w:val="28"/>
        </w:rPr>
      </w:pPr>
      <w:r w:rsidRPr="004F5E79">
        <w:rPr>
          <w:rFonts w:ascii="Times New Roman" w:hAnsi="Times New Roman" w:cs="Times New Roman"/>
          <w:b/>
          <w:bCs/>
          <w:sz w:val="28"/>
          <w:szCs w:val="28"/>
        </w:rPr>
        <w:lastRenderedPageBreak/>
        <w:t xml:space="preserve">Abstract  </w:t>
      </w:r>
    </w:p>
    <w:p w14:paraId="4F8AB1FC" w14:textId="77777777" w:rsidR="00F97071" w:rsidRPr="004F5E79" w:rsidRDefault="00F97071" w:rsidP="00F97071">
      <w:pPr>
        <w:spacing w:after="120" w:line="360" w:lineRule="auto"/>
        <w:rPr>
          <w:rFonts w:ascii="Times New Roman" w:hAnsi="Times New Roman" w:cs="Times New Roman"/>
        </w:rPr>
      </w:pPr>
      <w:r w:rsidRPr="004F5E79">
        <w:rPr>
          <w:rFonts w:ascii="Times New Roman" w:hAnsi="Times New Roman" w:cs="Times New Roman"/>
        </w:rPr>
        <w:t xml:space="preserve">This project implements a deep learning methodology to identify categorized damage to buildings depicted in satellite images of disaster-struck areas. Buildings are classified into four categories: Destroyed; Major Damage; Minor Damage; and No Damage. This study considers four different model configuration implementations and evaluations: CNN (Imbalanced), ResNet50 (Imbalanced), CNN (Balanced), and ResNet50 (Balanced). This study </w:t>
      </w:r>
      <w:proofErr w:type="spellStart"/>
      <w:r w:rsidRPr="004F5E79">
        <w:rPr>
          <w:rFonts w:ascii="Times New Roman" w:hAnsi="Times New Roman" w:cs="Times New Roman"/>
        </w:rPr>
        <w:t>analyzes</w:t>
      </w:r>
      <w:proofErr w:type="spellEnd"/>
      <w:r w:rsidRPr="004F5E79">
        <w:rPr>
          <w:rFonts w:ascii="Times New Roman" w:hAnsi="Times New Roman" w:cs="Times New Roman"/>
        </w:rPr>
        <w:t xml:space="preserve"> classifier fairness regarding the impacts of dataset balancing, and attempts to determine whether a significant gain is made through transfer learning compared to a custom CNN baseline. Out of all configurations </w:t>
      </w:r>
      <w:proofErr w:type="spellStart"/>
      <w:r w:rsidRPr="004F5E79">
        <w:rPr>
          <w:rFonts w:ascii="Times New Roman" w:hAnsi="Times New Roman" w:cs="Times New Roman"/>
        </w:rPr>
        <w:t>analyzed</w:t>
      </w:r>
      <w:proofErr w:type="spellEnd"/>
      <w:r w:rsidRPr="004F5E79">
        <w:rPr>
          <w:rFonts w:ascii="Times New Roman" w:hAnsi="Times New Roman" w:cs="Times New Roman"/>
        </w:rPr>
        <w:t>, networks in the ResNet50 Balanced configuration yielded the highest real-world significance with 70.58% accuracy and an F1-score of 0.70. It was determined that deep pretrained architectures in conjunction with a balanced training approach are best optimized for real-world post-disaster situational decision-making.</w:t>
      </w:r>
    </w:p>
    <w:p w14:paraId="16DAF58E" w14:textId="77777777" w:rsidR="00F97071" w:rsidRPr="004F5E79" w:rsidRDefault="00F97071" w:rsidP="00F97071">
      <w:pPr>
        <w:spacing w:before="240" w:after="120"/>
        <w:rPr>
          <w:rFonts w:ascii="Times New Roman" w:hAnsi="Times New Roman" w:cs="Times New Roman"/>
          <w:b/>
          <w:bCs/>
          <w:sz w:val="28"/>
          <w:szCs w:val="28"/>
        </w:rPr>
      </w:pPr>
    </w:p>
    <w:p w14:paraId="690AF65D" w14:textId="77777777" w:rsidR="00F97071" w:rsidRPr="004F5E79" w:rsidRDefault="00F97071" w:rsidP="004F5E79">
      <w:pPr>
        <w:pStyle w:val="Strong1"/>
        <w:spacing w:after="240"/>
        <w:rPr>
          <w:rFonts w:ascii="Times New Roman" w:hAnsi="Times New Roman" w:cs="Times New Roman"/>
          <w:sz w:val="28"/>
          <w:szCs w:val="28"/>
        </w:rPr>
      </w:pPr>
      <w:r w:rsidRPr="004F5E79">
        <w:rPr>
          <w:rFonts w:ascii="Times New Roman" w:hAnsi="Times New Roman" w:cs="Times New Roman"/>
          <w:sz w:val="28"/>
          <w:szCs w:val="28"/>
        </w:rPr>
        <w:t xml:space="preserve">1. Introduction  </w:t>
      </w:r>
    </w:p>
    <w:p w14:paraId="0E94D5C0" w14:textId="2D9A25C5" w:rsidR="00F97071" w:rsidRPr="004F5E79" w:rsidRDefault="00F97071" w:rsidP="004F5E79">
      <w:pPr>
        <w:spacing w:after="120" w:line="360" w:lineRule="auto"/>
        <w:rPr>
          <w:rFonts w:ascii="Times New Roman" w:hAnsi="Times New Roman" w:cs="Times New Roman"/>
        </w:rPr>
      </w:pPr>
      <w:r w:rsidRPr="004F5E79">
        <w:rPr>
          <w:rFonts w:ascii="Times New Roman" w:hAnsi="Times New Roman" w:cs="Times New Roman"/>
        </w:rPr>
        <w:t>For the purpose of an emergency response and resource allocation, it is critical that the damage from natural disasters be assessed quickly. Outdated methods, such as damage assessment personnel physically traverse the affected areas, are too cost prohibitive and too time consuming to work across entire disaster zones. Under high-stress situations, human assessors are particularly susceptible to human error.</w:t>
      </w:r>
    </w:p>
    <w:p w14:paraId="5FF697B7" w14:textId="0DA7B177" w:rsidR="00F97071" w:rsidRPr="004F5E79" w:rsidRDefault="00F97071" w:rsidP="004F5E79">
      <w:pPr>
        <w:spacing w:after="120" w:line="360" w:lineRule="auto"/>
        <w:rPr>
          <w:rFonts w:ascii="Times New Roman" w:hAnsi="Times New Roman" w:cs="Times New Roman"/>
        </w:rPr>
      </w:pPr>
      <w:r w:rsidRPr="004F5E79">
        <w:rPr>
          <w:rFonts w:ascii="Times New Roman" w:hAnsi="Times New Roman" w:cs="Times New Roman"/>
        </w:rPr>
        <w:t>An alternative is utilizing satellite imagery. It can provide detail sufficient to perform structural damage evaluations and can be used to traverse large areas immediately after a disaster. The combination of satellite imagery with deep learning brings the ability for automated and consistent evaluations that exceed the capability of human assessment.</w:t>
      </w:r>
    </w:p>
    <w:p w14:paraId="12273301" w14:textId="77777777" w:rsidR="00F97071" w:rsidRPr="004F5E79" w:rsidRDefault="00F97071" w:rsidP="00F97071">
      <w:pPr>
        <w:spacing w:after="120" w:line="360" w:lineRule="auto"/>
        <w:rPr>
          <w:rFonts w:ascii="Times New Roman" w:hAnsi="Times New Roman" w:cs="Times New Roman"/>
        </w:rPr>
      </w:pPr>
      <w:r w:rsidRPr="004F5E79">
        <w:rPr>
          <w:rFonts w:ascii="Times New Roman" w:hAnsi="Times New Roman" w:cs="Times New Roman"/>
        </w:rPr>
        <w:t>The most noticeable aspect when dealing with real disaster datasets is the highly skewed class imbalance. For example, the 'No Damage' class often takes up the most substantial proportion of the samples, and as a consequence, a model may learn that predicting the majority class most of the time is a good strategy to achieve a reasonable level of accuracy. However, this becomes a problem because the Least Present Classes (LPC), especially Minor and Major Damage, are the most critical ones for response actions, and so the model fails to learn the most crucial classes.</w:t>
      </w:r>
    </w:p>
    <w:p w14:paraId="04DC79F2" w14:textId="77777777" w:rsidR="00F97071" w:rsidRPr="004F5E79" w:rsidRDefault="00F97071" w:rsidP="00F97071">
      <w:pPr>
        <w:spacing w:before="240" w:after="120"/>
        <w:rPr>
          <w:rFonts w:ascii="Times New Roman" w:hAnsi="Times New Roman" w:cs="Times New Roman"/>
          <w:b/>
          <w:bCs/>
          <w:sz w:val="28"/>
          <w:szCs w:val="28"/>
        </w:rPr>
      </w:pPr>
    </w:p>
    <w:p w14:paraId="193EDE75" w14:textId="77777777" w:rsidR="00F97071" w:rsidRPr="004F5E79" w:rsidRDefault="00F97071" w:rsidP="00F97071">
      <w:pPr>
        <w:spacing w:after="120" w:line="360" w:lineRule="auto"/>
        <w:rPr>
          <w:rFonts w:ascii="Times New Roman" w:hAnsi="Times New Roman" w:cs="Times New Roman"/>
        </w:rPr>
      </w:pPr>
      <w:r w:rsidRPr="004F5E79">
        <w:rPr>
          <w:rFonts w:ascii="Times New Roman" w:hAnsi="Times New Roman" w:cs="Times New Roman"/>
        </w:rPr>
        <w:t>This project aims to tackle this problem. A custom CNN and a model based on transfer learning with ResNet50 are compared when both have been trained on the imbalanced dataset and the balanced one. The objective is to not only identify the most accurate model but also the one that achieves balanced performance across the four damage classes, as that is what would truly be needed in a real operational context.</w:t>
      </w:r>
    </w:p>
    <w:p w14:paraId="208F0D9B" w14:textId="77777777" w:rsidR="00F97071" w:rsidRPr="004F5E79" w:rsidRDefault="00F97071" w:rsidP="00F97071">
      <w:pPr>
        <w:spacing w:before="240" w:after="120"/>
        <w:rPr>
          <w:rFonts w:ascii="Times New Roman" w:hAnsi="Times New Roman" w:cs="Times New Roman"/>
          <w:b/>
          <w:bCs/>
          <w:sz w:val="28"/>
          <w:szCs w:val="28"/>
        </w:rPr>
      </w:pPr>
    </w:p>
    <w:p w14:paraId="75314027" w14:textId="3A1DF3F2" w:rsidR="00F97071" w:rsidRPr="004F5E79" w:rsidRDefault="00F97071" w:rsidP="004F5E79">
      <w:pPr>
        <w:spacing w:before="240" w:after="240"/>
        <w:rPr>
          <w:rFonts w:ascii="Times New Roman" w:hAnsi="Times New Roman" w:cs="Times New Roman"/>
          <w:b/>
          <w:bCs/>
          <w:sz w:val="28"/>
          <w:szCs w:val="28"/>
        </w:rPr>
      </w:pPr>
      <w:r w:rsidRPr="004F5E79">
        <w:rPr>
          <w:rFonts w:ascii="Times New Roman" w:hAnsi="Times New Roman" w:cs="Times New Roman"/>
          <w:b/>
          <w:bCs/>
          <w:sz w:val="28"/>
          <w:szCs w:val="28"/>
        </w:rPr>
        <w:t>2. Literature Review</w:t>
      </w:r>
    </w:p>
    <w:p w14:paraId="58BE966C" w14:textId="2A246055" w:rsidR="00F97071" w:rsidRPr="004F5E79" w:rsidRDefault="00F97071" w:rsidP="00F97071">
      <w:pPr>
        <w:spacing w:before="240" w:after="120"/>
        <w:rPr>
          <w:rFonts w:ascii="Times New Roman" w:hAnsi="Times New Roman" w:cs="Times New Roman"/>
          <w:sz w:val="28"/>
          <w:szCs w:val="28"/>
        </w:rPr>
      </w:pPr>
      <w:r w:rsidRPr="004F5E79">
        <w:rPr>
          <w:rFonts w:ascii="Times New Roman" w:hAnsi="Times New Roman" w:cs="Times New Roman"/>
          <w:sz w:val="28"/>
          <w:szCs w:val="28"/>
        </w:rPr>
        <w:t xml:space="preserve">In the last few years, the standard approach for assessing damage using remote sensing has been deep learning. A notable recent example is </w:t>
      </w:r>
      <w:proofErr w:type="spellStart"/>
      <w:r w:rsidRPr="004F5E79">
        <w:rPr>
          <w:rFonts w:ascii="Times New Roman" w:hAnsi="Times New Roman" w:cs="Times New Roman"/>
          <w:sz w:val="28"/>
          <w:szCs w:val="28"/>
        </w:rPr>
        <w:t>ImpactNet</w:t>
      </w:r>
      <w:proofErr w:type="spellEnd"/>
      <w:r w:rsidRPr="004F5E79">
        <w:rPr>
          <w:rFonts w:ascii="Times New Roman" w:hAnsi="Times New Roman" w:cs="Times New Roman"/>
          <w:sz w:val="28"/>
          <w:szCs w:val="28"/>
        </w:rPr>
        <w:t xml:space="preserve">, which employs a two-step pipeline by first localising the image and subsequently classifying damage using a Siamese Vision Transformer. The authors report cross-domain flexibility and strong performance. A common benchmark for this type of work is the </w:t>
      </w:r>
      <w:proofErr w:type="spellStart"/>
      <w:r w:rsidRPr="004F5E79">
        <w:rPr>
          <w:rFonts w:ascii="Times New Roman" w:hAnsi="Times New Roman" w:cs="Times New Roman"/>
          <w:sz w:val="28"/>
          <w:szCs w:val="28"/>
        </w:rPr>
        <w:t>xBD</w:t>
      </w:r>
      <w:proofErr w:type="spellEnd"/>
      <w:r w:rsidRPr="004F5E79">
        <w:rPr>
          <w:rFonts w:ascii="Times New Roman" w:hAnsi="Times New Roman" w:cs="Times New Roman"/>
          <w:sz w:val="28"/>
          <w:szCs w:val="28"/>
        </w:rPr>
        <w:t xml:space="preserve"> dataset, introduced by Gupta et al. Baseline experiments showed reasonable results for the task using both standard CNNs and pre-trained models. </w:t>
      </w:r>
      <w:proofErr w:type="spellStart"/>
      <w:r w:rsidRPr="004F5E79">
        <w:rPr>
          <w:rFonts w:ascii="Times New Roman" w:hAnsi="Times New Roman" w:cs="Times New Roman"/>
          <w:sz w:val="28"/>
          <w:szCs w:val="28"/>
        </w:rPr>
        <w:t>Abadicio</w:t>
      </w:r>
      <w:proofErr w:type="spellEnd"/>
      <w:r w:rsidRPr="004F5E79">
        <w:rPr>
          <w:rFonts w:ascii="Times New Roman" w:hAnsi="Times New Roman" w:cs="Times New Roman"/>
          <w:sz w:val="28"/>
          <w:szCs w:val="28"/>
        </w:rPr>
        <w:t xml:space="preserve"> et al. showed that in the absence of a labelled dataset from the disaster, a </w:t>
      </w:r>
      <w:proofErr w:type="spellStart"/>
      <w:r w:rsidRPr="004F5E79">
        <w:rPr>
          <w:rFonts w:ascii="Times New Roman" w:hAnsi="Times New Roman" w:cs="Times New Roman"/>
          <w:sz w:val="28"/>
          <w:szCs w:val="28"/>
        </w:rPr>
        <w:t>DenseNet</w:t>
      </w:r>
      <w:proofErr w:type="spellEnd"/>
      <w:r w:rsidRPr="004F5E79">
        <w:rPr>
          <w:rFonts w:ascii="Times New Roman" w:hAnsi="Times New Roman" w:cs="Times New Roman"/>
          <w:sz w:val="28"/>
          <w:szCs w:val="28"/>
        </w:rPr>
        <w:t xml:space="preserve">-based transfer learning approach works well. </w:t>
      </w:r>
    </w:p>
    <w:p w14:paraId="229D8953" w14:textId="77777777" w:rsidR="00F97071" w:rsidRPr="004F5E79" w:rsidRDefault="00F97071" w:rsidP="00F97071">
      <w:pPr>
        <w:spacing w:before="240" w:after="120"/>
        <w:rPr>
          <w:rFonts w:ascii="Times New Roman" w:hAnsi="Times New Roman" w:cs="Times New Roman"/>
          <w:sz w:val="28"/>
          <w:szCs w:val="28"/>
        </w:rPr>
      </w:pPr>
      <w:r w:rsidRPr="004F5E79">
        <w:rPr>
          <w:rFonts w:ascii="Times New Roman" w:hAnsi="Times New Roman" w:cs="Times New Roman"/>
          <w:sz w:val="28"/>
          <w:szCs w:val="28"/>
        </w:rPr>
        <w:t xml:space="preserve">Despite the progress in the field, challenges remain. Perhaps the most common is the class </w:t>
      </w:r>
      <w:proofErr w:type="spellStart"/>
      <w:r w:rsidRPr="004F5E79">
        <w:rPr>
          <w:rFonts w:ascii="Times New Roman" w:hAnsi="Times New Roman" w:cs="Times New Roman"/>
          <w:sz w:val="28"/>
          <w:szCs w:val="28"/>
        </w:rPr>
        <w:t>imblance</w:t>
      </w:r>
      <w:proofErr w:type="spellEnd"/>
      <w:r w:rsidRPr="004F5E79">
        <w:rPr>
          <w:rFonts w:ascii="Times New Roman" w:hAnsi="Times New Roman" w:cs="Times New Roman"/>
          <w:sz w:val="28"/>
          <w:szCs w:val="28"/>
        </w:rPr>
        <w:t>. Minor damage is especially tough. The visual difference between the undamaged and damaged buildings can be very subtle. When dealing with large transformer-based models, the computational expense is a significant concern. The generalisation problem is still unsolved. When models trained in one disaster type or one geo-cultural area some regions their performance degrades. These are the limitations in existing approaches that this project focuses on.</w:t>
      </w:r>
    </w:p>
    <w:p w14:paraId="10A9F1B3" w14:textId="77777777" w:rsidR="00F97071" w:rsidRPr="004F5E79" w:rsidRDefault="00F97071" w:rsidP="00F97071">
      <w:pPr>
        <w:spacing w:before="240" w:after="120"/>
        <w:rPr>
          <w:rFonts w:ascii="Times New Roman" w:hAnsi="Times New Roman" w:cs="Times New Roman"/>
          <w:b/>
          <w:bCs/>
          <w:sz w:val="28"/>
          <w:szCs w:val="28"/>
        </w:rPr>
      </w:pPr>
    </w:p>
    <w:p w14:paraId="62AA0A83" w14:textId="77777777" w:rsidR="00F97071" w:rsidRPr="004F5E79" w:rsidRDefault="00F97071" w:rsidP="004F5E79">
      <w:pPr>
        <w:spacing w:before="240" w:after="240"/>
        <w:rPr>
          <w:rFonts w:ascii="Times New Roman" w:hAnsi="Times New Roman" w:cs="Times New Roman"/>
          <w:b/>
          <w:bCs/>
          <w:sz w:val="28"/>
          <w:szCs w:val="28"/>
        </w:rPr>
      </w:pPr>
      <w:r w:rsidRPr="004F5E79">
        <w:rPr>
          <w:rFonts w:ascii="Times New Roman" w:hAnsi="Times New Roman" w:cs="Times New Roman"/>
          <w:b/>
          <w:bCs/>
          <w:sz w:val="28"/>
          <w:szCs w:val="28"/>
        </w:rPr>
        <w:t>3. Identified Limitations in Existing Approaches</w:t>
      </w:r>
    </w:p>
    <w:p w14:paraId="30621D0E" w14:textId="77777777" w:rsidR="00F97071" w:rsidRPr="004F5E79" w:rsidRDefault="00F97071" w:rsidP="00F97071">
      <w:pPr>
        <w:spacing w:before="240" w:after="120"/>
        <w:rPr>
          <w:rFonts w:ascii="Times New Roman" w:hAnsi="Times New Roman" w:cs="Times New Roman"/>
          <w:b/>
          <w:bCs/>
          <w:sz w:val="28"/>
          <w:szCs w:val="28"/>
        </w:rPr>
      </w:pPr>
    </w:p>
    <w:p w14:paraId="3649CCCA" w14:textId="6CA103BB" w:rsidR="00F97071" w:rsidRPr="004F5E79" w:rsidRDefault="00F97071" w:rsidP="00F97071">
      <w:pPr>
        <w:spacing w:before="240" w:after="120"/>
        <w:rPr>
          <w:rFonts w:ascii="Times New Roman" w:hAnsi="Times New Roman" w:cs="Times New Roman"/>
          <w:sz w:val="28"/>
          <w:szCs w:val="28"/>
        </w:rPr>
      </w:pPr>
      <w:r w:rsidRPr="004F5E79">
        <w:rPr>
          <w:rFonts w:ascii="Times New Roman" w:hAnsi="Times New Roman" w:cs="Times New Roman"/>
          <w:sz w:val="28"/>
          <w:szCs w:val="28"/>
        </w:rPr>
        <w:t>• A dataset with class imbalance leads to a model that overfits on the majority class "No Damage".</w:t>
      </w:r>
    </w:p>
    <w:p w14:paraId="2DE162A9" w14:textId="2F21DD34" w:rsidR="00F97071" w:rsidRPr="004F5E79" w:rsidRDefault="00F97071" w:rsidP="00F97071">
      <w:pPr>
        <w:spacing w:before="240" w:after="120"/>
        <w:rPr>
          <w:rFonts w:ascii="Times New Roman" w:hAnsi="Times New Roman" w:cs="Times New Roman"/>
          <w:sz w:val="28"/>
          <w:szCs w:val="28"/>
        </w:rPr>
      </w:pPr>
      <w:r w:rsidRPr="004F5E79">
        <w:rPr>
          <w:rFonts w:ascii="Times New Roman" w:hAnsi="Times New Roman" w:cs="Times New Roman"/>
          <w:sz w:val="28"/>
          <w:szCs w:val="28"/>
        </w:rPr>
        <w:t>• Minor damage has subtle visual cues which can easily be mistaken for intact structures and thus, difficult to detect.</w:t>
      </w:r>
    </w:p>
    <w:p w14:paraId="280F8738" w14:textId="659D9DAA" w:rsidR="00F97071" w:rsidRPr="004F5E79" w:rsidRDefault="00F97071" w:rsidP="00F97071">
      <w:pPr>
        <w:spacing w:before="240" w:after="120"/>
        <w:rPr>
          <w:rFonts w:ascii="Times New Roman" w:hAnsi="Times New Roman" w:cs="Times New Roman"/>
          <w:sz w:val="28"/>
          <w:szCs w:val="28"/>
        </w:rPr>
      </w:pPr>
      <w:r w:rsidRPr="004F5E79">
        <w:rPr>
          <w:rFonts w:ascii="Times New Roman" w:hAnsi="Times New Roman" w:cs="Times New Roman"/>
          <w:sz w:val="28"/>
          <w:szCs w:val="28"/>
        </w:rPr>
        <w:lastRenderedPageBreak/>
        <w:t>• Although deep architectures necessitate additional training and inference computational resources, they do improve performance.</w:t>
      </w:r>
    </w:p>
    <w:p w14:paraId="306F0503" w14:textId="6911F993" w:rsidR="00F97071" w:rsidRPr="004F5E79" w:rsidRDefault="00F97071" w:rsidP="00F97071">
      <w:pPr>
        <w:spacing w:before="240" w:after="120"/>
        <w:rPr>
          <w:rFonts w:ascii="Times New Roman" w:hAnsi="Times New Roman" w:cs="Times New Roman"/>
          <w:sz w:val="28"/>
          <w:szCs w:val="28"/>
        </w:rPr>
      </w:pPr>
      <w:r w:rsidRPr="004F5E79">
        <w:rPr>
          <w:rFonts w:ascii="Times New Roman" w:hAnsi="Times New Roman" w:cs="Times New Roman"/>
          <w:sz w:val="28"/>
          <w:szCs w:val="28"/>
        </w:rPr>
        <w:t>• Different disaster types, regions, or imaging conditions may not be well generalized by models trained on a specific disaster setting.</w:t>
      </w:r>
    </w:p>
    <w:p w14:paraId="308C2983" w14:textId="77777777" w:rsidR="00F97071" w:rsidRPr="004F5E79" w:rsidRDefault="00F97071" w:rsidP="00F97071">
      <w:pPr>
        <w:spacing w:before="240" w:after="120"/>
        <w:rPr>
          <w:rFonts w:ascii="Times New Roman" w:hAnsi="Times New Roman" w:cs="Times New Roman"/>
          <w:sz w:val="28"/>
          <w:szCs w:val="28"/>
        </w:rPr>
      </w:pPr>
    </w:p>
    <w:p w14:paraId="3A4651EF" w14:textId="2086A919" w:rsidR="00F97071" w:rsidRPr="004F5E79" w:rsidRDefault="00F97071" w:rsidP="004F5E79">
      <w:pPr>
        <w:spacing w:before="240" w:after="240"/>
        <w:rPr>
          <w:rFonts w:ascii="Times New Roman" w:hAnsi="Times New Roman" w:cs="Times New Roman"/>
          <w:b/>
          <w:bCs/>
          <w:sz w:val="28"/>
          <w:szCs w:val="28"/>
        </w:rPr>
      </w:pPr>
      <w:r w:rsidRPr="004F5E79">
        <w:rPr>
          <w:rFonts w:ascii="Times New Roman" w:hAnsi="Times New Roman" w:cs="Times New Roman"/>
          <w:b/>
          <w:bCs/>
          <w:sz w:val="28"/>
          <w:szCs w:val="28"/>
        </w:rPr>
        <w:t>4. Proposed System</w:t>
      </w:r>
    </w:p>
    <w:p w14:paraId="6A2EAA52" w14:textId="0C216587" w:rsidR="00F97071" w:rsidRPr="004F5E79" w:rsidRDefault="00F97071" w:rsidP="00F97071">
      <w:pPr>
        <w:spacing w:before="240" w:after="120"/>
        <w:rPr>
          <w:rFonts w:ascii="Times New Roman" w:hAnsi="Times New Roman" w:cs="Times New Roman"/>
          <w:sz w:val="28"/>
          <w:szCs w:val="28"/>
        </w:rPr>
      </w:pPr>
      <w:r w:rsidRPr="004F5E79">
        <w:rPr>
          <w:rFonts w:ascii="Times New Roman" w:hAnsi="Times New Roman" w:cs="Times New Roman"/>
          <w:sz w:val="28"/>
          <w:szCs w:val="28"/>
        </w:rPr>
        <w:t>We propose a comparative deep learning framework for multiclass building damage classification. For this, two model families were chosen: a custom CNN for baseline and a ResNet50 for transfer learning. Each model was trained under 2 conditions: first, on the original imbalanced dataset to see what impact class skew has on predictions, and second, on the balanced dataset to see whether class skew yields fairer and more consistent results.</w:t>
      </w:r>
    </w:p>
    <w:p w14:paraId="1B48EB40" w14:textId="77777777" w:rsidR="00F97071" w:rsidRPr="004F5E79" w:rsidRDefault="00F97071" w:rsidP="00F97071">
      <w:pPr>
        <w:spacing w:before="240" w:after="120"/>
        <w:rPr>
          <w:rFonts w:ascii="Times New Roman" w:hAnsi="Times New Roman" w:cs="Times New Roman"/>
          <w:sz w:val="28"/>
          <w:szCs w:val="28"/>
        </w:rPr>
      </w:pPr>
      <w:r w:rsidRPr="004F5E79">
        <w:rPr>
          <w:rFonts w:ascii="Times New Roman" w:hAnsi="Times New Roman" w:cs="Times New Roman"/>
          <w:sz w:val="28"/>
          <w:szCs w:val="28"/>
        </w:rPr>
        <w:t>Since the ResNet50 model has pretrained ImageNet weights, it comes with already learned hierarchical feature representations from a larger and more diverse dataset prior to training. This is especially beneficial when the target dataset is not large. The experimental design was formulated to prioritize balancing strategy and model depth, while also restricting other factors to ensure model comparability.</w:t>
      </w:r>
    </w:p>
    <w:p w14:paraId="630099CE" w14:textId="77777777" w:rsidR="00F97071" w:rsidRPr="004F5E79" w:rsidRDefault="00F97071">
      <w:pPr>
        <w:rPr>
          <w:rFonts w:ascii="Times New Roman" w:hAnsi="Times New Roman" w:cs="Times New Roman"/>
          <w:b/>
          <w:bCs/>
          <w:sz w:val="28"/>
          <w:szCs w:val="28"/>
        </w:rPr>
      </w:pPr>
      <w:r w:rsidRPr="004F5E79">
        <w:rPr>
          <w:rFonts w:ascii="Times New Roman" w:hAnsi="Times New Roman" w:cs="Times New Roman"/>
          <w:b/>
          <w:bCs/>
          <w:sz w:val="28"/>
          <w:szCs w:val="28"/>
        </w:rPr>
        <w:br w:type="page"/>
      </w:r>
    </w:p>
    <w:p w14:paraId="255A6F34" w14:textId="7840A4D6" w:rsidR="0076504F" w:rsidRPr="004F5E79" w:rsidRDefault="00000000" w:rsidP="004F5E79">
      <w:pPr>
        <w:spacing w:before="240" w:after="240"/>
        <w:rPr>
          <w:rFonts w:ascii="Times New Roman" w:hAnsi="Times New Roman" w:cs="Times New Roman"/>
          <w:sz w:val="28"/>
          <w:szCs w:val="28"/>
        </w:rPr>
      </w:pPr>
      <w:r w:rsidRPr="004F5E79">
        <w:rPr>
          <w:rFonts w:ascii="Times New Roman" w:hAnsi="Times New Roman" w:cs="Times New Roman"/>
          <w:b/>
          <w:bCs/>
          <w:sz w:val="28"/>
          <w:szCs w:val="28"/>
        </w:rPr>
        <w:lastRenderedPageBreak/>
        <w:t>5. Dataset</w:t>
      </w:r>
    </w:p>
    <w:p w14:paraId="6688058F" w14:textId="5FEFF1B9" w:rsidR="0076504F" w:rsidRPr="004F5E79" w:rsidRDefault="00C379F4" w:rsidP="00F97071">
      <w:pPr>
        <w:spacing w:after="80"/>
        <w:rPr>
          <w:rFonts w:ascii="Times New Roman" w:hAnsi="Times New Roman" w:cs="Times New Roman"/>
        </w:rPr>
      </w:pPr>
      <w:r w:rsidRPr="004F5E79">
        <w:rPr>
          <w:rFonts w:ascii="Times New Roman" w:hAnsi="Times New Roman" w:cs="Times New Roman"/>
        </w:rPr>
        <w:t xml:space="preserve">Use of this </w:t>
      </w:r>
      <w:proofErr w:type="spellStart"/>
      <w:r w:rsidRPr="004F5E79">
        <w:rPr>
          <w:rFonts w:ascii="Times New Roman" w:hAnsi="Times New Roman" w:cs="Times New Roman"/>
        </w:rPr>
        <w:t>xBD</w:t>
      </w:r>
      <w:proofErr w:type="spellEnd"/>
      <w:r w:rsidRPr="004F5E79">
        <w:rPr>
          <w:rFonts w:ascii="Times New Roman" w:hAnsi="Times New Roman" w:cs="Times New Roman"/>
        </w:rPr>
        <w:t xml:space="preserve"> (xView2) dataset enables us to utilize a large assessment benchmark dataset of damage per post disaster satellite imagery. The images are annotated based on the building damage status across four levels of destruction: Destroyed, Major, Minor, and No Damage. Two versions are prepared for this dataset; one preserving the natural distribution of classes, and one with the classes balanced more evenly. The goal was specifically to examine the </w:t>
      </w:r>
      <w:proofErr w:type="spellStart"/>
      <w:r w:rsidRPr="004F5E79">
        <w:rPr>
          <w:rFonts w:ascii="Times New Roman" w:hAnsi="Times New Roman" w:cs="Times New Roman"/>
        </w:rPr>
        <w:t>modeling</w:t>
      </w:r>
      <w:proofErr w:type="spellEnd"/>
      <w:r w:rsidRPr="004F5E79">
        <w:rPr>
          <w:rFonts w:ascii="Times New Roman" w:hAnsi="Times New Roman" w:cs="Times New Roman"/>
        </w:rPr>
        <w:t xml:space="preserve"> effect of distribution on the learning process and the associated fairness or equity of the </w:t>
      </w:r>
      <w:proofErr w:type="spellStart"/>
      <w:r w:rsidRPr="004F5E79">
        <w:rPr>
          <w:rFonts w:ascii="Times New Roman" w:hAnsi="Times New Roman" w:cs="Times New Roman"/>
        </w:rPr>
        <w:t>modeling</w:t>
      </w:r>
      <w:proofErr w:type="spellEnd"/>
      <w:r w:rsidRPr="004F5E79">
        <w:rPr>
          <w:rFonts w:ascii="Times New Roman" w:hAnsi="Times New Roman" w:cs="Times New Roman"/>
        </w:rPr>
        <w:t xml:space="preserve"> process relative to the under-represented classes.</w:t>
      </w:r>
    </w:p>
    <w:p w14:paraId="0576E72E" w14:textId="77777777" w:rsidR="00C379F4" w:rsidRPr="004F5E79" w:rsidRDefault="00C379F4" w:rsidP="00F97071">
      <w:pPr>
        <w:spacing w:after="80"/>
        <w:rPr>
          <w:rFonts w:ascii="Times New Roman" w:hAnsi="Times New Roman" w:cs="Times New Roman"/>
        </w:rPr>
      </w:pPr>
    </w:p>
    <w:p w14:paraId="0B4A24C8" w14:textId="77777777" w:rsidR="0076504F" w:rsidRPr="004F5E79" w:rsidRDefault="00000000" w:rsidP="00F97071">
      <w:pPr>
        <w:spacing w:before="80" w:after="80"/>
        <w:rPr>
          <w:rFonts w:ascii="Times New Roman" w:hAnsi="Times New Roman" w:cs="Times New Roman"/>
        </w:rPr>
      </w:pPr>
      <w:r w:rsidRPr="004F5E79">
        <w:rPr>
          <w:rFonts w:ascii="Times New Roman" w:hAnsi="Times New Roman" w:cs="Times New Roman"/>
          <w:b/>
          <w:bCs/>
        </w:rPr>
        <w:t>Table 1. Damage classes used in the project</w:t>
      </w:r>
    </w:p>
    <w:tbl>
      <w:tblPr>
        <w:tblW w:w="82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8"/>
        <w:gridCol w:w="5953"/>
      </w:tblGrid>
      <w:tr w:rsidR="0076504F" w:rsidRPr="004F5E79" w14:paraId="682DA7FC" w14:textId="77777777" w:rsidTr="004F5E79">
        <w:trPr>
          <w:jc w:val="center"/>
        </w:trPr>
        <w:tc>
          <w:tcPr>
            <w:tcW w:w="2268" w:type="dxa"/>
            <w:tcBorders>
              <w:top w:val="single" w:sz="1" w:space="0" w:color="AAAAAA"/>
              <w:left w:val="single" w:sz="1" w:space="0" w:color="AAAAAA"/>
              <w:bottom w:val="single" w:sz="1" w:space="0" w:color="AAAAAA"/>
              <w:right w:val="single" w:sz="1" w:space="0" w:color="AAAAAA"/>
            </w:tcBorders>
            <w:shd w:val="clear" w:color="auto" w:fill="D5E8F0"/>
            <w:tcMar>
              <w:top w:w="80" w:type="dxa"/>
              <w:left w:w="110" w:type="dxa"/>
              <w:bottom w:w="80" w:type="dxa"/>
              <w:right w:w="110" w:type="dxa"/>
            </w:tcMar>
            <w:vAlign w:val="center"/>
          </w:tcPr>
          <w:p w14:paraId="3671BA5D" w14:textId="77777777" w:rsidR="0076504F" w:rsidRPr="004F5E79" w:rsidRDefault="00000000" w:rsidP="00F97071">
            <w:pPr>
              <w:spacing w:line="280" w:lineRule="auto"/>
              <w:rPr>
                <w:rFonts w:ascii="Times New Roman" w:hAnsi="Times New Roman" w:cs="Times New Roman"/>
              </w:rPr>
            </w:pPr>
            <w:r w:rsidRPr="004F5E79">
              <w:rPr>
                <w:rFonts w:ascii="Times New Roman" w:hAnsi="Times New Roman" w:cs="Times New Roman"/>
                <w:b/>
                <w:bCs/>
                <w:sz w:val="21"/>
                <w:szCs w:val="21"/>
              </w:rPr>
              <w:t>Class</w:t>
            </w:r>
          </w:p>
        </w:tc>
        <w:tc>
          <w:tcPr>
            <w:tcW w:w="5953" w:type="dxa"/>
            <w:tcBorders>
              <w:top w:val="single" w:sz="1" w:space="0" w:color="AAAAAA"/>
              <w:left w:val="single" w:sz="1" w:space="0" w:color="AAAAAA"/>
              <w:bottom w:val="single" w:sz="1" w:space="0" w:color="AAAAAA"/>
              <w:right w:val="single" w:sz="1" w:space="0" w:color="AAAAAA"/>
            </w:tcBorders>
            <w:shd w:val="clear" w:color="auto" w:fill="D5E8F0"/>
            <w:tcMar>
              <w:top w:w="80" w:type="dxa"/>
              <w:left w:w="110" w:type="dxa"/>
              <w:bottom w:w="80" w:type="dxa"/>
              <w:right w:w="110" w:type="dxa"/>
            </w:tcMar>
            <w:vAlign w:val="center"/>
          </w:tcPr>
          <w:p w14:paraId="440753FB" w14:textId="77777777" w:rsidR="0076504F" w:rsidRPr="004F5E79" w:rsidRDefault="00000000" w:rsidP="00F97071">
            <w:pPr>
              <w:spacing w:line="280" w:lineRule="auto"/>
              <w:rPr>
                <w:rFonts w:ascii="Times New Roman" w:hAnsi="Times New Roman" w:cs="Times New Roman"/>
              </w:rPr>
            </w:pPr>
            <w:r w:rsidRPr="004F5E79">
              <w:rPr>
                <w:rFonts w:ascii="Times New Roman" w:hAnsi="Times New Roman" w:cs="Times New Roman"/>
                <w:b/>
                <w:bCs/>
                <w:sz w:val="21"/>
                <w:szCs w:val="21"/>
              </w:rPr>
              <w:t>Description</w:t>
            </w:r>
          </w:p>
        </w:tc>
      </w:tr>
      <w:tr w:rsidR="0076504F" w:rsidRPr="004F5E79" w14:paraId="401DACB0" w14:textId="77777777" w:rsidTr="004F5E79">
        <w:trPr>
          <w:jc w:val="center"/>
        </w:trPr>
        <w:tc>
          <w:tcPr>
            <w:tcW w:w="2268" w:type="dxa"/>
            <w:tcBorders>
              <w:top w:val="single" w:sz="1" w:space="0" w:color="AAAAAA"/>
              <w:left w:val="single" w:sz="1" w:space="0" w:color="AAAAAA"/>
              <w:bottom w:val="single" w:sz="1" w:space="0" w:color="AAAAAA"/>
              <w:right w:val="single" w:sz="1" w:space="0" w:color="AAAAAA"/>
            </w:tcBorders>
            <w:tcMar>
              <w:top w:w="80" w:type="dxa"/>
              <w:left w:w="110" w:type="dxa"/>
              <w:bottom w:w="80" w:type="dxa"/>
              <w:right w:w="110" w:type="dxa"/>
            </w:tcMar>
            <w:vAlign w:val="center"/>
          </w:tcPr>
          <w:p w14:paraId="3A926CA7" w14:textId="77777777" w:rsidR="0076504F" w:rsidRPr="004F5E79" w:rsidRDefault="00000000" w:rsidP="00F97071">
            <w:pPr>
              <w:spacing w:line="280" w:lineRule="auto"/>
              <w:rPr>
                <w:rFonts w:ascii="Times New Roman" w:hAnsi="Times New Roman" w:cs="Times New Roman"/>
              </w:rPr>
            </w:pPr>
            <w:r w:rsidRPr="004F5E79">
              <w:rPr>
                <w:rFonts w:ascii="Times New Roman" w:hAnsi="Times New Roman" w:cs="Times New Roman"/>
                <w:sz w:val="21"/>
                <w:szCs w:val="21"/>
              </w:rPr>
              <w:t>Destroyed</w:t>
            </w:r>
          </w:p>
        </w:tc>
        <w:tc>
          <w:tcPr>
            <w:tcW w:w="5953" w:type="dxa"/>
            <w:tcBorders>
              <w:top w:val="single" w:sz="1" w:space="0" w:color="AAAAAA"/>
              <w:left w:val="single" w:sz="1" w:space="0" w:color="AAAAAA"/>
              <w:bottom w:val="single" w:sz="1" w:space="0" w:color="AAAAAA"/>
              <w:right w:val="single" w:sz="1" w:space="0" w:color="AAAAAA"/>
            </w:tcBorders>
            <w:tcMar>
              <w:top w:w="80" w:type="dxa"/>
              <w:left w:w="110" w:type="dxa"/>
              <w:bottom w:w="80" w:type="dxa"/>
              <w:right w:w="110" w:type="dxa"/>
            </w:tcMar>
            <w:vAlign w:val="center"/>
          </w:tcPr>
          <w:p w14:paraId="1E5F110C" w14:textId="77777777" w:rsidR="0076504F" w:rsidRPr="004F5E79" w:rsidRDefault="00000000" w:rsidP="00F97071">
            <w:pPr>
              <w:spacing w:line="280" w:lineRule="auto"/>
              <w:rPr>
                <w:rFonts w:ascii="Times New Roman" w:hAnsi="Times New Roman" w:cs="Times New Roman"/>
              </w:rPr>
            </w:pPr>
            <w:r w:rsidRPr="004F5E79">
              <w:rPr>
                <w:rFonts w:ascii="Times New Roman" w:hAnsi="Times New Roman" w:cs="Times New Roman"/>
                <w:sz w:val="21"/>
                <w:szCs w:val="21"/>
              </w:rPr>
              <w:t>Complete or near-complete structural collapse visible in post-disaster imagery.</w:t>
            </w:r>
          </w:p>
        </w:tc>
      </w:tr>
      <w:tr w:rsidR="0076504F" w:rsidRPr="004F5E79" w14:paraId="3B922B60" w14:textId="77777777" w:rsidTr="004F5E79">
        <w:trPr>
          <w:jc w:val="center"/>
        </w:trPr>
        <w:tc>
          <w:tcPr>
            <w:tcW w:w="2268" w:type="dxa"/>
            <w:tcBorders>
              <w:top w:val="single" w:sz="1" w:space="0" w:color="AAAAAA"/>
              <w:left w:val="single" w:sz="1" w:space="0" w:color="AAAAAA"/>
              <w:bottom w:val="single" w:sz="1" w:space="0" w:color="AAAAAA"/>
              <w:right w:val="single" w:sz="1" w:space="0" w:color="AAAAAA"/>
            </w:tcBorders>
            <w:tcMar>
              <w:top w:w="80" w:type="dxa"/>
              <w:left w:w="110" w:type="dxa"/>
              <w:bottom w:w="80" w:type="dxa"/>
              <w:right w:w="110" w:type="dxa"/>
            </w:tcMar>
            <w:vAlign w:val="center"/>
          </w:tcPr>
          <w:p w14:paraId="4D769FAC" w14:textId="77777777" w:rsidR="0076504F" w:rsidRPr="004F5E79" w:rsidRDefault="00000000" w:rsidP="00F97071">
            <w:pPr>
              <w:spacing w:line="280" w:lineRule="auto"/>
              <w:rPr>
                <w:rFonts w:ascii="Times New Roman" w:hAnsi="Times New Roman" w:cs="Times New Roman"/>
              </w:rPr>
            </w:pPr>
            <w:r w:rsidRPr="004F5E79">
              <w:rPr>
                <w:rFonts w:ascii="Times New Roman" w:hAnsi="Times New Roman" w:cs="Times New Roman"/>
                <w:sz w:val="21"/>
                <w:szCs w:val="21"/>
              </w:rPr>
              <w:t>Major Damage</w:t>
            </w:r>
          </w:p>
        </w:tc>
        <w:tc>
          <w:tcPr>
            <w:tcW w:w="5953" w:type="dxa"/>
            <w:tcBorders>
              <w:top w:val="single" w:sz="1" w:space="0" w:color="AAAAAA"/>
              <w:left w:val="single" w:sz="1" w:space="0" w:color="AAAAAA"/>
              <w:bottom w:val="single" w:sz="1" w:space="0" w:color="AAAAAA"/>
              <w:right w:val="single" w:sz="1" w:space="0" w:color="AAAAAA"/>
            </w:tcBorders>
            <w:tcMar>
              <w:top w:w="80" w:type="dxa"/>
              <w:left w:w="110" w:type="dxa"/>
              <w:bottom w:w="80" w:type="dxa"/>
              <w:right w:w="110" w:type="dxa"/>
            </w:tcMar>
            <w:vAlign w:val="center"/>
          </w:tcPr>
          <w:p w14:paraId="5AD86B1D" w14:textId="77777777" w:rsidR="0076504F" w:rsidRPr="004F5E79" w:rsidRDefault="00000000" w:rsidP="00F97071">
            <w:pPr>
              <w:spacing w:line="280" w:lineRule="auto"/>
              <w:rPr>
                <w:rFonts w:ascii="Times New Roman" w:hAnsi="Times New Roman" w:cs="Times New Roman"/>
              </w:rPr>
            </w:pPr>
            <w:r w:rsidRPr="004F5E79">
              <w:rPr>
                <w:rFonts w:ascii="Times New Roman" w:hAnsi="Times New Roman" w:cs="Times New Roman"/>
                <w:sz w:val="21"/>
                <w:szCs w:val="21"/>
              </w:rPr>
              <w:t>Severe visible structural damage with significant loss of integrity.</w:t>
            </w:r>
          </w:p>
        </w:tc>
      </w:tr>
      <w:tr w:rsidR="0076504F" w:rsidRPr="004F5E79" w14:paraId="682B48D5" w14:textId="77777777" w:rsidTr="004F5E79">
        <w:trPr>
          <w:jc w:val="center"/>
        </w:trPr>
        <w:tc>
          <w:tcPr>
            <w:tcW w:w="2268" w:type="dxa"/>
            <w:tcBorders>
              <w:top w:val="single" w:sz="1" w:space="0" w:color="AAAAAA"/>
              <w:left w:val="single" w:sz="1" w:space="0" w:color="AAAAAA"/>
              <w:bottom w:val="single" w:sz="1" w:space="0" w:color="AAAAAA"/>
              <w:right w:val="single" w:sz="1" w:space="0" w:color="AAAAAA"/>
            </w:tcBorders>
            <w:tcMar>
              <w:top w:w="80" w:type="dxa"/>
              <w:left w:w="110" w:type="dxa"/>
              <w:bottom w:w="80" w:type="dxa"/>
              <w:right w:w="110" w:type="dxa"/>
            </w:tcMar>
            <w:vAlign w:val="center"/>
          </w:tcPr>
          <w:p w14:paraId="7196D4AB" w14:textId="77777777" w:rsidR="0076504F" w:rsidRPr="004F5E79" w:rsidRDefault="00000000" w:rsidP="00F97071">
            <w:pPr>
              <w:spacing w:line="280" w:lineRule="auto"/>
              <w:rPr>
                <w:rFonts w:ascii="Times New Roman" w:hAnsi="Times New Roman" w:cs="Times New Roman"/>
              </w:rPr>
            </w:pPr>
            <w:r w:rsidRPr="004F5E79">
              <w:rPr>
                <w:rFonts w:ascii="Times New Roman" w:hAnsi="Times New Roman" w:cs="Times New Roman"/>
                <w:sz w:val="21"/>
                <w:szCs w:val="21"/>
              </w:rPr>
              <w:t>Minor Damage</w:t>
            </w:r>
          </w:p>
        </w:tc>
        <w:tc>
          <w:tcPr>
            <w:tcW w:w="5953" w:type="dxa"/>
            <w:tcBorders>
              <w:top w:val="single" w:sz="1" w:space="0" w:color="AAAAAA"/>
              <w:left w:val="single" w:sz="1" w:space="0" w:color="AAAAAA"/>
              <w:bottom w:val="single" w:sz="1" w:space="0" w:color="AAAAAA"/>
              <w:right w:val="single" w:sz="1" w:space="0" w:color="AAAAAA"/>
            </w:tcBorders>
            <w:tcMar>
              <w:top w:w="80" w:type="dxa"/>
              <w:left w:w="110" w:type="dxa"/>
              <w:bottom w:w="80" w:type="dxa"/>
              <w:right w:w="110" w:type="dxa"/>
            </w:tcMar>
            <w:vAlign w:val="center"/>
          </w:tcPr>
          <w:p w14:paraId="4269994F" w14:textId="77777777" w:rsidR="0076504F" w:rsidRPr="004F5E79" w:rsidRDefault="00000000" w:rsidP="00F97071">
            <w:pPr>
              <w:spacing w:line="280" w:lineRule="auto"/>
              <w:rPr>
                <w:rFonts w:ascii="Times New Roman" w:hAnsi="Times New Roman" w:cs="Times New Roman"/>
              </w:rPr>
            </w:pPr>
            <w:r w:rsidRPr="004F5E79">
              <w:rPr>
                <w:rFonts w:ascii="Times New Roman" w:hAnsi="Times New Roman" w:cs="Times New Roman"/>
                <w:sz w:val="21"/>
                <w:szCs w:val="21"/>
              </w:rPr>
              <w:t>Limited or moderate visible damage that is harder to distinguish.</w:t>
            </w:r>
          </w:p>
        </w:tc>
      </w:tr>
      <w:tr w:rsidR="0076504F" w:rsidRPr="004F5E79" w14:paraId="07353039" w14:textId="77777777" w:rsidTr="004F5E79">
        <w:trPr>
          <w:jc w:val="center"/>
        </w:trPr>
        <w:tc>
          <w:tcPr>
            <w:tcW w:w="2268" w:type="dxa"/>
            <w:tcBorders>
              <w:top w:val="single" w:sz="1" w:space="0" w:color="AAAAAA"/>
              <w:left w:val="single" w:sz="1" w:space="0" w:color="AAAAAA"/>
              <w:bottom w:val="single" w:sz="1" w:space="0" w:color="AAAAAA"/>
              <w:right w:val="single" w:sz="1" w:space="0" w:color="AAAAAA"/>
            </w:tcBorders>
            <w:tcMar>
              <w:top w:w="80" w:type="dxa"/>
              <w:left w:w="110" w:type="dxa"/>
              <w:bottom w:w="80" w:type="dxa"/>
              <w:right w:w="110" w:type="dxa"/>
            </w:tcMar>
            <w:vAlign w:val="center"/>
          </w:tcPr>
          <w:p w14:paraId="5F960B1D" w14:textId="77777777" w:rsidR="0076504F" w:rsidRPr="004F5E79" w:rsidRDefault="00000000" w:rsidP="00F97071">
            <w:pPr>
              <w:spacing w:line="280" w:lineRule="auto"/>
              <w:rPr>
                <w:rFonts w:ascii="Times New Roman" w:hAnsi="Times New Roman" w:cs="Times New Roman"/>
              </w:rPr>
            </w:pPr>
            <w:r w:rsidRPr="004F5E79">
              <w:rPr>
                <w:rFonts w:ascii="Times New Roman" w:hAnsi="Times New Roman" w:cs="Times New Roman"/>
                <w:sz w:val="21"/>
                <w:szCs w:val="21"/>
              </w:rPr>
              <w:t>No Damage</w:t>
            </w:r>
          </w:p>
        </w:tc>
        <w:tc>
          <w:tcPr>
            <w:tcW w:w="5953" w:type="dxa"/>
            <w:tcBorders>
              <w:top w:val="single" w:sz="1" w:space="0" w:color="AAAAAA"/>
              <w:left w:val="single" w:sz="1" w:space="0" w:color="AAAAAA"/>
              <w:bottom w:val="single" w:sz="1" w:space="0" w:color="AAAAAA"/>
              <w:right w:val="single" w:sz="1" w:space="0" w:color="AAAAAA"/>
            </w:tcBorders>
            <w:tcMar>
              <w:top w:w="80" w:type="dxa"/>
              <w:left w:w="110" w:type="dxa"/>
              <w:bottom w:w="80" w:type="dxa"/>
              <w:right w:w="110" w:type="dxa"/>
            </w:tcMar>
            <w:vAlign w:val="center"/>
          </w:tcPr>
          <w:p w14:paraId="1A353B6B" w14:textId="77777777" w:rsidR="0076504F" w:rsidRPr="004F5E79" w:rsidRDefault="00000000" w:rsidP="00F97071">
            <w:pPr>
              <w:spacing w:line="280" w:lineRule="auto"/>
              <w:rPr>
                <w:rFonts w:ascii="Times New Roman" w:hAnsi="Times New Roman" w:cs="Times New Roman"/>
              </w:rPr>
            </w:pPr>
            <w:r w:rsidRPr="004F5E79">
              <w:rPr>
                <w:rFonts w:ascii="Times New Roman" w:hAnsi="Times New Roman" w:cs="Times New Roman"/>
                <w:sz w:val="21"/>
                <w:szCs w:val="21"/>
              </w:rPr>
              <w:t>Buildings that remain visually intact after the disaster event.</w:t>
            </w:r>
          </w:p>
        </w:tc>
      </w:tr>
    </w:tbl>
    <w:p w14:paraId="1E879E9A" w14:textId="77777777" w:rsidR="0076504F" w:rsidRPr="004F5E79" w:rsidRDefault="00000000" w:rsidP="004F5E79">
      <w:pPr>
        <w:spacing w:before="240" w:after="240"/>
        <w:rPr>
          <w:rFonts w:ascii="Times New Roman" w:hAnsi="Times New Roman" w:cs="Times New Roman"/>
          <w:sz w:val="28"/>
          <w:szCs w:val="28"/>
        </w:rPr>
      </w:pPr>
      <w:r w:rsidRPr="004F5E79">
        <w:rPr>
          <w:rFonts w:ascii="Times New Roman" w:hAnsi="Times New Roman" w:cs="Times New Roman"/>
          <w:b/>
          <w:bCs/>
          <w:sz w:val="28"/>
          <w:szCs w:val="28"/>
        </w:rPr>
        <w:t>6. Methodology</w:t>
      </w:r>
    </w:p>
    <w:p w14:paraId="190B1259" w14:textId="77777777" w:rsidR="00C379F4" w:rsidRPr="004F5E79" w:rsidRDefault="00C379F4" w:rsidP="00C379F4">
      <w:pPr>
        <w:spacing w:before="240" w:after="120"/>
        <w:rPr>
          <w:rFonts w:ascii="Times New Roman" w:hAnsi="Times New Roman" w:cs="Times New Roman"/>
          <w:b/>
          <w:bCs/>
          <w:sz w:val="28"/>
          <w:szCs w:val="28"/>
        </w:rPr>
      </w:pPr>
      <w:r w:rsidRPr="004F5E79">
        <w:rPr>
          <w:rFonts w:ascii="Times New Roman" w:hAnsi="Times New Roman" w:cs="Times New Roman"/>
          <w:b/>
          <w:bCs/>
          <w:sz w:val="28"/>
          <w:szCs w:val="28"/>
        </w:rPr>
        <w:t>6.1 Image Preprocessing</w:t>
      </w:r>
    </w:p>
    <w:p w14:paraId="140F2817" w14:textId="77777777" w:rsidR="00C379F4" w:rsidRPr="004F5E79" w:rsidRDefault="00C379F4" w:rsidP="00C379F4">
      <w:pPr>
        <w:spacing w:before="240" w:after="120"/>
        <w:rPr>
          <w:rFonts w:ascii="Times New Roman" w:hAnsi="Times New Roman" w:cs="Times New Roman"/>
          <w:sz w:val="28"/>
          <w:szCs w:val="28"/>
        </w:rPr>
      </w:pPr>
      <w:r w:rsidRPr="004F5E79">
        <w:rPr>
          <w:rFonts w:ascii="Times New Roman" w:hAnsi="Times New Roman" w:cs="Times New Roman"/>
          <w:sz w:val="28"/>
          <w:szCs w:val="28"/>
        </w:rPr>
        <w:t xml:space="preserve">• To maintain a standard input size for the </w:t>
      </w:r>
      <w:proofErr w:type="spellStart"/>
      <w:r w:rsidRPr="004F5E79">
        <w:rPr>
          <w:rFonts w:ascii="Times New Roman" w:hAnsi="Times New Roman" w:cs="Times New Roman"/>
          <w:sz w:val="28"/>
          <w:szCs w:val="28"/>
        </w:rPr>
        <w:t>ResNet</w:t>
      </w:r>
      <w:proofErr w:type="spellEnd"/>
      <w:r w:rsidRPr="004F5E79">
        <w:rPr>
          <w:rFonts w:ascii="Times New Roman" w:hAnsi="Times New Roman" w:cs="Times New Roman"/>
          <w:sz w:val="28"/>
          <w:szCs w:val="28"/>
        </w:rPr>
        <w:t xml:space="preserve"> and CNN, all images were resized to 224 x 224 pixels.</w:t>
      </w:r>
    </w:p>
    <w:p w14:paraId="20B116A0" w14:textId="77777777" w:rsidR="00C379F4" w:rsidRPr="004F5E79" w:rsidRDefault="00C379F4" w:rsidP="00C379F4">
      <w:pPr>
        <w:spacing w:before="240" w:after="120"/>
        <w:rPr>
          <w:rFonts w:ascii="Times New Roman" w:hAnsi="Times New Roman" w:cs="Times New Roman"/>
          <w:sz w:val="28"/>
          <w:szCs w:val="28"/>
        </w:rPr>
      </w:pPr>
      <w:r w:rsidRPr="004F5E79">
        <w:rPr>
          <w:rFonts w:ascii="Times New Roman" w:hAnsi="Times New Roman" w:cs="Times New Roman"/>
          <w:sz w:val="28"/>
          <w:szCs w:val="28"/>
        </w:rPr>
        <w:t>• Normalisation of pixel values was implemented to increase the effectiveness of numerical stability during the optimization process.</w:t>
      </w:r>
    </w:p>
    <w:p w14:paraId="40832A08" w14:textId="77777777" w:rsidR="00C379F4" w:rsidRPr="004F5E79" w:rsidRDefault="00C379F4" w:rsidP="00C379F4">
      <w:pPr>
        <w:spacing w:before="240" w:after="120"/>
        <w:rPr>
          <w:rFonts w:ascii="Times New Roman" w:hAnsi="Times New Roman" w:cs="Times New Roman"/>
          <w:sz w:val="28"/>
          <w:szCs w:val="28"/>
        </w:rPr>
      </w:pPr>
      <w:r w:rsidRPr="004F5E79">
        <w:rPr>
          <w:rFonts w:ascii="Times New Roman" w:hAnsi="Times New Roman" w:cs="Times New Roman"/>
          <w:sz w:val="28"/>
          <w:szCs w:val="28"/>
        </w:rPr>
        <w:t xml:space="preserve">• Random transformations among other data augmentation techniques were implemented to improve the resilience and robustness of the model and mitigate the risks of overfitting. </w:t>
      </w:r>
    </w:p>
    <w:p w14:paraId="4E6C783E" w14:textId="77777777" w:rsidR="00C379F4" w:rsidRPr="004F5E79" w:rsidRDefault="00C379F4">
      <w:pPr>
        <w:rPr>
          <w:rFonts w:ascii="Times New Roman" w:hAnsi="Times New Roman" w:cs="Times New Roman"/>
          <w:b/>
          <w:bCs/>
          <w:sz w:val="28"/>
          <w:szCs w:val="28"/>
        </w:rPr>
      </w:pPr>
      <w:r w:rsidRPr="004F5E79">
        <w:rPr>
          <w:rFonts w:ascii="Times New Roman" w:hAnsi="Times New Roman" w:cs="Times New Roman"/>
          <w:b/>
          <w:bCs/>
          <w:sz w:val="28"/>
          <w:szCs w:val="28"/>
        </w:rPr>
        <w:br w:type="page"/>
      </w:r>
    </w:p>
    <w:p w14:paraId="59E9D176" w14:textId="7979BD9F" w:rsidR="00C379F4" w:rsidRPr="004F5E79" w:rsidRDefault="00C379F4" w:rsidP="00C379F4">
      <w:pPr>
        <w:spacing w:before="240" w:after="120"/>
        <w:rPr>
          <w:rFonts w:ascii="Times New Roman" w:hAnsi="Times New Roman" w:cs="Times New Roman"/>
          <w:b/>
          <w:bCs/>
          <w:sz w:val="28"/>
          <w:szCs w:val="28"/>
        </w:rPr>
      </w:pPr>
      <w:r w:rsidRPr="004F5E79">
        <w:rPr>
          <w:rFonts w:ascii="Times New Roman" w:hAnsi="Times New Roman" w:cs="Times New Roman"/>
          <w:b/>
          <w:bCs/>
          <w:sz w:val="28"/>
          <w:szCs w:val="28"/>
        </w:rPr>
        <w:lastRenderedPageBreak/>
        <w:t>6.2 Models Implemented</w:t>
      </w:r>
    </w:p>
    <w:p w14:paraId="24996633" w14:textId="77777777" w:rsidR="00C379F4" w:rsidRPr="004F5E79" w:rsidRDefault="00C379F4" w:rsidP="00C379F4">
      <w:pPr>
        <w:spacing w:before="240" w:after="120"/>
        <w:rPr>
          <w:rFonts w:ascii="Times New Roman" w:hAnsi="Times New Roman" w:cs="Times New Roman"/>
          <w:sz w:val="28"/>
          <w:szCs w:val="28"/>
        </w:rPr>
      </w:pPr>
      <w:r w:rsidRPr="004F5E79">
        <w:rPr>
          <w:rFonts w:ascii="Times New Roman" w:hAnsi="Times New Roman" w:cs="Times New Roman"/>
          <w:sz w:val="28"/>
          <w:szCs w:val="28"/>
        </w:rPr>
        <w:t xml:space="preserve">• CNN (Custom architecture): A baseline convolutional model designed for multiclass image classification. </w:t>
      </w:r>
    </w:p>
    <w:p w14:paraId="0DA1C1A4" w14:textId="77777777" w:rsidR="00C379F4" w:rsidRPr="004F5E79" w:rsidRDefault="00C379F4" w:rsidP="00C379F4">
      <w:pPr>
        <w:spacing w:before="240" w:after="120"/>
        <w:rPr>
          <w:rFonts w:ascii="Times New Roman" w:hAnsi="Times New Roman" w:cs="Times New Roman"/>
          <w:sz w:val="28"/>
          <w:szCs w:val="28"/>
        </w:rPr>
      </w:pPr>
      <w:r w:rsidRPr="004F5E79">
        <w:rPr>
          <w:rFonts w:ascii="Times New Roman" w:hAnsi="Times New Roman" w:cs="Times New Roman"/>
          <w:sz w:val="28"/>
          <w:szCs w:val="28"/>
        </w:rPr>
        <w:t>• ResNet50 (Pretrained): A model of transfer learning designed to strengthen feature extraction and increase the rate of convergence of the model using pretrained ImageNet weights.</w:t>
      </w:r>
    </w:p>
    <w:p w14:paraId="208FA884" w14:textId="77777777" w:rsidR="00C379F4" w:rsidRPr="004F5E79" w:rsidRDefault="00C379F4" w:rsidP="00C379F4">
      <w:pPr>
        <w:spacing w:before="240" w:after="120"/>
        <w:rPr>
          <w:rFonts w:ascii="Times New Roman" w:hAnsi="Times New Roman" w:cs="Times New Roman"/>
          <w:b/>
          <w:bCs/>
          <w:sz w:val="28"/>
          <w:szCs w:val="28"/>
        </w:rPr>
      </w:pPr>
      <w:r w:rsidRPr="004F5E79">
        <w:rPr>
          <w:rFonts w:ascii="Times New Roman" w:hAnsi="Times New Roman" w:cs="Times New Roman"/>
          <w:b/>
          <w:bCs/>
          <w:sz w:val="28"/>
          <w:szCs w:val="28"/>
        </w:rPr>
        <w:t>6.3 Training Strategies</w:t>
      </w:r>
    </w:p>
    <w:p w14:paraId="42F002C0" w14:textId="77777777" w:rsidR="00C379F4" w:rsidRPr="004F5E79" w:rsidRDefault="00C379F4" w:rsidP="00C379F4">
      <w:pPr>
        <w:spacing w:before="240" w:after="120"/>
        <w:rPr>
          <w:rFonts w:ascii="Times New Roman" w:hAnsi="Times New Roman" w:cs="Times New Roman"/>
          <w:sz w:val="28"/>
          <w:szCs w:val="28"/>
        </w:rPr>
      </w:pPr>
      <w:r w:rsidRPr="004F5E79">
        <w:rPr>
          <w:rFonts w:ascii="Times New Roman" w:hAnsi="Times New Roman" w:cs="Times New Roman"/>
          <w:sz w:val="28"/>
          <w:szCs w:val="28"/>
        </w:rPr>
        <w:t>• Imbalanced training: The models were trained on the natural distribution of classes to examine the impacts of class biases.</w:t>
      </w:r>
    </w:p>
    <w:p w14:paraId="63E1D1DF" w14:textId="77777777" w:rsidR="00C379F4" w:rsidRPr="004F5E79" w:rsidRDefault="00C379F4" w:rsidP="00C379F4">
      <w:pPr>
        <w:spacing w:before="240" w:after="120"/>
        <w:rPr>
          <w:rFonts w:ascii="Times New Roman" w:hAnsi="Times New Roman" w:cs="Times New Roman"/>
          <w:sz w:val="28"/>
          <w:szCs w:val="28"/>
        </w:rPr>
      </w:pPr>
      <w:r w:rsidRPr="004F5E79">
        <w:rPr>
          <w:rFonts w:ascii="Times New Roman" w:hAnsi="Times New Roman" w:cs="Times New Roman"/>
          <w:sz w:val="28"/>
          <w:szCs w:val="28"/>
        </w:rPr>
        <w:t>• Balanced Training: A new approach in which the representation of damage across classes was reconfigured to ensure the model was trained on a more equitable distribution across the damage categories.</w:t>
      </w:r>
    </w:p>
    <w:p w14:paraId="6F06E353" w14:textId="77777777" w:rsidR="00C379F4" w:rsidRPr="004F5E79" w:rsidRDefault="00C379F4" w:rsidP="00C379F4">
      <w:pPr>
        <w:spacing w:before="240" w:after="120"/>
        <w:rPr>
          <w:rFonts w:ascii="Times New Roman" w:hAnsi="Times New Roman" w:cs="Times New Roman"/>
          <w:b/>
          <w:bCs/>
          <w:sz w:val="28"/>
          <w:szCs w:val="28"/>
        </w:rPr>
      </w:pPr>
      <w:r w:rsidRPr="004F5E79">
        <w:rPr>
          <w:rFonts w:ascii="Times New Roman" w:hAnsi="Times New Roman" w:cs="Times New Roman"/>
          <w:b/>
          <w:bCs/>
          <w:sz w:val="28"/>
          <w:szCs w:val="28"/>
        </w:rPr>
        <w:t>6.4 Evaluation Metrics</w:t>
      </w:r>
    </w:p>
    <w:p w14:paraId="58D4E15B" w14:textId="77777777" w:rsidR="00C379F4" w:rsidRPr="004F5E79" w:rsidRDefault="00C379F4" w:rsidP="00C379F4">
      <w:pPr>
        <w:spacing w:before="240" w:after="120"/>
        <w:rPr>
          <w:rFonts w:ascii="Times New Roman" w:hAnsi="Times New Roman" w:cs="Times New Roman"/>
          <w:sz w:val="28"/>
          <w:szCs w:val="28"/>
        </w:rPr>
      </w:pPr>
      <w:r w:rsidRPr="004F5E79">
        <w:rPr>
          <w:rFonts w:ascii="Times New Roman" w:hAnsi="Times New Roman" w:cs="Times New Roman"/>
          <w:sz w:val="28"/>
          <w:szCs w:val="28"/>
        </w:rPr>
        <w:t>• Accuracy was measured to capture the completeness of the model's total correct predictions.</w:t>
      </w:r>
    </w:p>
    <w:p w14:paraId="2D1E5FB5" w14:textId="77777777" w:rsidR="00C379F4" w:rsidRPr="004F5E79" w:rsidRDefault="00C379F4" w:rsidP="00C379F4">
      <w:pPr>
        <w:spacing w:before="240" w:after="120"/>
        <w:rPr>
          <w:rFonts w:ascii="Times New Roman" w:hAnsi="Times New Roman" w:cs="Times New Roman"/>
          <w:sz w:val="28"/>
          <w:szCs w:val="28"/>
        </w:rPr>
      </w:pPr>
      <w:r w:rsidRPr="004F5E79">
        <w:rPr>
          <w:rFonts w:ascii="Times New Roman" w:hAnsi="Times New Roman" w:cs="Times New Roman"/>
          <w:sz w:val="28"/>
          <w:szCs w:val="28"/>
        </w:rPr>
        <w:t>• Precision in this case was under review to determine the ratio of the model's positive predictions which were correct.</w:t>
      </w:r>
    </w:p>
    <w:p w14:paraId="1F83FCF3" w14:textId="77777777" w:rsidR="00C379F4" w:rsidRPr="004F5E79" w:rsidRDefault="00C379F4" w:rsidP="00C379F4">
      <w:pPr>
        <w:spacing w:before="240" w:after="120"/>
        <w:rPr>
          <w:rFonts w:ascii="Times New Roman" w:hAnsi="Times New Roman" w:cs="Times New Roman"/>
          <w:sz w:val="28"/>
          <w:szCs w:val="28"/>
        </w:rPr>
      </w:pPr>
      <w:r w:rsidRPr="004F5E79">
        <w:rPr>
          <w:rFonts w:ascii="Times New Roman" w:hAnsi="Times New Roman" w:cs="Times New Roman"/>
          <w:sz w:val="28"/>
          <w:szCs w:val="28"/>
        </w:rPr>
        <w:t>• The model's ability to correctly identify class instances was measured in terms of true positive class instances, and this was the purview of the recall metric.</w:t>
      </w:r>
    </w:p>
    <w:p w14:paraId="79CE305A" w14:textId="77777777" w:rsidR="00C379F4" w:rsidRPr="004F5E79" w:rsidRDefault="00C379F4" w:rsidP="00C379F4">
      <w:pPr>
        <w:spacing w:before="240" w:after="120"/>
        <w:rPr>
          <w:rFonts w:ascii="Times New Roman" w:hAnsi="Times New Roman" w:cs="Times New Roman"/>
          <w:sz w:val="28"/>
          <w:szCs w:val="28"/>
        </w:rPr>
      </w:pPr>
      <w:r w:rsidRPr="004F5E79">
        <w:rPr>
          <w:rFonts w:ascii="Times New Roman" w:hAnsi="Times New Roman" w:cs="Times New Roman"/>
          <w:sz w:val="28"/>
          <w:szCs w:val="28"/>
        </w:rPr>
        <w:t>F1 Score measures the balance between precision and recall and is a critical measure when there is class imbalance.</w:t>
      </w:r>
    </w:p>
    <w:p w14:paraId="6D39F6B1" w14:textId="77777777" w:rsidR="00C379F4" w:rsidRPr="004F5E79" w:rsidRDefault="00C379F4">
      <w:pPr>
        <w:rPr>
          <w:rFonts w:ascii="Times New Roman" w:hAnsi="Times New Roman" w:cs="Times New Roman"/>
          <w:b/>
          <w:bCs/>
          <w:sz w:val="28"/>
          <w:szCs w:val="28"/>
        </w:rPr>
      </w:pPr>
      <w:r w:rsidRPr="004F5E79">
        <w:rPr>
          <w:rFonts w:ascii="Times New Roman" w:hAnsi="Times New Roman" w:cs="Times New Roman"/>
          <w:b/>
          <w:bCs/>
          <w:sz w:val="28"/>
          <w:szCs w:val="28"/>
        </w:rPr>
        <w:br w:type="page"/>
      </w:r>
    </w:p>
    <w:p w14:paraId="73981A3C" w14:textId="324DC98D" w:rsidR="0076504F" w:rsidRPr="004F5E79" w:rsidRDefault="00000000" w:rsidP="004F5E79">
      <w:pPr>
        <w:spacing w:before="240" w:after="240"/>
        <w:rPr>
          <w:rFonts w:ascii="Times New Roman" w:hAnsi="Times New Roman" w:cs="Times New Roman"/>
          <w:sz w:val="28"/>
          <w:szCs w:val="28"/>
        </w:rPr>
      </w:pPr>
      <w:r w:rsidRPr="004F5E79">
        <w:rPr>
          <w:rFonts w:ascii="Times New Roman" w:hAnsi="Times New Roman" w:cs="Times New Roman"/>
          <w:b/>
          <w:bCs/>
          <w:sz w:val="28"/>
          <w:szCs w:val="28"/>
        </w:rPr>
        <w:lastRenderedPageBreak/>
        <w:t>7. Workflow Diagram</w:t>
      </w:r>
    </w:p>
    <w:p w14:paraId="2D33764B" w14:textId="122CA64B" w:rsidR="0076504F" w:rsidRPr="004F5E79" w:rsidRDefault="004F5E79" w:rsidP="004F5E79">
      <w:pPr>
        <w:spacing w:after="120" w:line="360" w:lineRule="auto"/>
        <w:jc w:val="center"/>
        <w:rPr>
          <w:rFonts w:ascii="Times New Roman" w:hAnsi="Times New Roman" w:cs="Times New Roman"/>
        </w:rPr>
      </w:pPr>
      <w:r>
        <w:rPr>
          <w:rFonts w:ascii="Times New Roman" w:hAnsi="Times New Roman" w:cs="Times New Roman"/>
          <w:noProof/>
        </w:rPr>
        <w:drawing>
          <wp:inline distT="0" distB="0" distL="0" distR="0" wp14:anchorId="55F44CBB" wp14:editId="1B5EBAAF">
            <wp:extent cx="2222500" cy="5778500"/>
            <wp:effectExtent l="0" t="0" r="0" b="0"/>
            <wp:docPr id="638455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455642" name="Picture 638455642"/>
                    <pic:cNvPicPr/>
                  </pic:nvPicPr>
                  <pic:blipFill>
                    <a:blip r:embed="rId6">
                      <a:extLst>
                        <a:ext uri="{28A0092B-C50C-407E-A947-70E740481C1C}">
                          <a14:useLocalDpi xmlns:a14="http://schemas.microsoft.com/office/drawing/2010/main" val="0"/>
                        </a:ext>
                      </a:extLst>
                    </a:blip>
                    <a:stretch>
                      <a:fillRect/>
                    </a:stretch>
                  </pic:blipFill>
                  <pic:spPr>
                    <a:xfrm>
                      <a:off x="0" y="0"/>
                      <a:ext cx="2222500" cy="5778500"/>
                    </a:xfrm>
                    <a:prstGeom prst="rect">
                      <a:avLst/>
                    </a:prstGeom>
                  </pic:spPr>
                </pic:pic>
              </a:graphicData>
            </a:graphic>
          </wp:inline>
        </w:drawing>
      </w:r>
    </w:p>
    <w:p w14:paraId="067DB1CE" w14:textId="77777777" w:rsidR="004F5E79" w:rsidRDefault="004F5E79">
      <w:pPr>
        <w:rPr>
          <w:rFonts w:ascii="Times New Roman" w:hAnsi="Times New Roman" w:cs="Times New Roman"/>
          <w:b/>
          <w:bCs/>
          <w:sz w:val="28"/>
          <w:szCs w:val="28"/>
        </w:rPr>
      </w:pPr>
      <w:r>
        <w:rPr>
          <w:rFonts w:ascii="Times New Roman" w:hAnsi="Times New Roman" w:cs="Times New Roman"/>
          <w:b/>
          <w:bCs/>
          <w:sz w:val="28"/>
          <w:szCs w:val="28"/>
        </w:rPr>
        <w:br w:type="page"/>
      </w:r>
    </w:p>
    <w:p w14:paraId="2A4DF6E3" w14:textId="396583CA" w:rsidR="0076504F" w:rsidRPr="004F5E79" w:rsidRDefault="00000000" w:rsidP="004F5E79">
      <w:pPr>
        <w:spacing w:before="240" w:after="240"/>
        <w:rPr>
          <w:rFonts w:ascii="Times New Roman" w:hAnsi="Times New Roman" w:cs="Times New Roman"/>
          <w:sz w:val="28"/>
          <w:szCs w:val="28"/>
        </w:rPr>
      </w:pPr>
      <w:r w:rsidRPr="004F5E79">
        <w:rPr>
          <w:rFonts w:ascii="Times New Roman" w:hAnsi="Times New Roman" w:cs="Times New Roman"/>
          <w:b/>
          <w:bCs/>
          <w:sz w:val="28"/>
          <w:szCs w:val="28"/>
        </w:rPr>
        <w:lastRenderedPageBreak/>
        <w:t>8. Results</w:t>
      </w:r>
    </w:p>
    <w:p w14:paraId="0C051B90" w14:textId="77777777" w:rsidR="0076504F" w:rsidRPr="004F5E79" w:rsidRDefault="00000000" w:rsidP="00F97071">
      <w:pPr>
        <w:spacing w:before="80" w:after="80"/>
        <w:rPr>
          <w:rFonts w:ascii="Times New Roman" w:hAnsi="Times New Roman" w:cs="Times New Roman"/>
        </w:rPr>
      </w:pPr>
      <w:r w:rsidRPr="004F5E79">
        <w:rPr>
          <w:rFonts w:ascii="Times New Roman" w:hAnsi="Times New Roman" w:cs="Times New Roman"/>
          <w:b/>
          <w:bCs/>
        </w:rPr>
        <w:t>Table 2. Comparative performance of the implemented models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530"/>
        <w:gridCol w:w="1530"/>
        <w:gridCol w:w="3800"/>
      </w:tblGrid>
      <w:tr w:rsidR="0076504F" w:rsidRPr="004F5E79" w14:paraId="0AF1DB1B" w14:textId="77777777" w:rsidTr="004F5E79">
        <w:tc>
          <w:tcPr>
            <w:tcW w:w="25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10" w:type="dxa"/>
              <w:bottom w:w="80" w:type="dxa"/>
              <w:right w:w="110" w:type="dxa"/>
            </w:tcMar>
            <w:vAlign w:val="center"/>
          </w:tcPr>
          <w:p w14:paraId="3AFF2686" w14:textId="77777777" w:rsidR="0076504F" w:rsidRPr="004F5E79" w:rsidRDefault="00000000" w:rsidP="00F97071">
            <w:pPr>
              <w:spacing w:line="280" w:lineRule="auto"/>
              <w:rPr>
                <w:rFonts w:ascii="Times New Roman" w:hAnsi="Times New Roman" w:cs="Times New Roman"/>
              </w:rPr>
            </w:pPr>
            <w:r w:rsidRPr="004F5E79">
              <w:rPr>
                <w:rFonts w:ascii="Times New Roman" w:hAnsi="Times New Roman" w:cs="Times New Roman"/>
                <w:b/>
                <w:bCs/>
                <w:sz w:val="21"/>
                <w:szCs w:val="21"/>
              </w:rPr>
              <w:t>Model</w:t>
            </w:r>
          </w:p>
        </w:tc>
        <w:tc>
          <w:tcPr>
            <w:tcW w:w="153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10" w:type="dxa"/>
              <w:bottom w:w="80" w:type="dxa"/>
              <w:right w:w="110" w:type="dxa"/>
            </w:tcMar>
            <w:vAlign w:val="center"/>
          </w:tcPr>
          <w:p w14:paraId="6975B9E5" w14:textId="77777777" w:rsidR="0076504F" w:rsidRPr="004F5E79" w:rsidRDefault="00000000" w:rsidP="00F97071">
            <w:pPr>
              <w:spacing w:line="280" w:lineRule="auto"/>
              <w:rPr>
                <w:rFonts w:ascii="Times New Roman" w:hAnsi="Times New Roman" w:cs="Times New Roman"/>
              </w:rPr>
            </w:pPr>
            <w:r w:rsidRPr="004F5E79">
              <w:rPr>
                <w:rFonts w:ascii="Times New Roman" w:hAnsi="Times New Roman" w:cs="Times New Roman"/>
                <w:b/>
                <w:bCs/>
                <w:sz w:val="21"/>
                <w:szCs w:val="21"/>
              </w:rPr>
              <w:t>Accuracy</w:t>
            </w:r>
          </w:p>
        </w:tc>
        <w:tc>
          <w:tcPr>
            <w:tcW w:w="153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10" w:type="dxa"/>
              <w:bottom w:w="80" w:type="dxa"/>
              <w:right w:w="110" w:type="dxa"/>
            </w:tcMar>
            <w:vAlign w:val="center"/>
          </w:tcPr>
          <w:p w14:paraId="64697083" w14:textId="77777777" w:rsidR="0076504F" w:rsidRPr="004F5E79" w:rsidRDefault="00000000" w:rsidP="00F97071">
            <w:pPr>
              <w:spacing w:line="280" w:lineRule="auto"/>
              <w:rPr>
                <w:rFonts w:ascii="Times New Roman" w:hAnsi="Times New Roman" w:cs="Times New Roman"/>
              </w:rPr>
            </w:pPr>
            <w:r w:rsidRPr="004F5E79">
              <w:rPr>
                <w:rFonts w:ascii="Times New Roman" w:hAnsi="Times New Roman" w:cs="Times New Roman"/>
                <w:b/>
                <w:bCs/>
                <w:sz w:val="21"/>
                <w:szCs w:val="21"/>
              </w:rPr>
              <w:t>F1 Score</w:t>
            </w:r>
          </w:p>
        </w:tc>
        <w:tc>
          <w:tcPr>
            <w:tcW w:w="38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10" w:type="dxa"/>
              <w:bottom w:w="80" w:type="dxa"/>
              <w:right w:w="110" w:type="dxa"/>
            </w:tcMar>
            <w:vAlign w:val="center"/>
          </w:tcPr>
          <w:p w14:paraId="3C0E4821" w14:textId="77777777" w:rsidR="0076504F" w:rsidRPr="004F5E79" w:rsidRDefault="00000000" w:rsidP="00F97071">
            <w:pPr>
              <w:spacing w:line="280" w:lineRule="auto"/>
              <w:rPr>
                <w:rFonts w:ascii="Times New Roman" w:hAnsi="Times New Roman" w:cs="Times New Roman"/>
              </w:rPr>
            </w:pPr>
            <w:r w:rsidRPr="004F5E79">
              <w:rPr>
                <w:rFonts w:ascii="Times New Roman" w:hAnsi="Times New Roman" w:cs="Times New Roman"/>
                <w:b/>
                <w:bCs/>
                <w:sz w:val="21"/>
                <w:szCs w:val="21"/>
              </w:rPr>
              <w:t>Interpretation</w:t>
            </w:r>
          </w:p>
        </w:tc>
      </w:tr>
      <w:tr w:rsidR="0076504F" w:rsidRPr="004F5E79" w14:paraId="56F96AE8" w14:textId="77777777" w:rsidTr="004F5E79">
        <w:tc>
          <w:tcPr>
            <w:tcW w:w="2500" w:type="dxa"/>
            <w:tcBorders>
              <w:top w:val="single" w:sz="1" w:space="0" w:color="AAAAAA"/>
              <w:left w:val="single" w:sz="1" w:space="0" w:color="AAAAAA"/>
              <w:bottom w:val="single" w:sz="1" w:space="0" w:color="AAAAAA"/>
              <w:right w:val="single" w:sz="1" w:space="0" w:color="AAAAAA"/>
            </w:tcBorders>
            <w:tcMar>
              <w:top w:w="80" w:type="dxa"/>
              <w:left w:w="110" w:type="dxa"/>
              <w:bottom w:w="80" w:type="dxa"/>
              <w:right w:w="110" w:type="dxa"/>
            </w:tcMar>
            <w:vAlign w:val="center"/>
          </w:tcPr>
          <w:p w14:paraId="7B6F485D" w14:textId="77777777" w:rsidR="0076504F" w:rsidRPr="004F5E79" w:rsidRDefault="00000000" w:rsidP="00F97071">
            <w:pPr>
              <w:spacing w:line="280" w:lineRule="auto"/>
              <w:rPr>
                <w:rFonts w:ascii="Times New Roman" w:hAnsi="Times New Roman" w:cs="Times New Roman"/>
              </w:rPr>
            </w:pPr>
            <w:r w:rsidRPr="004F5E79">
              <w:rPr>
                <w:rFonts w:ascii="Times New Roman" w:hAnsi="Times New Roman" w:cs="Times New Roman"/>
                <w:sz w:val="21"/>
                <w:szCs w:val="21"/>
              </w:rPr>
              <w:t>CNN (Imbalanced)</w:t>
            </w:r>
          </w:p>
        </w:tc>
        <w:tc>
          <w:tcPr>
            <w:tcW w:w="1530" w:type="dxa"/>
            <w:tcBorders>
              <w:top w:val="single" w:sz="1" w:space="0" w:color="AAAAAA"/>
              <w:left w:val="single" w:sz="1" w:space="0" w:color="AAAAAA"/>
              <w:bottom w:val="single" w:sz="1" w:space="0" w:color="AAAAAA"/>
              <w:right w:val="single" w:sz="1" w:space="0" w:color="AAAAAA"/>
            </w:tcBorders>
            <w:tcMar>
              <w:top w:w="80" w:type="dxa"/>
              <w:left w:w="110" w:type="dxa"/>
              <w:bottom w:w="80" w:type="dxa"/>
              <w:right w:w="110" w:type="dxa"/>
            </w:tcMar>
            <w:vAlign w:val="center"/>
          </w:tcPr>
          <w:p w14:paraId="77380268" w14:textId="77777777" w:rsidR="0076504F" w:rsidRPr="004F5E79" w:rsidRDefault="00000000" w:rsidP="00F97071">
            <w:pPr>
              <w:spacing w:line="280" w:lineRule="auto"/>
              <w:rPr>
                <w:rFonts w:ascii="Times New Roman" w:hAnsi="Times New Roman" w:cs="Times New Roman"/>
              </w:rPr>
            </w:pPr>
            <w:r w:rsidRPr="004F5E79">
              <w:rPr>
                <w:rFonts w:ascii="Times New Roman" w:hAnsi="Times New Roman" w:cs="Times New Roman"/>
                <w:sz w:val="21"/>
                <w:szCs w:val="21"/>
              </w:rPr>
              <w:t>0.70</w:t>
            </w:r>
          </w:p>
        </w:tc>
        <w:tc>
          <w:tcPr>
            <w:tcW w:w="1530" w:type="dxa"/>
            <w:tcBorders>
              <w:top w:val="single" w:sz="1" w:space="0" w:color="AAAAAA"/>
              <w:left w:val="single" w:sz="1" w:space="0" w:color="AAAAAA"/>
              <w:bottom w:val="single" w:sz="1" w:space="0" w:color="AAAAAA"/>
              <w:right w:val="single" w:sz="1" w:space="0" w:color="AAAAAA"/>
            </w:tcBorders>
            <w:tcMar>
              <w:top w:w="80" w:type="dxa"/>
              <w:left w:w="110" w:type="dxa"/>
              <w:bottom w:w="80" w:type="dxa"/>
              <w:right w:w="110" w:type="dxa"/>
            </w:tcMar>
            <w:vAlign w:val="center"/>
          </w:tcPr>
          <w:p w14:paraId="3AC13BE7" w14:textId="77777777" w:rsidR="0076504F" w:rsidRPr="004F5E79" w:rsidRDefault="00000000" w:rsidP="00F97071">
            <w:pPr>
              <w:spacing w:line="280" w:lineRule="auto"/>
              <w:rPr>
                <w:rFonts w:ascii="Times New Roman" w:hAnsi="Times New Roman" w:cs="Times New Roman"/>
              </w:rPr>
            </w:pPr>
            <w:r w:rsidRPr="004F5E79">
              <w:rPr>
                <w:rFonts w:ascii="Times New Roman" w:hAnsi="Times New Roman" w:cs="Times New Roman"/>
                <w:sz w:val="21"/>
                <w:szCs w:val="21"/>
              </w:rPr>
              <w:t>0.38</w:t>
            </w:r>
          </w:p>
        </w:tc>
        <w:tc>
          <w:tcPr>
            <w:tcW w:w="3800" w:type="dxa"/>
            <w:tcBorders>
              <w:top w:val="single" w:sz="1" w:space="0" w:color="AAAAAA"/>
              <w:left w:val="single" w:sz="1" w:space="0" w:color="AAAAAA"/>
              <w:bottom w:val="single" w:sz="1" w:space="0" w:color="AAAAAA"/>
              <w:right w:val="single" w:sz="1" w:space="0" w:color="AAAAAA"/>
            </w:tcBorders>
            <w:tcMar>
              <w:top w:w="80" w:type="dxa"/>
              <w:left w:w="110" w:type="dxa"/>
              <w:bottom w:w="80" w:type="dxa"/>
              <w:right w:w="110" w:type="dxa"/>
            </w:tcMar>
            <w:vAlign w:val="center"/>
          </w:tcPr>
          <w:p w14:paraId="2223EAF5" w14:textId="77777777" w:rsidR="0076504F" w:rsidRPr="004F5E79" w:rsidRDefault="00000000" w:rsidP="00F97071">
            <w:pPr>
              <w:spacing w:line="280" w:lineRule="auto"/>
              <w:rPr>
                <w:rFonts w:ascii="Times New Roman" w:hAnsi="Times New Roman" w:cs="Times New Roman"/>
              </w:rPr>
            </w:pPr>
            <w:r w:rsidRPr="004F5E79">
              <w:rPr>
                <w:rFonts w:ascii="Times New Roman" w:hAnsi="Times New Roman" w:cs="Times New Roman"/>
                <w:sz w:val="21"/>
                <w:szCs w:val="21"/>
              </w:rPr>
              <w:t>Reasonable accuracy but weak class-balanced performance.</w:t>
            </w:r>
          </w:p>
        </w:tc>
      </w:tr>
      <w:tr w:rsidR="0076504F" w:rsidRPr="004F5E79" w14:paraId="142639D8" w14:textId="77777777" w:rsidTr="004F5E79">
        <w:tc>
          <w:tcPr>
            <w:tcW w:w="2500" w:type="dxa"/>
            <w:tcBorders>
              <w:top w:val="single" w:sz="1" w:space="0" w:color="AAAAAA"/>
              <w:left w:val="single" w:sz="1" w:space="0" w:color="AAAAAA"/>
              <w:bottom w:val="single" w:sz="1" w:space="0" w:color="AAAAAA"/>
              <w:right w:val="single" w:sz="1" w:space="0" w:color="AAAAAA"/>
            </w:tcBorders>
            <w:tcMar>
              <w:top w:w="80" w:type="dxa"/>
              <w:left w:w="110" w:type="dxa"/>
              <w:bottom w:w="80" w:type="dxa"/>
              <w:right w:w="110" w:type="dxa"/>
            </w:tcMar>
            <w:vAlign w:val="center"/>
          </w:tcPr>
          <w:p w14:paraId="39871F12" w14:textId="77777777" w:rsidR="0076504F" w:rsidRPr="004F5E79" w:rsidRDefault="00000000" w:rsidP="00F97071">
            <w:pPr>
              <w:spacing w:line="280" w:lineRule="auto"/>
              <w:rPr>
                <w:rFonts w:ascii="Times New Roman" w:hAnsi="Times New Roman" w:cs="Times New Roman"/>
              </w:rPr>
            </w:pPr>
            <w:r w:rsidRPr="004F5E79">
              <w:rPr>
                <w:rFonts w:ascii="Times New Roman" w:hAnsi="Times New Roman" w:cs="Times New Roman"/>
                <w:sz w:val="21"/>
                <w:szCs w:val="21"/>
              </w:rPr>
              <w:t>ResNet50 (Imbalanced)</w:t>
            </w:r>
          </w:p>
        </w:tc>
        <w:tc>
          <w:tcPr>
            <w:tcW w:w="1530" w:type="dxa"/>
            <w:tcBorders>
              <w:top w:val="single" w:sz="1" w:space="0" w:color="AAAAAA"/>
              <w:left w:val="single" w:sz="1" w:space="0" w:color="AAAAAA"/>
              <w:bottom w:val="single" w:sz="1" w:space="0" w:color="AAAAAA"/>
              <w:right w:val="single" w:sz="1" w:space="0" w:color="AAAAAA"/>
            </w:tcBorders>
            <w:tcMar>
              <w:top w:w="80" w:type="dxa"/>
              <w:left w:w="110" w:type="dxa"/>
              <w:bottom w:w="80" w:type="dxa"/>
              <w:right w:w="110" w:type="dxa"/>
            </w:tcMar>
            <w:vAlign w:val="center"/>
          </w:tcPr>
          <w:p w14:paraId="0FBFD8BF" w14:textId="77777777" w:rsidR="0076504F" w:rsidRPr="004F5E79" w:rsidRDefault="00000000" w:rsidP="00F97071">
            <w:pPr>
              <w:spacing w:line="280" w:lineRule="auto"/>
              <w:rPr>
                <w:rFonts w:ascii="Times New Roman" w:hAnsi="Times New Roman" w:cs="Times New Roman"/>
              </w:rPr>
            </w:pPr>
            <w:r w:rsidRPr="004F5E79">
              <w:rPr>
                <w:rFonts w:ascii="Times New Roman" w:hAnsi="Times New Roman" w:cs="Times New Roman"/>
                <w:sz w:val="21"/>
                <w:szCs w:val="21"/>
              </w:rPr>
              <w:t>0.85</w:t>
            </w:r>
          </w:p>
        </w:tc>
        <w:tc>
          <w:tcPr>
            <w:tcW w:w="1530" w:type="dxa"/>
            <w:tcBorders>
              <w:top w:val="single" w:sz="1" w:space="0" w:color="AAAAAA"/>
              <w:left w:val="single" w:sz="1" w:space="0" w:color="AAAAAA"/>
              <w:bottom w:val="single" w:sz="1" w:space="0" w:color="AAAAAA"/>
              <w:right w:val="single" w:sz="1" w:space="0" w:color="AAAAAA"/>
            </w:tcBorders>
            <w:tcMar>
              <w:top w:w="80" w:type="dxa"/>
              <w:left w:w="110" w:type="dxa"/>
              <w:bottom w:w="80" w:type="dxa"/>
              <w:right w:w="110" w:type="dxa"/>
            </w:tcMar>
            <w:vAlign w:val="center"/>
          </w:tcPr>
          <w:p w14:paraId="4DEADDBE" w14:textId="77777777" w:rsidR="0076504F" w:rsidRPr="004F5E79" w:rsidRDefault="00000000" w:rsidP="00F97071">
            <w:pPr>
              <w:spacing w:line="280" w:lineRule="auto"/>
              <w:rPr>
                <w:rFonts w:ascii="Times New Roman" w:hAnsi="Times New Roman" w:cs="Times New Roman"/>
              </w:rPr>
            </w:pPr>
            <w:r w:rsidRPr="004F5E79">
              <w:rPr>
                <w:rFonts w:ascii="Times New Roman" w:hAnsi="Times New Roman" w:cs="Times New Roman"/>
                <w:sz w:val="21"/>
                <w:szCs w:val="21"/>
              </w:rPr>
              <w:t>0.77</w:t>
            </w:r>
          </w:p>
        </w:tc>
        <w:tc>
          <w:tcPr>
            <w:tcW w:w="3800" w:type="dxa"/>
            <w:tcBorders>
              <w:top w:val="single" w:sz="1" w:space="0" w:color="AAAAAA"/>
              <w:left w:val="single" w:sz="1" w:space="0" w:color="AAAAAA"/>
              <w:bottom w:val="single" w:sz="1" w:space="0" w:color="AAAAAA"/>
              <w:right w:val="single" w:sz="1" w:space="0" w:color="AAAAAA"/>
            </w:tcBorders>
            <w:tcMar>
              <w:top w:w="80" w:type="dxa"/>
              <w:left w:w="110" w:type="dxa"/>
              <w:bottom w:w="80" w:type="dxa"/>
              <w:right w:w="110" w:type="dxa"/>
            </w:tcMar>
            <w:vAlign w:val="center"/>
          </w:tcPr>
          <w:p w14:paraId="4649B15E" w14:textId="77777777" w:rsidR="0076504F" w:rsidRPr="004F5E79" w:rsidRDefault="00000000" w:rsidP="00F97071">
            <w:pPr>
              <w:spacing w:line="280" w:lineRule="auto"/>
              <w:rPr>
                <w:rFonts w:ascii="Times New Roman" w:hAnsi="Times New Roman" w:cs="Times New Roman"/>
              </w:rPr>
            </w:pPr>
            <w:r w:rsidRPr="004F5E79">
              <w:rPr>
                <w:rFonts w:ascii="Times New Roman" w:hAnsi="Times New Roman" w:cs="Times New Roman"/>
                <w:sz w:val="21"/>
                <w:szCs w:val="21"/>
              </w:rPr>
              <w:t>Highest raw accuracy, but likely influenced by class imbalance.</w:t>
            </w:r>
          </w:p>
        </w:tc>
      </w:tr>
      <w:tr w:rsidR="0076504F" w:rsidRPr="004F5E79" w14:paraId="69BB3D28" w14:textId="77777777" w:rsidTr="004F5E79">
        <w:tc>
          <w:tcPr>
            <w:tcW w:w="2500" w:type="dxa"/>
            <w:tcBorders>
              <w:top w:val="single" w:sz="1" w:space="0" w:color="AAAAAA"/>
              <w:left w:val="single" w:sz="1" w:space="0" w:color="AAAAAA"/>
              <w:bottom w:val="single" w:sz="1" w:space="0" w:color="AAAAAA"/>
              <w:right w:val="single" w:sz="1" w:space="0" w:color="AAAAAA"/>
            </w:tcBorders>
            <w:tcMar>
              <w:top w:w="80" w:type="dxa"/>
              <w:left w:w="110" w:type="dxa"/>
              <w:bottom w:w="80" w:type="dxa"/>
              <w:right w:w="110" w:type="dxa"/>
            </w:tcMar>
            <w:vAlign w:val="center"/>
          </w:tcPr>
          <w:p w14:paraId="1985CD04" w14:textId="77777777" w:rsidR="0076504F" w:rsidRPr="004F5E79" w:rsidRDefault="00000000" w:rsidP="00F97071">
            <w:pPr>
              <w:spacing w:line="280" w:lineRule="auto"/>
              <w:rPr>
                <w:rFonts w:ascii="Times New Roman" w:hAnsi="Times New Roman" w:cs="Times New Roman"/>
              </w:rPr>
            </w:pPr>
            <w:r w:rsidRPr="004F5E79">
              <w:rPr>
                <w:rFonts w:ascii="Times New Roman" w:hAnsi="Times New Roman" w:cs="Times New Roman"/>
                <w:sz w:val="21"/>
                <w:szCs w:val="21"/>
              </w:rPr>
              <w:t>CNN (Balanced)</w:t>
            </w:r>
          </w:p>
        </w:tc>
        <w:tc>
          <w:tcPr>
            <w:tcW w:w="1530" w:type="dxa"/>
            <w:tcBorders>
              <w:top w:val="single" w:sz="1" w:space="0" w:color="AAAAAA"/>
              <w:left w:val="single" w:sz="1" w:space="0" w:color="AAAAAA"/>
              <w:bottom w:val="single" w:sz="1" w:space="0" w:color="AAAAAA"/>
              <w:right w:val="single" w:sz="1" w:space="0" w:color="AAAAAA"/>
            </w:tcBorders>
            <w:tcMar>
              <w:top w:w="80" w:type="dxa"/>
              <w:left w:w="110" w:type="dxa"/>
              <w:bottom w:w="80" w:type="dxa"/>
              <w:right w:w="110" w:type="dxa"/>
            </w:tcMar>
            <w:vAlign w:val="center"/>
          </w:tcPr>
          <w:p w14:paraId="3D16D91C" w14:textId="77777777" w:rsidR="0076504F" w:rsidRPr="004F5E79" w:rsidRDefault="00000000" w:rsidP="00F97071">
            <w:pPr>
              <w:spacing w:line="280" w:lineRule="auto"/>
              <w:rPr>
                <w:rFonts w:ascii="Times New Roman" w:hAnsi="Times New Roman" w:cs="Times New Roman"/>
              </w:rPr>
            </w:pPr>
            <w:r w:rsidRPr="004F5E79">
              <w:rPr>
                <w:rFonts w:ascii="Times New Roman" w:hAnsi="Times New Roman" w:cs="Times New Roman"/>
                <w:sz w:val="21"/>
                <w:szCs w:val="21"/>
              </w:rPr>
              <w:t>0.53</w:t>
            </w:r>
          </w:p>
        </w:tc>
        <w:tc>
          <w:tcPr>
            <w:tcW w:w="1530" w:type="dxa"/>
            <w:tcBorders>
              <w:top w:val="single" w:sz="1" w:space="0" w:color="AAAAAA"/>
              <w:left w:val="single" w:sz="1" w:space="0" w:color="AAAAAA"/>
              <w:bottom w:val="single" w:sz="1" w:space="0" w:color="AAAAAA"/>
              <w:right w:val="single" w:sz="1" w:space="0" w:color="AAAAAA"/>
            </w:tcBorders>
            <w:tcMar>
              <w:top w:w="80" w:type="dxa"/>
              <w:left w:w="110" w:type="dxa"/>
              <w:bottom w:w="80" w:type="dxa"/>
              <w:right w:w="110" w:type="dxa"/>
            </w:tcMar>
            <w:vAlign w:val="center"/>
          </w:tcPr>
          <w:p w14:paraId="3093EC07" w14:textId="77777777" w:rsidR="0076504F" w:rsidRPr="004F5E79" w:rsidRDefault="00000000" w:rsidP="00F97071">
            <w:pPr>
              <w:spacing w:line="280" w:lineRule="auto"/>
              <w:rPr>
                <w:rFonts w:ascii="Times New Roman" w:hAnsi="Times New Roman" w:cs="Times New Roman"/>
              </w:rPr>
            </w:pPr>
            <w:r w:rsidRPr="004F5E79">
              <w:rPr>
                <w:rFonts w:ascii="Times New Roman" w:hAnsi="Times New Roman" w:cs="Times New Roman"/>
                <w:sz w:val="21"/>
                <w:szCs w:val="21"/>
              </w:rPr>
              <w:t>0.53</w:t>
            </w:r>
          </w:p>
        </w:tc>
        <w:tc>
          <w:tcPr>
            <w:tcW w:w="3800" w:type="dxa"/>
            <w:tcBorders>
              <w:top w:val="single" w:sz="1" w:space="0" w:color="AAAAAA"/>
              <w:left w:val="single" w:sz="1" w:space="0" w:color="AAAAAA"/>
              <w:bottom w:val="single" w:sz="1" w:space="0" w:color="AAAAAA"/>
              <w:right w:val="single" w:sz="1" w:space="0" w:color="AAAAAA"/>
            </w:tcBorders>
            <w:tcMar>
              <w:top w:w="80" w:type="dxa"/>
              <w:left w:w="110" w:type="dxa"/>
              <w:bottom w:w="80" w:type="dxa"/>
              <w:right w:w="110" w:type="dxa"/>
            </w:tcMar>
            <w:vAlign w:val="center"/>
          </w:tcPr>
          <w:p w14:paraId="35D28EC0" w14:textId="77777777" w:rsidR="0076504F" w:rsidRPr="004F5E79" w:rsidRDefault="00000000" w:rsidP="00F97071">
            <w:pPr>
              <w:spacing w:line="280" w:lineRule="auto"/>
              <w:rPr>
                <w:rFonts w:ascii="Times New Roman" w:hAnsi="Times New Roman" w:cs="Times New Roman"/>
              </w:rPr>
            </w:pPr>
            <w:r w:rsidRPr="004F5E79">
              <w:rPr>
                <w:rFonts w:ascii="Times New Roman" w:hAnsi="Times New Roman" w:cs="Times New Roman"/>
                <w:sz w:val="21"/>
                <w:szCs w:val="21"/>
              </w:rPr>
              <w:t>Fairer than the imbalanced CNN, but limited feature-learning capacity.</w:t>
            </w:r>
          </w:p>
        </w:tc>
      </w:tr>
      <w:tr w:rsidR="0076504F" w:rsidRPr="004F5E79" w14:paraId="0F01E6DA" w14:textId="77777777" w:rsidTr="004F5E79">
        <w:tc>
          <w:tcPr>
            <w:tcW w:w="2500" w:type="dxa"/>
            <w:tcBorders>
              <w:top w:val="single" w:sz="1" w:space="0" w:color="AAAAAA"/>
              <w:left w:val="single" w:sz="1" w:space="0" w:color="AAAAAA"/>
              <w:bottom w:val="single" w:sz="1" w:space="0" w:color="AAAAAA"/>
              <w:right w:val="single" w:sz="1" w:space="0" w:color="AAAAAA"/>
            </w:tcBorders>
            <w:tcMar>
              <w:top w:w="80" w:type="dxa"/>
              <w:left w:w="110" w:type="dxa"/>
              <w:bottom w:w="80" w:type="dxa"/>
              <w:right w:w="110" w:type="dxa"/>
            </w:tcMar>
            <w:vAlign w:val="center"/>
          </w:tcPr>
          <w:p w14:paraId="4F260677" w14:textId="77777777" w:rsidR="0076504F" w:rsidRPr="004F5E79" w:rsidRDefault="00000000" w:rsidP="00F97071">
            <w:pPr>
              <w:spacing w:line="280" w:lineRule="auto"/>
              <w:rPr>
                <w:rFonts w:ascii="Times New Roman" w:hAnsi="Times New Roman" w:cs="Times New Roman"/>
              </w:rPr>
            </w:pPr>
            <w:r w:rsidRPr="004F5E79">
              <w:rPr>
                <w:rFonts w:ascii="Times New Roman" w:hAnsi="Times New Roman" w:cs="Times New Roman"/>
                <w:sz w:val="21"/>
                <w:szCs w:val="21"/>
              </w:rPr>
              <w:t>ResNet50 (Balanced)</w:t>
            </w:r>
          </w:p>
        </w:tc>
        <w:tc>
          <w:tcPr>
            <w:tcW w:w="1530" w:type="dxa"/>
            <w:tcBorders>
              <w:top w:val="single" w:sz="1" w:space="0" w:color="AAAAAA"/>
              <w:left w:val="single" w:sz="1" w:space="0" w:color="AAAAAA"/>
              <w:bottom w:val="single" w:sz="1" w:space="0" w:color="AAAAAA"/>
              <w:right w:val="single" w:sz="1" w:space="0" w:color="AAAAAA"/>
            </w:tcBorders>
            <w:tcMar>
              <w:top w:w="80" w:type="dxa"/>
              <w:left w:w="110" w:type="dxa"/>
              <w:bottom w:w="80" w:type="dxa"/>
              <w:right w:w="110" w:type="dxa"/>
            </w:tcMar>
            <w:vAlign w:val="center"/>
          </w:tcPr>
          <w:p w14:paraId="00D2E265" w14:textId="77777777" w:rsidR="0076504F" w:rsidRPr="004F5E79" w:rsidRDefault="00000000" w:rsidP="00F97071">
            <w:pPr>
              <w:spacing w:line="280" w:lineRule="auto"/>
              <w:rPr>
                <w:rFonts w:ascii="Times New Roman" w:hAnsi="Times New Roman" w:cs="Times New Roman"/>
              </w:rPr>
            </w:pPr>
            <w:r w:rsidRPr="004F5E79">
              <w:rPr>
                <w:rFonts w:ascii="Times New Roman" w:hAnsi="Times New Roman" w:cs="Times New Roman"/>
                <w:sz w:val="21"/>
                <w:szCs w:val="21"/>
              </w:rPr>
              <w:t>0.7058</w:t>
            </w:r>
          </w:p>
        </w:tc>
        <w:tc>
          <w:tcPr>
            <w:tcW w:w="1530" w:type="dxa"/>
            <w:tcBorders>
              <w:top w:val="single" w:sz="1" w:space="0" w:color="AAAAAA"/>
              <w:left w:val="single" w:sz="1" w:space="0" w:color="AAAAAA"/>
              <w:bottom w:val="single" w:sz="1" w:space="0" w:color="AAAAAA"/>
              <w:right w:val="single" w:sz="1" w:space="0" w:color="AAAAAA"/>
            </w:tcBorders>
            <w:tcMar>
              <w:top w:w="80" w:type="dxa"/>
              <w:left w:w="110" w:type="dxa"/>
              <w:bottom w:w="80" w:type="dxa"/>
              <w:right w:w="110" w:type="dxa"/>
            </w:tcMar>
            <w:vAlign w:val="center"/>
          </w:tcPr>
          <w:p w14:paraId="3543E408" w14:textId="77777777" w:rsidR="0076504F" w:rsidRPr="004F5E79" w:rsidRDefault="00000000" w:rsidP="00F97071">
            <w:pPr>
              <w:spacing w:line="280" w:lineRule="auto"/>
              <w:rPr>
                <w:rFonts w:ascii="Times New Roman" w:hAnsi="Times New Roman" w:cs="Times New Roman"/>
              </w:rPr>
            </w:pPr>
            <w:r w:rsidRPr="004F5E79">
              <w:rPr>
                <w:rFonts w:ascii="Times New Roman" w:hAnsi="Times New Roman" w:cs="Times New Roman"/>
                <w:sz w:val="21"/>
                <w:szCs w:val="21"/>
              </w:rPr>
              <w:t>0.7000</w:t>
            </w:r>
          </w:p>
        </w:tc>
        <w:tc>
          <w:tcPr>
            <w:tcW w:w="3800" w:type="dxa"/>
            <w:tcBorders>
              <w:top w:val="single" w:sz="1" w:space="0" w:color="AAAAAA"/>
              <w:left w:val="single" w:sz="1" w:space="0" w:color="AAAAAA"/>
              <w:bottom w:val="single" w:sz="1" w:space="0" w:color="AAAAAA"/>
              <w:right w:val="single" w:sz="1" w:space="0" w:color="AAAAAA"/>
            </w:tcBorders>
            <w:tcMar>
              <w:top w:w="80" w:type="dxa"/>
              <w:left w:w="110" w:type="dxa"/>
              <w:bottom w:w="80" w:type="dxa"/>
              <w:right w:w="110" w:type="dxa"/>
            </w:tcMar>
            <w:vAlign w:val="center"/>
          </w:tcPr>
          <w:p w14:paraId="088FC840" w14:textId="77777777" w:rsidR="0076504F" w:rsidRPr="004F5E79" w:rsidRDefault="00000000" w:rsidP="00F97071">
            <w:pPr>
              <w:spacing w:line="280" w:lineRule="auto"/>
              <w:rPr>
                <w:rFonts w:ascii="Times New Roman" w:hAnsi="Times New Roman" w:cs="Times New Roman"/>
              </w:rPr>
            </w:pPr>
            <w:r w:rsidRPr="004F5E79">
              <w:rPr>
                <w:rFonts w:ascii="Times New Roman" w:hAnsi="Times New Roman" w:cs="Times New Roman"/>
                <w:sz w:val="21"/>
                <w:szCs w:val="21"/>
              </w:rPr>
              <w:t>Best trade-off between accuracy and fairness across classes.</w:t>
            </w:r>
          </w:p>
        </w:tc>
      </w:tr>
    </w:tbl>
    <w:p w14:paraId="5701FFBD" w14:textId="77777777" w:rsidR="0076504F" w:rsidRPr="004F5E79" w:rsidRDefault="00000000" w:rsidP="004F5E79">
      <w:pPr>
        <w:spacing w:before="240" w:after="240"/>
        <w:rPr>
          <w:rFonts w:ascii="Times New Roman" w:hAnsi="Times New Roman" w:cs="Times New Roman"/>
          <w:sz w:val="28"/>
          <w:szCs w:val="28"/>
        </w:rPr>
      </w:pPr>
      <w:r w:rsidRPr="004F5E79">
        <w:rPr>
          <w:rFonts w:ascii="Times New Roman" w:hAnsi="Times New Roman" w:cs="Times New Roman"/>
          <w:b/>
          <w:bCs/>
          <w:sz w:val="28"/>
          <w:szCs w:val="28"/>
        </w:rPr>
        <w:t>9. Discussion</w:t>
      </w:r>
    </w:p>
    <w:p w14:paraId="2679E113" w14:textId="77777777" w:rsidR="00C379F4" w:rsidRPr="004F5E79" w:rsidRDefault="00C379F4" w:rsidP="00C379F4">
      <w:pPr>
        <w:spacing w:before="240" w:after="120"/>
        <w:rPr>
          <w:rFonts w:ascii="Times New Roman" w:hAnsi="Times New Roman" w:cs="Times New Roman"/>
        </w:rPr>
      </w:pPr>
      <w:r w:rsidRPr="004F5E79">
        <w:rPr>
          <w:rFonts w:ascii="Times New Roman" w:hAnsi="Times New Roman" w:cs="Times New Roman"/>
        </w:rPr>
        <w:t>The first thing to notice is the imbalanced CNN's accuracy vs F1 score gap which is quite significant. It is able to reach an accuracy of 70% and an F1 score of 0.38. This gap is overly obvious and is the result of the model learning to predict all of dominant class instances and failing to predict instances of the more challenging classes. When the classes were balanced, the F1 score increased to 0.53, and accuracy decreased to match F1. The model fairer at this point, but it is obvious that the CNN architecture does not provide the necessary depth to adequately address multiclass classification problems. The balancing metric restriction is obvious, but it did provide some value.</w:t>
      </w:r>
    </w:p>
    <w:p w14:paraId="4FCD8F19" w14:textId="77777777" w:rsidR="00C379F4" w:rsidRPr="004F5E79" w:rsidRDefault="00C379F4" w:rsidP="00C379F4">
      <w:pPr>
        <w:spacing w:before="240" w:after="120"/>
        <w:rPr>
          <w:rFonts w:ascii="Times New Roman" w:hAnsi="Times New Roman" w:cs="Times New Roman"/>
        </w:rPr>
      </w:pPr>
      <w:r w:rsidRPr="004F5E79">
        <w:rPr>
          <w:rFonts w:ascii="Times New Roman" w:hAnsi="Times New Roman" w:cs="Times New Roman"/>
        </w:rPr>
        <w:t xml:space="preserve">The results presented by ResNet50 are more interesting. The model achieves an accuracy of 85% and an F1 score of 0.77  on the imbalanced dataset, which seems promising on the surface, but imbalanced datasets are less straightforward, and an accuracy that high is more likely to indicate that the model has learned to simply predict the dominant class rather than differentiate between all four classes. The potential of that model to be biased is </w:t>
      </w:r>
      <w:proofErr w:type="spellStart"/>
      <w:r w:rsidRPr="004F5E79">
        <w:rPr>
          <w:rFonts w:ascii="Times New Roman" w:hAnsi="Times New Roman" w:cs="Times New Roman"/>
        </w:rPr>
        <w:t>avcritical</w:t>
      </w:r>
      <w:proofErr w:type="spellEnd"/>
      <w:r w:rsidRPr="004F5E79">
        <w:rPr>
          <w:rFonts w:ascii="Times New Roman" w:hAnsi="Times New Roman" w:cs="Times New Roman"/>
        </w:rPr>
        <w:t>, especially in an emergency where misclassifying the classes (i.e. minor vs. major damage) could delay aid to those in need.</w:t>
      </w:r>
    </w:p>
    <w:p w14:paraId="02E22CDC" w14:textId="77777777" w:rsidR="00C379F4" w:rsidRPr="004F5E79" w:rsidRDefault="00C379F4" w:rsidP="00C379F4">
      <w:pPr>
        <w:spacing w:before="240" w:after="120"/>
        <w:rPr>
          <w:rFonts w:ascii="Times New Roman" w:hAnsi="Times New Roman" w:cs="Times New Roman"/>
        </w:rPr>
      </w:pPr>
      <w:r w:rsidRPr="004F5E79">
        <w:rPr>
          <w:rFonts w:ascii="Times New Roman" w:hAnsi="Times New Roman" w:cs="Times New Roman"/>
        </w:rPr>
        <w:t>The ResNet50 Balanced model achieved an accuracy of 70.58% and an F1-Score of 0.70. Although it does not boast the highest metric in the table, it holds significance. The two metrics are close, indicating that the model does not give more attention to the simpler classes. With the reliability in evaluating the four damage levels being more important than having an inflated single metric, this option is the most reasonable.</w:t>
      </w:r>
    </w:p>
    <w:p w14:paraId="526B19A5" w14:textId="77777777" w:rsidR="00C379F4" w:rsidRPr="004F5E79" w:rsidRDefault="00C379F4">
      <w:pPr>
        <w:rPr>
          <w:rFonts w:ascii="Times New Roman" w:hAnsi="Times New Roman" w:cs="Times New Roman"/>
          <w:b/>
          <w:bCs/>
          <w:sz w:val="28"/>
          <w:szCs w:val="28"/>
        </w:rPr>
      </w:pPr>
      <w:r w:rsidRPr="004F5E79">
        <w:rPr>
          <w:rFonts w:ascii="Times New Roman" w:hAnsi="Times New Roman" w:cs="Times New Roman"/>
          <w:b/>
          <w:bCs/>
          <w:sz w:val="28"/>
          <w:szCs w:val="28"/>
        </w:rPr>
        <w:br w:type="page"/>
      </w:r>
    </w:p>
    <w:p w14:paraId="48A9227A" w14:textId="39DF9BDC" w:rsidR="0076504F" w:rsidRPr="004F5E79" w:rsidRDefault="00000000" w:rsidP="004F5E79">
      <w:pPr>
        <w:spacing w:before="240" w:after="240"/>
        <w:rPr>
          <w:rFonts w:ascii="Times New Roman" w:hAnsi="Times New Roman" w:cs="Times New Roman"/>
          <w:sz w:val="28"/>
          <w:szCs w:val="28"/>
        </w:rPr>
      </w:pPr>
      <w:r w:rsidRPr="004F5E79">
        <w:rPr>
          <w:rFonts w:ascii="Times New Roman" w:hAnsi="Times New Roman" w:cs="Times New Roman"/>
          <w:b/>
          <w:bCs/>
          <w:sz w:val="28"/>
          <w:szCs w:val="28"/>
        </w:rPr>
        <w:lastRenderedPageBreak/>
        <w:t>10. Comparison with Existing Paper (</w:t>
      </w:r>
      <w:proofErr w:type="spellStart"/>
      <w:r w:rsidRPr="004F5E79">
        <w:rPr>
          <w:rFonts w:ascii="Times New Roman" w:hAnsi="Times New Roman" w:cs="Times New Roman"/>
          <w:b/>
          <w:bCs/>
          <w:sz w:val="28"/>
          <w:szCs w:val="28"/>
        </w:rPr>
        <w:t>ImpactNet</w:t>
      </w:r>
      <w:proofErr w:type="spellEnd"/>
      <w:r w:rsidRPr="004F5E79">
        <w:rPr>
          <w:rFonts w:ascii="Times New Roman" w:hAnsi="Times New Roman" w:cs="Times New Roman"/>
          <w:b/>
          <w:bCs/>
          <w:sz w:val="28"/>
          <w:szCs w:val="28"/>
        </w:rPr>
        <w:t>)</w:t>
      </w:r>
    </w:p>
    <w:p w14:paraId="1B9C8454" w14:textId="77777777" w:rsidR="0076504F" w:rsidRPr="004F5E79" w:rsidRDefault="00000000" w:rsidP="00F97071">
      <w:pPr>
        <w:spacing w:before="80" w:after="80"/>
        <w:rPr>
          <w:rFonts w:ascii="Times New Roman" w:hAnsi="Times New Roman" w:cs="Times New Roman"/>
        </w:rPr>
      </w:pPr>
      <w:r w:rsidRPr="004F5E79">
        <w:rPr>
          <w:rFonts w:ascii="Times New Roman" w:hAnsi="Times New Roman" w:cs="Times New Roman"/>
          <w:b/>
          <w:bCs/>
        </w:rPr>
        <w:t>Table 3. Comparison of the present project with the reference paper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730"/>
        <w:gridCol w:w="3730"/>
      </w:tblGrid>
      <w:tr w:rsidR="0076504F" w:rsidRPr="004F5E79" w14:paraId="6525DE77" w14:textId="77777777">
        <w:tc>
          <w:tcPr>
            <w:tcW w:w="19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10" w:type="dxa"/>
              <w:bottom w:w="80" w:type="dxa"/>
              <w:right w:w="110" w:type="dxa"/>
            </w:tcMar>
            <w:vAlign w:val="center"/>
          </w:tcPr>
          <w:p w14:paraId="5E8D5478" w14:textId="77777777" w:rsidR="0076504F" w:rsidRPr="004F5E79" w:rsidRDefault="00000000" w:rsidP="00F97071">
            <w:pPr>
              <w:spacing w:line="280" w:lineRule="auto"/>
              <w:rPr>
                <w:rFonts w:ascii="Times New Roman" w:hAnsi="Times New Roman" w:cs="Times New Roman"/>
              </w:rPr>
            </w:pPr>
            <w:r w:rsidRPr="004F5E79">
              <w:rPr>
                <w:rFonts w:ascii="Times New Roman" w:hAnsi="Times New Roman" w:cs="Times New Roman"/>
                <w:b/>
                <w:bCs/>
                <w:sz w:val="21"/>
                <w:szCs w:val="21"/>
              </w:rPr>
              <w:t>Aspect</w:t>
            </w:r>
          </w:p>
        </w:tc>
        <w:tc>
          <w:tcPr>
            <w:tcW w:w="373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10" w:type="dxa"/>
              <w:bottom w:w="80" w:type="dxa"/>
              <w:right w:w="110" w:type="dxa"/>
            </w:tcMar>
            <w:vAlign w:val="center"/>
          </w:tcPr>
          <w:p w14:paraId="6EEE6425" w14:textId="77777777" w:rsidR="0076504F" w:rsidRPr="004F5E79" w:rsidRDefault="00000000" w:rsidP="00F97071">
            <w:pPr>
              <w:spacing w:line="280" w:lineRule="auto"/>
              <w:rPr>
                <w:rFonts w:ascii="Times New Roman" w:hAnsi="Times New Roman" w:cs="Times New Roman"/>
              </w:rPr>
            </w:pPr>
            <w:proofErr w:type="spellStart"/>
            <w:r w:rsidRPr="004F5E79">
              <w:rPr>
                <w:rFonts w:ascii="Times New Roman" w:hAnsi="Times New Roman" w:cs="Times New Roman"/>
                <w:b/>
                <w:bCs/>
                <w:sz w:val="21"/>
                <w:szCs w:val="21"/>
              </w:rPr>
              <w:t>ImpactNet</w:t>
            </w:r>
            <w:proofErr w:type="spellEnd"/>
            <w:r w:rsidRPr="004F5E79">
              <w:rPr>
                <w:rFonts w:ascii="Times New Roman" w:hAnsi="Times New Roman" w:cs="Times New Roman"/>
                <w:b/>
                <w:bCs/>
                <w:sz w:val="21"/>
                <w:szCs w:val="21"/>
              </w:rPr>
              <w:t xml:space="preserve"> Paper</w:t>
            </w:r>
          </w:p>
        </w:tc>
        <w:tc>
          <w:tcPr>
            <w:tcW w:w="373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10" w:type="dxa"/>
              <w:bottom w:w="80" w:type="dxa"/>
              <w:right w:w="110" w:type="dxa"/>
            </w:tcMar>
            <w:vAlign w:val="center"/>
          </w:tcPr>
          <w:p w14:paraId="4A84D681" w14:textId="77777777" w:rsidR="0076504F" w:rsidRPr="004F5E79" w:rsidRDefault="00000000" w:rsidP="00F97071">
            <w:pPr>
              <w:spacing w:line="280" w:lineRule="auto"/>
              <w:rPr>
                <w:rFonts w:ascii="Times New Roman" w:hAnsi="Times New Roman" w:cs="Times New Roman"/>
              </w:rPr>
            </w:pPr>
            <w:r w:rsidRPr="004F5E79">
              <w:rPr>
                <w:rFonts w:ascii="Times New Roman" w:hAnsi="Times New Roman" w:cs="Times New Roman"/>
                <w:b/>
                <w:bCs/>
                <w:sz w:val="21"/>
                <w:szCs w:val="21"/>
              </w:rPr>
              <w:t>Our Project</w:t>
            </w:r>
          </w:p>
        </w:tc>
      </w:tr>
      <w:tr w:rsidR="0076504F" w:rsidRPr="004F5E79" w14:paraId="5BAA0169" w14:textId="77777777">
        <w:tc>
          <w:tcPr>
            <w:tcW w:w="1900" w:type="dxa"/>
            <w:tcBorders>
              <w:top w:val="single" w:sz="1" w:space="0" w:color="AAAAAA"/>
              <w:left w:val="single" w:sz="1" w:space="0" w:color="AAAAAA"/>
              <w:bottom w:val="single" w:sz="1" w:space="0" w:color="AAAAAA"/>
              <w:right w:val="single" w:sz="1" w:space="0" w:color="AAAAAA"/>
            </w:tcBorders>
            <w:tcMar>
              <w:top w:w="80" w:type="dxa"/>
              <w:left w:w="110" w:type="dxa"/>
              <w:bottom w:w="80" w:type="dxa"/>
              <w:right w:w="110" w:type="dxa"/>
            </w:tcMar>
            <w:vAlign w:val="center"/>
          </w:tcPr>
          <w:p w14:paraId="78D45FA2" w14:textId="77777777" w:rsidR="0076504F" w:rsidRPr="004F5E79" w:rsidRDefault="00000000" w:rsidP="00F97071">
            <w:pPr>
              <w:spacing w:line="280" w:lineRule="auto"/>
              <w:rPr>
                <w:rFonts w:ascii="Times New Roman" w:hAnsi="Times New Roman" w:cs="Times New Roman"/>
              </w:rPr>
            </w:pPr>
            <w:r w:rsidRPr="004F5E79">
              <w:rPr>
                <w:rFonts w:ascii="Times New Roman" w:hAnsi="Times New Roman" w:cs="Times New Roman"/>
                <w:sz w:val="21"/>
                <w:szCs w:val="21"/>
              </w:rPr>
              <w:t>Model</w:t>
            </w:r>
          </w:p>
        </w:tc>
        <w:tc>
          <w:tcPr>
            <w:tcW w:w="3730" w:type="dxa"/>
            <w:tcBorders>
              <w:top w:val="single" w:sz="1" w:space="0" w:color="AAAAAA"/>
              <w:left w:val="single" w:sz="1" w:space="0" w:color="AAAAAA"/>
              <w:bottom w:val="single" w:sz="1" w:space="0" w:color="AAAAAA"/>
              <w:right w:val="single" w:sz="1" w:space="0" w:color="AAAAAA"/>
            </w:tcBorders>
            <w:tcMar>
              <w:top w:w="80" w:type="dxa"/>
              <w:left w:w="110" w:type="dxa"/>
              <w:bottom w:w="80" w:type="dxa"/>
              <w:right w:w="110" w:type="dxa"/>
            </w:tcMar>
            <w:vAlign w:val="center"/>
          </w:tcPr>
          <w:p w14:paraId="0665B2FB" w14:textId="77777777" w:rsidR="0076504F" w:rsidRPr="004F5E79" w:rsidRDefault="00000000" w:rsidP="00F97071">
            <w:pPr>
              <w:spacing w:line="280" w:lineRule="auto"/>
              <w:rPr>
                <w:rFonts w:ascii="Times New Roman" w:hAnsi="Times New Roman" w:cs="Times New Roman"/>
              </w:rPr>
            </w:pPr>
            <w:r w:rsidRPr="004F5E79">
              <w:rPr>
                <w:rFonts w:ascii="Times New Roman" w:hAnsi="Times New Roman" w:cs="Times New Roman"/>
                <w:sz w:val="21"/>
                <w:szCs w:val="21"/>
              </w:rPr>
              <w:t xml:space="preserve">Two-stage framework using Siamese </w:t>
            </w:r>
            <w:proofErr w:type="spellStart"/>
            <w:r w:rsidRPr="004F5E79">
              <w:rPr>
                <w:rFonts w:ascii="Times New Roman" w:hAnsi="Times New Roman" w:cs="Times New Roman"/>
                <w:sz w:val="21"/>
                <w:szCs w:val="21"/>
              </w:rPr>
              <w:t>ViT</w:t>
            </w:r>
            <w:proofErr w:type="spellEnd"/>
            <w:r w:rsidRPr="004F5E79">
              <w:rPr>
                <w:rFonts w:ascii="Times New Roman" w:hAnsi="Times New Roman" w:cs="Times New Roman"/>
                <w:sz w:val="21"/>
                <w:szCs w:val="21"/>
              </w:rPr>
              <w:t xml:space="preserve"> for building localisation and damage classification</w:t>
            </w:r>
          </w:p>
        </w:tc>
        <w:tc>
          <w:tcPr>
            <w:tcW w:w="3730" w:type="dxa"/>
            <w:tcBorders>
              <w:top w:val="single" w:sz="1" w:space="0" w:color="AAAAAA"/>
              <w:left w:val="single" w:sz="1" w:space="0" w:color="AAAAAA"/>
              <w:bottom w:val="single" w:sz="1" w:space="0" w:color="AAAAAA"/>
              <w:right w:val="single" w:sz="1" w:space="0" w:color="AAAAAA"/>
            </w:tcBorders>
            <w:tcMar>
              <w:top w:w="80" w:type="dxa"/>
              <w:left w:w="110" w:type="dxa"/>
              <w:bottom w:w="80" w:type="dxa"/>
              <w:right w:w="110" w:type="dxa"/>
            </w:tcMar>
            <w:vAlign w:val="center"/>
          </w:tcPr>
          <w:p w14:paraId="068FF4AB" w14:textId="77777777" w:rsidR="0076504F" w:rsidRPr="004F5E79" w:rsidRDefault="00000000" w:rsidP="00F97071">
            <w:pPr>
              <w:spacing w:line="280" w:lineRule="auto"/>
              <w:rPr>
                <w:rFonts w:ascii="Times New Roman" w:hAnsi="Times New Roman" w:cs="Times New Roman"/>
              </w:rPr>
            </w:pPr>
            <w:r w:rsidRPr="004F5E79">
              <w:rPr>
                <w:rFonts w:ascii="Times New Roman" w:hAnsi="Times New Roman" w:cs="Times New Roman"/>
                <w:sz w:val="21"/>
                <w:szCs w:val="21"/>
              </w:rPr>
              <w:t>Comparative implementation of CNN and ResNet50 with balanced and imbalanced training</w:t>
            </w:r>
          </w:p>
        </w:tc>
      </w:tr>
      <w:tr w:rsidR="0076504F" w:rsidRPr="004F5E79" w14:paraId="54A43705" w14:textId="77777777">
        <w:tc>
          <w:tcPr>
            <w:tcW w:w="1900" w:type="dxa"/>
            <w:tcBorders>
              <w:top w:val="single" w:sz="1" w:space="0" w:color="AAAAAA"/>
              <w:left w:val="single" w:sz="1" w:space="0" w:color="AAAAAA"/>
              <w:bottom w:val="single" w:sz="1" w:space="0" w:color="AAAAAA"/>
              <w:right w:val="single" w:sz="1" w:space="0" w:color="AAAAAA"/>
            </w:tcBorders>
            <w:tcMar>
              <w:top w:w="80" w:type="dxa"/>
              <w:left w:w="110" w:type="dxa"/>
              <w:bottom w:w="80" w:type="dxa"/>
              <w:right w:w="110" w:type="dxa"/>
            </w:tcMar>
            <w:vAlign w:val="center"/>
          </w:tcPr>
          <w:p w14:paraId="24050950" w14:textId="77777777" w:rsidR="0076504F" w:rsidRPr="004F5E79" w:rsidRDefault="00000000" w:rsidP="00F97071">
            <w:pPr>
              <w:spacing w:line="280" w:lineRule="auto"/>
              <w:rPr>
                <w:rFonts w:ascii="Times New Roman" w:hAnsi="Times New Roman" w:cs="Times New Roman"/>
              </w:rPr>
            </w:pPr>
            <w:r w:rsidRPr="004F5E79">
              <w:rPr>
                <w:rFonts w:ascii="Times New Roman" w:hAnsi="Times New Roman" w:cs="Times New Roman"/>
                <w:sz w:val="21"/>
                <w:szCs w:val="21"/>
              </w:rPr>
              <w:t>Dataset</w:t>
            </w:r>
          </w:p>
        </w:tc>
        <w:tc>
          <w:tcPr>
            <w:tcW w:w="3730" w:type="dxa"/>
            <w:tcBorders>
              <w:top w:val="single" w:sz="1" w:space="0" w:color="AAAAAA"/>
              <w:left w:val="single" w:sz="1" w:space="0" w:color="AAAAAA"/>
              <w:bottom w:val="single" w:sz="1" w:space="0" w:color="AAAAAA"/>
              <w:right w:val="single" w:sz="1" w:space="0" w:color="AAAAAA"/>
            </w:tcBorders>
            <w:tcMar>
              <w:top w:w="80" w:type="dxa"/>
              <w:left w:w="110" w:type="dxa"/>
              <w:bottom w:w="80" w:type="dxa"/>
              <w:right w:w="110" w:type="dxa"/>
            </w:tcMar>
            <w:vAlign w:val="center"/>
          </w:tcPr>
          <w:p w14:paraId="704318AD" w14:textId="77777777" w:rsidR="0076504F" w:rsidRPr="004F5E79" w:rsidRDefault="00000000" w:rsidP="00F97071">
            <w:pPr>
              <w:spacing w:line="280" w:lineRule="auto"/>
              <w:rPr>
                <w:rFonts w:ascii="Times New Roman" w:hAnsi="Times New Roman" w:cs="Times New Roman"/>
              </w:rPr>
            </w:pPr>
            <w:r w:rsidRPr="004F5E79">
              <w:rPr>
                <w:rFonts w:ascii="Times New Roman" w:hAnsi="Times New Roman" w:cs="Times New Roman"/>
                <w:sz w:val="21"/>
                <w:szCs w:val="21"/>
              </w:rPr>
              <w:t xml:space="preserve">Large-scale, cross-domain </w:t>
            </w:r>
            <w:proofErr w:type="spellStart"/>
            <w:r w:rsidRPr="004F5E79">
              <w:rPr>
                <w:rFonts w:ascii="Times New Roman" w:hAnsi="Times New Roman" w:cs="Times New Roman"/>
                <w:sz w:val="21"/>
                <w:szCs w:val="21"/>
              </w:rPr>
              <w:t>xBD</w:t>
            </w:r>
            <w:proofErr w:type="spellEnd"/>
            <w:r w:rsidRPr="004F5E79">
              <w:rPr>
                <w:rFonts w:ascii="Times New Roman" w:hAnsi="Times New Roman" w:cs="Times New Roman"/>
                <w:sz w:val="21"/>
                <w:szCs w:val="21"/>
              </w:rPr>
              <w:t xml:space="preserve"> dataset</w:t>
            </w:r>
          </w:p>
        </w:tc>
        <w:tc>
          <w:tcPr>
            <w:tcW w:w="3730" w:type="dxa"/>
            <w:tcBorders>
              <w:top w:val="single" w:sz="1" w:space="0" w:color="AAAAAA"/>
              <w:left w:val="single" w:sz="1" w:space="0" w:color="AAAAAA"/>
              <w:bottom w:val="single" w:sz="1" w:space="0" w:color="AAAAAA"/>
              <w:right w:val="single" w:sz="1" w:space="0" w:color="AAAAAA"/>
            </w:tcBorders>
            <w:tcMar>
              <w:top w:w="80" w:type="dxa"/>
              <w:left w:w="110" w:type="dxa"/>
              <w:bottom w:w="80" w:type="dxa"/>
              <w:right w:w="110" w:type="dxa"/>
            </w:tcMar>
            <w:vAlign w:val="center"/>
          </w:tcPr>
          <w:p w14:paraId="5916A426" w14:textId="77777777" w:rsidR="0076504F" w:rsidRPr="004F5E79" w:rsidRDefault="00000000" w:rsidP="00F97071">
            <w:pPr>
              <w:spacing w:line="280" w:lineRule="auto"/>
              <w:rPr>
                <w:rFonts w:ascii="Times New Roman" w:hAnsi="Times New Roman" w:cs="Times New Roman"/>
              </w:rPr>
            </w:pPr>
            <w:proofErr w:type="spellStart"/>
            <w:r w:rsidRPr="004F5E79">
              <w:rPr>
                <w:rFonts w:ascii="Times New Roman" w:hAnsi="Times New Roman" w:cs="Times New Roman"/>
                <w:sz w:val="21"/>
                <w:szCs w:val="21"/>
              </w:rPr>
              <w:t>xBD</w:t>
            </w:r>
            <w:proofErr w:type="spellEnd"/>
            <w:r w:rsidRPr="004F5E79">
              <w:rPr>
                <w:rFonts w:ascii="Times New Roman" w:hAnsi="Times New Roman" w:cs="Times New Roman"/>
                <w:sz w:val="21"/>
                <w:szCs w:val="21"/>
              </w:rPr>
              <w:t>-derived dataset with limited scope</w:t>
            </w:r>
          </w:p>
        </w:tc>
      </w:tr>
      <w:tr w:rsidR="0076504F" w:rsidRPr="004F5E79" w14:paraId="16340289" w14:textId="77777777">
        <w:tc>
          <w:tcPr>
            <w:tcW w:w="1900" w:type="dxa"/>
            <w:tcBorders>
              <w:top w:val="single" w:sz="1" w:space="0" w:color="AAAAAA"/>
              <w:left w:val="single" w:sz="1" w:space="0" w:color="AAAAAA"/>
              <w:bottom w:val="single" w:sz="1" w:space="0" w:color="AAAAAA"/>
              <w:right w:val="single" w:sz="1" w:space="0" w:color="AAAAAA"/>
            </w:tcBorders>
            <w:tcMar>
              <w:top w:w="80" w:type="dxa"/>
              <w:left w:w="110" w:type="dxa"/>
              <w:bottom w:w="80" w:type="dxa"/>
              <w:right w:w="110" w:type="dxa"/>
            </w:tcMar>
            <w:vAlign w:val="center"/>
          </w:tcPr>
          <w:p w14:paraId="3ADFA644" w14:textId="77777777" w:rsidR="0076504F" w:rsidRPr="004F5E79" w:rsidRDefault="00000000" w:rsidP="00F97071">
            <w:pPr>
              <w:spacing w:line="280" w:lineRule="auto"/>
              <w:rPr>
                <w:rFonts w:ascii="Times New Roman" w:hAnsi="Times New Roman" w:cs="Times New Roman"/>
              </w:rPr>
            </w:pPr>
            <w:r w:rsidRPr="004F5E79">
              <w:rPr>
                <w:rFonts w:ascii="Times New Roman" w:hAnsi="Times New Roman" w:cs="Times New Roman"/>
                <w:sz w:val="21"/>
                <w:szCs w:val="21"/>
              </w:rPr>
              <w:t>Reported F1 Score</w:t>
            </w:r>
          </w:p>
        </w:tc>
        <w:tc>
          <w:tcPr>
            <w:tcW w:w="3730" w:type="dxa"/>
            <w:tcBorders>
              <w:top w:val="single" w:sz="1" w:space="0" w:color="AAAAAA"/>
              <w:left w:val="single" w:sz="1" w:space="0" w:color="AAAAAA"/>
              <w:bottom w:val="single" w:sz="1" w:space="0" w:color="AAAAAA"/>
              <w:right w:val="single" w:sz="1" w:space="0" w:color="AAAAAA"/>
            </w:tcBorders>
            <w:tcMar>
              <w:top w:w="80" w:type="dxa"/>
              <w:left w:w="110" w:type="dxa"/>
              <w:bottom w:w="80" w:type="dxa"/>
              <w:right w:w="110" w:type="dxa"/>
            </w:tcMar>
            <w:vAlign w:val="center"/>
          </w:tcPr>
          <w:p w14:paraId="30FA4450" w14:textId="77777777" w:rsidR="0076504F" w:rsidRPr="004F5E79" w:rsidRDefault="00000000" w:rsidP="00F97071">
            <w:pPr>
              <w:spacing w:line="280" w:lineRule="auto"/>
              <w:rPr>
                <w:rFonts w:ascii="Times New Roman" w:hAnsi="Times New Roman" w:cs="Times New Roman"/>
              </w:rPr>
            </w:pPr>
            <w:r w:rsidRPr="004F5E79">
              <w:rPr>
                <w:rFonts w:ascii="Times New Roman" w:hAnsi="Times New Roman" w:cs="Times New Roman"/>
                <w:sz w:val="21"/>
                <w:szCs w:val="21"/>
              </w:rPr>
              <w:t>Overall F1 ≈ 0.75</w:t>
            </w:r>
          </w:p>
        </w:tc>
        <w:tc>
          <w:tcPr>
            <w:tcW w:w="3730" w:type="dxa"/>
            <w:tcBorders>
              <w:top w:val="single" w:sz="1" w:space="0" w:color="AAAAAA"/>
              <w:left w:val="single" w:sz="1" w:space="0" w:color="AAAAAA"/>
              <w:bottom w:val="single" w:sz="1" w:space="0" w:color="AAAAAA"/>
              <w:right w:val="single" w:sz="1" w:space="0" w:color="AAAAAA"/>
            </w:tcBorders>
            <w:tcMar>
              <w:top w:w="80" w:type="dxa"/>
              <w:left w:w="110" w:type="dxa"/>
              <w:bottom w:w="80" w:type="dxa"/>
              <w:right w:w="110" w:type="dxa"/>
            </w:tcMar>
            <w:vAlign w:val="center"/>
          </w:tcPr>
          <w:p w14:paraId="0C1B8117" w14:textId="77777777" w:rsidR="0076504F" w:rsidRPr="004F5E79" w:rsidRDefault="00000000" w:rsidP="00F97071">
            <w:pPr>
              <w:spacing w:line="280" w:lineRule="auto"/>
              <w:rPr>
                <w:rFonts w:ascii="Times New Roman" w:hAnsi="Times New Roman" w:cs="Times New Roman"/>
              </w:rPr>
            </w:pPr>
            <w:r w:rsidRPr="004F5E79">
              <w:rPr>
                <w:rFonts w:ascii="Times New Roman" w:hAnsi="Times New Roman" w:cs="Times New Roman"/>
                <w:sz w:val="21"/>
                <w:szCs w:val="21"/>
              </w:rPr>
              <w:t>Best model F1 ≈ 0.70</w:t>
            </w:r>
          </w:p>
        </w:tc>
      </w:tr>
      <w:tr w:rsidR="0076504F" w:rsidRPr="004F5E79" w14:paraId="508AF41E" w14:textId="77777777">
        <w:tc>
          <w:tcPr>
            <w:tcW w:w="1900" w:type="dxa"/>
            <w:tcBorders>
              <w:top w:val="single" w:sz="1" w:space="0" w:color="AAAAAA"/>
              <w:left w:val="single" w:sz="1" w:space="0" w:color="AAAAAA"/>
              <w:bottom w:val="single" w:sz="1" w:space="0" w:color="AAAAAA"/>
              <w:right w:val="single" w:sz="1" w:space="0" w:color="AAAAAA"/>
            </w:tcBorders>
            <w:tcMar>
              <w:top w:w="80" w:type="dxa"/>
              <w:left w:w="110" w:type="dxa"/>
              <w:bottom w:w="80" w:type="dxa"/>
              <w:right w:w="110" w:type="dxa"/>
            </w:tcMar>
            <w:vAlign w:val="center"/>
          </w:tcPr>
          <w:p w14:paraId="6451F791" w14:textId="77777777" w:rsidR="0076504F" w:rsidRPr="004F5E79" w:rsidRDefault="00000000" w:rsidP="00F97071">
            <w:pPr>
              <w:spacing w:line="280" w:lineRule="auto"/>
              <w:rPr>
                <w:rFonts w:ascii="Times New Roman" w:hAnsi="Times New Roman" w:cs="Times New Roman"/>
              </w:rPr>
            </w:pPr>
            <w:r w:rsidRPr="004F5E79">
              <w:rPr>
                <w:rFonts w:ascii="Times New Roman" w:hAnsi="Times New Roman" w:cs="Times New Roman"/>
                <w:sz w:val="21"/>
                <w:szCs w:val="21"/>
              </w:rPr>
              <w:t>Primary Strength</w:t>
            </w:r>
          </w:p>
        </w:tc>
        <w:tc>
          <w:tcPr>
            <w:tcW w:w="3730" w:type="dxa"/>
            <w:tcBorders>
              <w:top w:val="single" w:sz="1" w:space="0" w:color="AAAAAA"/>
              <w:left w:val="single" w:sz="1" w:space="0" w:color="AAAAAA"/>
              <w:bottom w:val="single" w:sz="1" w:space="0" w:color="AAAAAA"/>
              <w:right w:val="single" w:sz="1" w:space="0" w:color="AAAAAA"/>
            </w:tcBorders>
            <w:tcMar>
              <w:top w:w="80" w:type="dxa"/>
              <w:left w:w="110" w:type="dxa"/>
              <w:bottom w:w="80" w:type="dxa"/>
              <w:right w:w="110" w:type="dxa"/>
            </w:tcMar>
            <w:vAlign w:val="center"/>
          </w:tcPr>
          <w:p w14:paraId="37935F8D" w14:textId="77777777" w:rsidR="0076504F" w:rsidRPr="004F5E79" w:rsidRDefault="00000000" w:rsidP="00F97071">
            <w:pPr>
              <w:spacing w:line="280" w:lineRule="auto"/>
              <w:rPr>
                <w:rFonts w:ascii="Times New Roman" w:hAnsi="Times New Roman" w:cs="Times New Roman"/>
              </w:rPr>
            </w:pPr>
            <w:r w:rsidRPr="004F5E79">
              <w:rPr>
                <w:rFonts w:ascii="Times New Roman" w:hAnsi="Times New Roman" w:cs="Times New Roman"/>
                <w:sz w:val="21"/>
                <w:szCs w:val="21"/>
              </w:rPr>
              <w:t>Strong generalisation and high performance due to large dataset and complex architecture</w:t>
            </w:r>
          </w:p>
        </w:tc>
        <w:tc>
          <w:tcPr>
            <w:tcW w:w="3730" w:type="dxa"/>
            <w:tcBorders>
              <w:top w:val="single" w:sz="1" w:space="0" w:color="AAAAAA"/>
              <w:left w:val="single" w:sz="1" w:space="0" w:color="AAAAAA"/>
              <w:bottom w:val="single" w:sz="1" w:space="0" w:color="AAAAAA"/>
              <w:right w:val="single" w:sz="1" w:space="0" w:color="AAAAAA"/>
            </w:tcBorders>
            <w:tcMar>
              <w:top w:w="80" w:type="dxa"/>
              <w:left w:w="110" w:type="dxa"/>
              <w:bottom w:w="80" w:type="dxa"/>
              <w:right w:w="110" w:type="dxa"/>
            </w:tcMar>
            <w:vAlign w:val="center"/>
          </w:tcPr>
          <w:p w14:paraId="2BC570F3" w14:textId="77777777" w:rsidR="0076504F" w:rsidRPr="004F5E79" w:rsidRDefault="00000000" w:rsidP="00F97071">
            <w:pPr>
              <w:spacing w:line="280" w:lineRule="auto"/>
              <w:rPr>
                <w:rFonts w:ascii="Times New Roman" w:hAnsi="Times New Roman" w:cs="Times New Roman"/>
              </w:rPr>
            </w:pPr>
            <w:r w:rsidRPr="004F5E79">
              <w:rPr>
                <w:rFonts w:ascii="Times New Roman" w:hAnsi="Times New Roman" w:cs="Times New Roman"/>
                <w:sz w:val="21"/>
                <w:szCs w:val="21"/>
              </w:rPr>
              <w:t>Clear demonstration of balancing effects and transfer learning</w:t>
            </w:r>
          </w:p>
        </w:tc>
      </w:tr>
      <w:tr w:rsidR="0076504F" w:rsidRPr="004F5E79" w14:paraId="2CC08D10" w14:textId="77777777">
        <w:tc>
          <w:tcPr>
            <w:tcW w:w="1900" w:type="dxa"/>
            <w:tcBorders>
              <w:top w:val="single" w:sz="1" w:space="0" w:color="AAAAAA"/>
              <w:left w:val="single" w:sz="1" w:space="0" w:color="AAAAAA"/>
              <w:bottom w:val="single" w:sz="1" w:space="0" w:color="AAAAAA"/>
              <w:right w:val="single" w:sz="1" w:space="0" w:color="AAAAAA"/>
            </w:tcBorders>
            <w:tcMar>
              <w:top w:w="80" w:type="dxa"/>
              <w:left w:w="110" w:type="dxa"/>
              <w:bottom w:w="80" w:type="dxa"/>
              <w:right w:w="110" w:type="dxa"/>
            </w:tcMar>
            <w:vAlign w:val="center"/>
          </w:tcPr>
          <w:p w14:paraId="7DC3F491" w14:textId="77777777" w:rsidR="0076504F" w:rsidRPr="004F5E79" w:rsidRDefault="00000000" w:rsidP="00F97071">
            <w:pPr>
              <w:spacing w:line="280" w:lineRule="auto"/>
              <w:rPr>
                <w:rFonts w:ascii="Times New Roman" w:hAnsi="Times New Roman" w:cs="Times New Roman"/>
              </w:rPr>
            </w:pPr>
            <w:r w:rsidRPr="004F5E79">
              <w:rPr>
                <w:rFonts w:ascii="Times New Roman" w:hAnsi="Times New Roman" w:cs="Times New Roman"/>
                <w:sz w:val="21"/>
                <w:szCs w:val="21"/>
              </w:rPr>
              <w:t>Practical Limitation</w:t>
            </w:r>
          </w:p>
        </w:tc>
        <w:tc>
          <w:tcPr>
            <w:tcW w:w="3730" w:type="dxa"/>
            <w:tcBorders>
              <w:top w:val="single" w:sz="1" w:space="0" w:color="AAAAAA"/>
              <w:left w:val="single" w:sz="1" w:space="0" w:color="AAAAAA"/>
              <w:bottom w:val="single" w:sz="1" w:space="0" w:color="AAAAAA"/>
              <w:right w:val="single" w:sz="1" w:space="0" w:color="AAAAAA"/>
            </w:tcBorders>
            <w:tcMar>
              <w:top w:w="80" w:type="dxa"/>
              <w:left w:w="110" w:type="dxa"/>
              <w:bottom w:w="80" w:type="dxa"/>
              <w:right w:w="110" w:type="dxa"/>
            </w:tcMar>
            <w:vAlign w:val="center"/>
          </w:tcPr>
          <w:p w14:paraId="618A5E6D" w14:textId="77777777" w:rsidR="0076504F" w:rsidRPr="004F5E79" w:rsidRDefault="00000000" w:rsidP="00F97071">
            <w:pPr>
              <w:spacing w:line="280" w:lineRule="auto"/>
              <w:rPr>
                <w:rFonts w:ascii="Times New Roman" w:hAnsi="Times New Roman" w:cs="Times New Roman"/>
              </w:rPr>
            </w:pPr>
            <w:r w:rsidRPr="004F5E79">
              <w:rPr>
                <w:rFonts w:ascii="Times New Roman" w:hAnsi="Times New Roman" w:cs="Times New Roman"/>
                <w:sz w:val="21"/>
                <w:szCs w:val="21"/>
              </w:rPr>
              <w:t>High computational complexity and implementation difficulty</w:t>
            </w:r>
          </w:p>
        </w:tc>
        <w:tc>
          <w:tcPr>
            <w:tcW w:w="3730" w:type="dxa"/>
            <w:tcBorders>
              <w:top w:val="single" w:sz="1" w:space="0" w:color="AAAAAA"/>
              <w:left w:val="single" w:sz="1" w:space="0" w:color="AAAAAA"/>
              <w:bottom w:val="single" w:sz="1" w:space="0" w:color="AAAAAA"/>
              <w:right w:val="single" w:sz="1" w:space="0" w:color="AAAAAA"/>
            </w:tcBorders>
            <w:tcMar>
              <w:top w:w="80" w:type="dxa"/>
              <w:left w:w="110" w:type="dxa"/>
              <w:bottom w:w="80" w:type="dxa"/>
              <w:right w:w="110" w:type="dxa"/>
            </w:tcMar>
            <w:vAlign w:val="center"/>
          </w:tcPr>
          <w:p w14:paraId="14557044" w14:textId="77777777" w:rsidR="0076504F" w:rsidRPr="004F5E79" w:rsidRDefault="00000000" w:rsidP="00F97071">
            <w:pPr>
              <w:spacing w:line="280" w:lineRule="auto"/>
              <w:rPr>
                <w:rFonts w:ascii="Times New Roman" w:hAnsi="Times New Roman" w:cs="Times New Roman"/>
              </w:rPr>
            </w:pPr>
            <w:r w:rsidRPr="004F5E79">
              <w:rPr>
                <w:rFonts w:ascii="Times New Roman" w:hAnsi="Times New Roman" w:cs="Times New Roman"/>
                <w:sz w:val="21"/>
                <w:szCs w:val="21"/>
              </w:rPr>
              <w:t>Slightly lower performance, but simpler, interpretable, and reproducible</w:t>
            </w:r>
          </w:p>
        </w:tc>
      </w:tr>
    </w:tbl>
    <w:p w14:paraId="71F066AA" w14:textId="77777777" w:rsidR="0076504F" w:rsidRPr="004F5E79" w:rsidRDefault="0076504F" w:rsidP="00F97071">
      <w:pPr>
        <w:spacing w:after="80"/>
        <w:rPr>
          <w:rFonts w:ascii="Times New Roman" w:hAnsi="Times New Roman" w:cs="Times New Roman"/>
        </w:rPr>
      </w:pPr>
    </w:p>
    <w:p w14:paraId="3E0F0F9F" w14:textId="77777777" w:rsidR="004F5E79" w:rsidRDefault="00C379F4" w:rsidP="00F97071">
      <w:pPr>
        <w:spacing w:before="240" w:after="120"/>
        <w:rPr>
          <w:rFonts w:ascii="Times New Roman" w:hAnsi="Times New Roman" w:cs="Times New Roman"/>
        </w:rPr>
      </w:pPr>
      <w:r w:rsidRPr="004F5E79">
        <w:rPr>
          <w:rFonts w:ascii="Times New Roman" w:hAnsi="Times New Roman" w:cs="Times New Roman"/>
        </w:rPr>
        <w:t xml:space="preserve">Even though </w:t>
      </w:r>
      <w:proofErr w:type="spellStart"/>
      <w:r w:rsidRPr="004F5E79">
        <w:rPr>
          <w:rFonts w:ascii="Times New Roman" w:hAnsi="Times New Roman" w:cs="Times New Roman"/>
        </w:rPr>
        <w:t>ImpactNet</w:t>
      </w:r>
      <w:proofErr w:type="spellEnd"/>
      <w:r w:rsidRPr="004F5E79">
        <w:rPr>
          <w:rFonts w:ascii="Times New Roman" w:hAnsi="Times New Roman" w:cs="Times New Roman"/>
        </w:rPr>
        <w:t xml:space="preserve"> is useful for establishing baselines for results achieved in this project, there needs to be clarification on what is being compared. </w:t>
      </w:r>
      <w:proofErr w:type="spellStart"/>
      <w:r w:rsidRPr="004F5E79">
        <w:rPr>
          <w:rFonts w:ascii="Times New Roman" w:hAnsi="Times New Roman" w:cs="Times New Roman"/>
        </w:rPr>
        <w:t>ImpactNet</w:t>
      </w:r>
      <w:proofErr w:type="spellEnd"/>
      <w:r w:rsidRPr="004F5E79">
        <w:rPr>
          <w:rFonts w:ascii="Times New Roman" w:hAnsi="Times New Roman" w:cs="Times New Roman"/>
        </w:rPr>
        <w:t xml:space="preserve"> has a two stage Vision Transformer pipeline which is trained on a large cross domain version of the </w:t>
      </w:r>
      <w:proofErr w:type="spellStart"/>
      <w:r w:rsidRPr="004F5E79">
        <w:rPr>
          <w:rFonts w:ascii="Times New Roman" w:hAnsi="Times New Roman" w:cs="Times New Roman"/>
        </w:rPr>
        <w:t>xBD</w:t>
      </w:r>
      <w:proofErr w:type="spellEnd"/>
      <w:r w:rsidRPr="004F5E79">
        <w:rPr>
          <w:rFonts w:ascii="Times New Roman" w:hAnsi="Times New Roman" w:cs="Times New Roman"/>
        </w:rPr>
        <w:t xml:space="preserve"> dataset and has achieved an F1 score of approximately 0.75. This is better than the 0.70 score achieved here. Although this is a real gap, explaining it is reasonable based on the differences in size and configurational intricacies.</w:t>
      </w:r>
    </w:p>
    <w:p w14:paraId="7385F48B" w14:textId="20208973" w:rsidR="004F5E79" w:rsidRDefault="00C379F4" w:rsidP="00F97071">
      <w:pPr>
        <w:spacing w:before="240" w:after="120"/>
        <w:rPr>
          <w:rFonts w:ascii="Times New Roman" w:hAnsi="Times New Roman" w:cs="Times New Roman"/>
        </w:rPr>
      </w:pPr>
      <w:proofErr w:type="spellStart"/>
      <w:r w:rsidRPr="004F5E79">
        <w:rPr>
          <w:rFonts w:ascii="Times New Roman" w:hAnsi="Times New Roman" w:cs="Times New Roman"/>
        </w:rPr>
        <w:t>ImpactNet</w:t>
      </w:r>
      <w:proofErr w:type="spellEnd"/>
      <w:r w:rsidRPr="004F5E79">
        <w:rPr>
          <w:rFonts w:ascii="Times New Roman" w:hAnsi="Times New Roman" w:cs="Times New Roman"/>
        </w:rPr>
        <w:t xml:space="preserve"> is a purpose built research system. This project is at best a student level comparative experiment, and the two are never really meant to do the same thing. What this project looks at, and </w:t>
      </w:r>
      <w:proofErr w:type="spellStart"/>
      <w:r w:rsidRPr="004F5E79">
        <w:rPr>
          <w:rFonts w:ascii="Times New Roman" w:hAnsi="Times New Roman" w:cs="Times New Roman"/>
        </w:rPr>
        <w:t>ImpactNet</w:t>
      </w:r>
      <w:proofErr w:type="spellEnd"/>
      <w:r w:rsidRPr="004F5E79">
        <w:rPr>
          <w:rFonts w:ascii="Times New Roman" w:hAnsi="Times New Roman" w:cs="Times New Roman"/>
        </w:rPr>
        <w:t xml:space="preserve"> does not, is the phenomenon in isolation of class balancing or architecture choice. The </w:t>
      </w:r>
      <w:proofErr w:type="spellStart"/>
      <w:r w:rsidRPr="004F5E79">
        <w:rPr>
          <w:rFonts w:ascii="Times New Roman" w:hAnsi="Times New Roman" w:cs="Times New Roman"/>
        </w:rPr>
        <w:t>ImpactNet</w:t>
      </w:r>
      <w:proofErr w:type="spellEnd"/>
      <w:r w:rsidRPr="004F5E79">
        <w:rPr>
          <w:rFonts w:ascii="Times New Roman" w:hAnsi="Times New Roman" w:cs="Times New Roman"/>
        </w:rPr>
        <w:t xml:space="preserve"> paper does not explore the outcomes of intentionally training on a data set that is unbalanced while employing a basic CNN versus a pre-trained network on the same task. These are the very questions being examined here.</w:t>
      </w:r>
    </w:p>
    <w:p w14:paraId="552AA919" w14:textId="7503715A" w:rsidR="00C379F4" w:rsidRPr="004F5E79" w:rsidRDefault="00C379F4" w:rsidP="00F97071">
      <w:pPr>
        <w:spacing w:before="240" w:after="120"/>
        <w:rPr>
          <w:rFonts w:ascii="Times New Roman" w:hAnsi="Times New Roman" w:cs="Times New Roman"/>
        </w:rPr>
      </w:pPr>
      <w:proofErr w:type="spellStart"/>
      <w:r w:rsidRPr="004F5E79">
        <w:rPr>
          <w:rFonts w:ascii="Times New Roman" w:hAnsi="Times New Roman" w:cs="Times New Roman"/>
        </w:rPr>
        <w:t>ImpactNet</w:t>
      </w:r>
      <w:proofErr w:type="spellEnd"/>
      <w:r w:rsidRPr="004F5E79">
        <w:rPr>
          <w:rFonts w:ascii="Times New Roman" w:hAnsi="Times New Roman" w:cs="Times New Roman"/>
        </w:rPr>
        <w:t xml:space="preserve">, for example, is much more resource intensive and harder to reproduce than the technique in this project which is much easier to reproduce and interpret. The performance gap exists, but in relation to all the differences in the two projects, the performance gap is not really a concern. </w:t>
      </w:r>
      <w:proofErr w:type="spellStart"/>
      <w:r w:rsidRPr="004F5E79">
        <w:rPr>
          <w:rFonts w:ascii="Times New Roman" w:hAnsi="Times New Roman" w:cs="Times New Roman"/>
        </w:rPr>
        <w:t>ImpactNet</w:t>
      </w:r>
      <w:proofErr w:type="spellEnd"/>
      <w:r w:rsidRPr="004F5E79">
        <w:rPr>
          <w:rFonts w:ascii="Times New Roman" w:hAnsi="Times New Roman" w:cs="Times New Roman"/>
        </w:rPr>
        <w:t xml:space="preserve"> has been designed for optimum performance while this project has been designed to pretty much show the interplay of balancing and architecture with the results achieved being a reasonable reflection of this. </w:t>
      </w:r>
    </w:p>
    <w:p w14:paraId="59A98850" w14:textId="77777777" w:rsidR="00C379F4" w:rsidRPr="004F5E79" w:rsidRDefault="00C379F4" w:rsidP="00F97071">
      <w:pPr>
        <w:spacing w:before="240" w:after="120"/>
        <w:rPr>
          <w:rFonts w:ascii="Times New Roman" w:hAnsi="Times New Roman" w:cs="Times New Roman"/>
        </w:rPr>
      </w:pPr>
    </w:p>
    <w:p w14:paraId="2BA50845" w14:textId="77777777" w:rsidR="00C379F4" w:rsidRPr="004F5E79" w:rsidRDefault="00C379F4" w:rsidP="00F97071">
      <w:pPr>
        <w:spacing w:before="240" w:after="120"/>
        <w:rPr>
          <w:rFonts w:ascii="Times New Roman" w:hAnsi="Times New Roman" w:cs="Times New Roman"/>
        </w:rPr>
      </w:pPr>
    </w:p>
    <w:p w14:paraId="602604FC" w14:textId="77777777" w:rsidR="004F5E79" w:rsidRDefault="004F5E79">
      <w:pPr>
        <w:rPr>
          <w:rFonts w:ascii="Times New Roman" w:hAnsi="Times New Roman" w:cs="Times New Roman"/>
          <w:b/>
          <w:bCs/>
          <w:sz w:val="28"/>
          <w:szCs w:val="28"/>
        </w:rPr>
      </w:pPr>
      <w:r>
        <w:rPr>
          <w:rFonts w:ascii="Times New Roman" w:hAnsi="Times New Roman" w:cs="Times New Roman"/>
          <w:b/>
          <w:bCs/>
          <w:sz w:val="28"/>
          <w:szCs w:val="28"/>
        </w:rPr>
        <w:br w:type="page"/>
      </w:r>
    </w:p>
    <w:p w14:paraId="3FC8177B" w14:textId="1B45CF14" w:rsidR="0076504F" w:rsidRPr="004F5E79" w:rsidRDefault="00000000" w:rsidP="004F5E79">
      <w:pPr>
        <w:spacing w:before="240" w:after="240"/>
        <w:rPr>
          <w:rFonts w:ascii="Times New Roman" w:hAnsi="Times New Roman" w:cs="Times New Roman"/>
          <w:sz w:val="28"/>
          <w:szCs w:val="28"/>
        </w:rPr>
      </w:pPr>
      <w:r w:rsidRPr="004F5E79">
        <w:rPr>
          <w:rFonts w:ascii="Times New Roman" w:hAnsi="Times New Roman" w:cs="Times New Roman"/>
          <w:b/>
          <w:bCs/>
          <w:sz w:val="28"/>
          <w:szCs w:val="28"/>
        </w:rPr>
        <w:lastRenderedPageBreak/>
        <w:t>11. Conclusion</w:t>
      </w:r>
    </w:p>
    <w:p w14:paraId="55FF0F00" w14:textId="77777777" w:rsidR="00C379F4" w:rsidRPr="004F5E79" w:rsidRDefault="00C379F4" w:rsidP="00F97071">
      <w:pPr>
        <w:spacing w:before="240" w:after="120"/>
        <w:rPr>
          <w:rFonts w:ascii="Times New Roman" w:hAnsi="Times New Roman" w:cs="Times New Roman"/>
        </w:rPr>
      </w:pPr>
      <w:r w:rsidRPr="004F5E79">
        <w:rPr>
          <w:rFonts w:ascii="Times New Roman" w:hAnsi="Times New Roman" w:cs="Times New Roman"/>
        </w:rPr>
        <w:t xml:space="preserve">This project examines the impact of depth of architecture and dataset balancing on the damaging categorization of satellite images. Experimental results are simple. Both factors are important and often work in opposition. </w:t>
      </w:r>
    </w:p>
    <w:p w14:paraId="79B17889" w14:textId="77777777" w:rsidR="00C379F4" w:rsidRPr="004F5E79" w:rsidRDefault="00C379F4" w:rsidP="00F97071">
      <w:pPr>
        <w:spacing w:before="240" w:after="120"/>
        <w:rPr>
          <w:rFonts w:ascii="Times New Roman" w:hAnsi="Times New Roman" w:cs="Times New Roman"/>
        </w:rPr>
      </w:pPr>
      <w:r w:rsidRPr="004F5E79">
        <w:rPr>
          <w:rFonts w:ascii="Times New Roman" w:hAnsi="Times New Roman" w:cs="Times New Roman"/>
        </w:rPr>
        <w:t xml:space="preserve">The custom CNN model serves as a baseline model but still struggles with the task even with data prima facie balanced. It lacks the representational depth required for fine grained multiclass classification across the four damage classes. </w:t>
      </w:r>
      <w:proofErr w:type="spellStart"/>
      <w:r w:rsidRPr="004F5E79">
        <w:rPr>
          <w:rFonts w:ascii="Times New Roman" w:hAnsi="Times New Roman" w:cs="Times New Roman"/>
        </w:rPr>
        <w:t>ResNet</w:t>
      </w:r>
      <w:proofErr w:type="spellEnd"/>
      <w:r w:rsidRPr="004F5E79">
        <w:rPr>
          <w:rFonts w:ascii="Times New Roman" w:hAnsi="Times New Roman" w:cs="Times New Roman"/>
        </w:rPr>
        <w:t xml:space="preserve"> 50 does significantly better. This is mostly attributed to having the class weights from ImageNet i.e. pre-training as a better starting feature extractor. This advantage is more pronounced in data scared situations as is the case in disaster response. </w:t>
      </w:r>
    </w:p>
    <w:p w14:paraId="38A19FF9" w14:textId="50FC4A0B" w:rsidR="00C379F4" w:rsidRPr="004F5E79" w:rsidRDefault="00C379F4" w:rsidP="00F97071">
      <w:pPr>
        <w:spacing w:before="240" w:after="120"/>
        <w:rPr>
          <w:rFonts w:ascii="Times New Roman" w:hAnsi="Times New Roman" w:cs="Times New Roman"/>
        </w:rPr>
      </w:pPr>
      <w:r w:rsidRPr="004F5E79">
        <w:rPr>
          <w:rFonts w:ascii="Times New Roman" w:hAnsi="Times New Roman" w:cs="Times New Roman"/>
        </w:rPr>
        <w:t>Probably the most important lesson is that with respect to accuracy, is not the most accurate measure of success in the case. Imbalanced ResNet50 has the highest accuracy but because of the class bias, is unsuitable for real life application. The balanced version is more consistent with respect to all of the damage classes prediction and does not mind sacrificing a bit of accuracy. It is worth noting that in an actual case scenario, foregoing classifying minor or major damage could have dire consequences. Hence the statistical preference across classes is also needed. Overall results shows that ResNet50 Balanced model is the best model for such work.</w:t>
      </w:r>
    </w:p>
    <w:p w14:paraId="500DFDD8" w14:textId="20B7721E" w:rsidR="0076504F" w:rsidRPr="004F5E79" w:rsidRDefault="00000000" w:rsidP="004F5E79">
      <w:pPr>
        <w:spacing w:before="240" w:after="240"/>
        <w:rPr>
          <w:rFonts w:ascii="Times New Roman" w:hAnsi="Times New Roman" w:cs="Times New Roman"/>
          <w:sz w:val="28"/>
          <w:szCs w:val="28"/>
        </w:rPr>
      </w:pPr>
      <w:r w:rsidRPr="004F5E79">
        <w:rPr>
          <w:rFonts w:ascii="Times New Roman" w:hAnsi="Times New Roman" w:cs="Times New Roman"/>
          <w:b/>
          <w:bCs/>
          <w:sz w:val="28"/>
          <w:szCs w:val="28"/>
        </w:rPr>
        <w:t>12. References</w:t>
      </w:r>
    </w:p>
    <w:p w14:paraId="74872176" w14:textId="1AE7B447" w:rsidR="004F5E79" w:rsidRPr="004F5E79" w:rsidRDefault="004F5E79" w:rsidP="004F5E79">
      <w:pPr>
        <w:pStyle w:val="s26"/>
        <w:spacing w:before="0" w:beforeAutospacing="0" w:after="120" w:afterAutospacing="0"/>
        <w:rPr>
          <w:color w:val="000000"/>
          <w:sz w:val="20"/>
          <w:szCs w:val="20"/>
        </w:rPr>
      </w:pPr>
      <w:r w:rsidRPr="004F5E79">
        <w:rPr>
          <w:rStyle w:val="s27"/>
          <w:color w:val="000000"/>
          <w:sz w:val="20"/>
          <w:szCs w:val="20"/>
        </w:rPr>
        <w:t>Y. Li et al., “</w:t>
      </w:r>
      <w:proofErr w:type="spellStart"/>
      <w:r w:rsidRPr="004F5E79">
        <w:rPr>
          <w:rStyle w:val="s27"/>
          <w:color w:val="000000"/>
          <w:sz w:val="20"/>
          <w:szCs w:val="20"/>
        </w:rPr>
        <w:t>ImpactNet</w:t>
      </w:r>
      <w:proofErr w:type="spellEnd"/>
      <w:r w:rsidRPr="004F5E79">
        <w:rPr>
          <w:rStyle w:val="s27"/>
          <w:color w:val="000000"/>
          <w:sz w:val="20"/>
          <w:szCs w:val="20"/>
        </w:rPr>
        <w:t>: A Robust Two-Stage Disaster Damage Mapping Model for Cross-Domain Satellite Imagery,” IEEE Transactions on Geoscience and Remote Sensing.</w:t>
      </w:r>
    </w:p>
    <w:p w14:paraId="7F1BA3E6" w14:textId="45FBD019" w:rsidR="004F5E79" w:rsidRPr="004F5E79" w:rsidRDefault="004F5E79" w:rsidP="004F5E79">
      <w:pPr>
        <w:pStyle w:val="s26"/>
        <w:spacing w:before="0" w:beforeAutospacing="0" w:after="120" w:afterAutospacing="0"/>
        <w:rPr>
          <w:color w:val="000000"/>
          <w:sz w:val="20"/>
          <w:szCs w:val="20"/>
        </w:rPr>
      </w:pPr>
      <w:r w:rsidRPr="004F5E79">
        <w:rPr>
          <w:rStyle w:val="s27"/>
          <w:color w:val="000000"/>
          <w:sz w:val="20"/>
          <w:szCs w:val="20"/>
        </w:rPr>
        <w:t>A. D. J.</w:t>
      </w:r>
      <w:r w:rsidRPr="004F5E79">
        <w:rPr>
          <w:rStyle w:val="apple-converted-space"/>
          <w:color w:val="000000"/>
          <w:sz w:val="20"/>
          <w:szCs w:val="20"/>
        </w:rPr>
        <w:t> </w:t>
      </w:r>
      <w:proofErr w:type="spellStart"/>
      <w:r w:rsidRPr="004F5E79">
        <w:rPr>
          <w:rStyle w:val="s27"/>
          <w:color w:val="000000"/>
          <w:sz w:val="20"/>
          <w:szCs w:val="20"/>
        </w:rPr>
        <w:t>Abadicio</w:t>
      </w:r>
      <w:proofErr w:type="spellEnd"/>
      <w:r w:rsidRPr="004F5E79">
        <w:rPr>
          <w:rStyle w:val="apple-converted-space"/>
          <w:color w:val="000000"/>
          <w:sz w:val="20"/>
          <w:szCs w:val="20"/>
        </w:rPr>
        <w:t> </w:t>
      </w:r>
      <w:r w:rsidRPr="004F5E79">
        <w:rPr>
          <w:rStyle w:val="s27"/>
          <w:color w:val="000000"/>
          <w:sz w:val="20"/>
          <w:szCs w:val="20"/>
        </w:rPr>
        <w:t>et al., “Ground-level Post-Disaster Image Classification using DenseNet201 for Disaster Damage Assessment,” in Proc. IEEE Int. Conf. Cybernetics and Machine Learning (</w:t>
      </w:r>
      <w:proofErr w:type="spellStart"/>
      <w:r w:rsidRPr="004F5E79">
        <w:rPr>
          <w:rStyle w:val="s27"/>
          <w:color w:val="000000"/>
          <w:sz w:val="20"/>
          <w:szCs w:val="20"/>
        </w:rPr>
        <w:t>CyMaEn</w:t>
      </w:r>
      <w:proofErr w:type="spellEnd"/>
      <w:r w:rsidRPr="004F5E79">
        <w:rPr>
          <w:rStyle w:val="s27"/>
          <w:color w:val="000000"/>
          <w:sz w:val="20"/>
          <w:szCs w:val="20"/>
        </w:rPr>
        <w:t>), 2023, pp. 132–137.</w:t>
      </w:r>
    </w:p>
    <w:p w14:paraId="626BAE4E" w14:textId="686B33C9" w:rsidR="004F5E79" w:rsidRPr="004F5E79" w:rsidRDefault="004F5E79" w:rsidP="004F5E79">
      <w:pPr>
        <w:pStyle w:val="s26"/>
        <w:spacing w:before="0" w:beforeAutospacing="0" w:after="120" w:afterAutospacing="0"/>
        <w:rPr>
          <w:color w:val="000000"/>
          <w:sz w:val="20"/>
          <w:szCs w:val="20"/>
        </w:rPr>
      </w:pPr>
      <w:r w:rsidRPr="004F5E79">
        <w:rPr>
          <w:rStyle w:val="s27"/>
          <w:color w:val="000000"/>
          <w:sz w:val="20"/>
          <w:szCs w:val="20"/>
        </w:rPr>
        <w:t>D. Gupta et al., “</w:t>
      </w:r>
      <w:proofErr w:type="spellStart"/>
      <w:r w:rsidRPr="004F5E79">
        <w:rPr>
          <w:rStyle w:val="s27"/>
          <w:color w:val="000000"/>
          <w:sz w:val="20"/>
          <w:szCs w:val="20"/>
        </w:rPr>
        <w:t>xBD</w:t>
      </w:r>
      <w:proofErr w:type="spellEnd"/>
      <w:r w:rsidRPr="004F5E79">
        <w:rPr>
          <w:rStyle w:val="s27"/>
          <w:color w:val="000000"/>
          <w:sz w:val="20"/>
          <w:szCs w:val="20"/>
        </w:rPr>
        <w:t>: A Dataset for Assessing Building Damage from Satellite Imagery,” Proc. IEEE/CVF CVPR Workshops, 2019. [Online]. Available:</w:t>
      </w:r>
      <w:r w:rsidRPr="004F5E79">
        <w:rPr>
          <w:rStyle w:val="apple-converted-space"/>
          <w:color w:val="000000"/>
          <w:sz w:val="20"/>
          <w:szCs w:val="20"/>
        </w:rPr>
        <w:t> </w:t>
      </w:r>
      <w:hyperlink r:id="rId7" w:history="1">
        <w:r w:rsidRPr="004F5E79">
          <w:rPr>
            <w:rStyle w:val="s30"/>
            <w:color w:val="467886"/>
            <w:sz w:val="20"/>
            <w:szCs w:val="20"/>
            <w:u w:val="single"/>
          </w:rPr>
          <w:t>https://download.xview2.org/train_images_labels_targets.tar.gz</w:t>
        </w:r>
      </w:hyperlink>
    </w:p>
    <w:p w14:paraId="00B0722B" w14:textId="73AE84A7" w:rsidR="0076504F" w:rsidRDefault="00000000" w:rsidP="004F5E79">
      <w:pPr>
        <w:spacing w:before="240" w:after="240"/>
        <w:rPr>
          <w:rFonts w:ascii="Times New Roman" w:hAnsi="Times New Roman" w:cs="Times New Roman"/>
          <w:sz w:val="28"/>
          <w:szCs w:val="28"/>
        </w:rPr>
      </w:pPr>
      <w:r w:rsidRPr="004F5E79">
        <w:rPr>
          <w:rFonts w:ascii="Times New Roman" w:hAnsi="Times New Roman" w:cs="Times New Roman"/>
          <w:b/>
          <w:bCs/>
          <w:sz w:val="28"/>
          <w:szCs w:val="28"/>
        </w:rPr>
        <w:t>13. Colab Links</w:t>
      </w:r>
    </w:p>
    <w:p w14:paraId="5F86CE25" w14:textId="390F2D02" w:rsidR="004F5E79" w:rsidRPr="001F664D" w:rsidRDefault="004F5E79" w:rsidP="004F5E79">
      <w:pPr>
        <w:pStyle w:val="ListParagraph"/>
        <w:numPr>
          <w:ilvl w:val="0"/>
          <w:numId w:val="4"/>
        </w:numPr>
        <w:spacing w:before="240" w:after="240"/>
        <w:rPr>
          <w:rFonts w:ascii="Times New Roman" w:hAnsi="Times New Roman" w:cs="Times New Roman"/>
        </w:rPr>
      </w:pPr>
      <w:hyperlink r:id="rId8" w:history="1">
        <w:r w:rsidRPr="001F664D">
          <w:rPr>
            <w:rStyle w:val="Hyperlink"/>
            <w:rFonts w:ascii="Times New Roman" w:hAnsi="Times New Roman" w:cs="Times New Roman"/>
          </w:rPr>
          <w:t>Balanced Dataset Data Warehousing and Mining</w:t>
        </w:r>
      </w:hyperlink>
    </w:p>
    <w:p w14:paraId="4081A3B0" w14:textId="11379C34" w:rsidR="004F5E79" w:rsidRPr="001F664D" w:rsidRDefault="004F5E79" w:rsidP="004F5E79">
      <w:pPr>
        <w:pStyle w:val="ListParagraph"/>
        <w:numPr>
          <w:ilvl w:val="0"/>
          <w:numId w:val="4"/>
        </w:numPr>
        <w:spacing w:before="240" w:after="240"/>
        <w:rPr>
          <w:rFonts w:ascii="Times New Roman" w:hAnsi="Times New Roman" w:cs="Times New Roman"/>
        </w:rPr>
      </w:pPr>
      <w:hyperlink r:id="rId9" w:history="1">
        <w:r w:rsidRPr="001F664D">
          <w:rPr>
            <w:rStyle w:val="Hyperlink"/>
            <w:rFonts w:ascii="Times New Roman" w:hAnsi="Times New Roman" w:cs="Times New Roman"/>
          </w:rPr>
          <w:t>CNN Balanced Data Warehousing and Mining</w:t>
        </w:r>
      </w:hyperlink>
    </w:p>
    <w:p w14:paraId="724C7DE1" w14:textId="2D674DD3" w:rsidR="004F5E79" w:rsidRPr="001F664D" w:rsidRDefault="004F5E79" w:rsidP="004F5E79">
      <w:pPr>
        <w:pStyle w:val="ListParagraph"/>
        <w:numPr>
          <w:ilvl w:val="0"/>
          <w:numId w:val="4"/>
        </w:numPr>
        <w:spacing w:before="240" w:after="240"/>
        <w:rPr>
          <w:rFonts w:ascii="Times New Roman" w:hAnsi="Times New Roman" w:cs="Times New Roman"/>
        </w:rPr>
      </w:pPr>
      <w:hyperlink r:id="rId10" w:history="1">
        <w:r w:rsidRPr="001F664D">
          <w:rPr>
            <w:rStyle w:val="Hyperlink"/>
            <w:rFonts w:ascii="Times New Roman" w:hAnsi="Times New Roman" w:cs="Times New Roman"/>
          </w:rPr>
          <w:t>CNN Imbalance Data Warehousing and Mining</w:t>
        </w:r>
      </w:hyperlink>
    </w:p>
    <w:p w14:paraId="7B862475" w14:textId="643D4476" w:rsidR="004F5E79" w:rsidRPr="001F664D" w:rsidRDefault="004F5E79" w:rsidP="004F5E79">
      <w:pPr>
        <w:pStyle w:val="ListParagraph"/>
        <w:numPr>
          <w:ilvl w:val="0"/>
          <w:numId w:val="4"/>
        </w:numPr>
        <w:spacing w:before="240" w:after="240"/>
        <w:rPr>
          <w:rFonts w:ascii="Times New Roman" w:hAnsi="Times New Roman" w:cs="Times New Roman"/>
        </w:rPr>
      </w:pPr>
      <w:hyperlink r:id="rId11" w:history="1">
        <w:r w:rsidRPr="001F664D">
          <w:rPr>
            <w:rStyle w:val="Hyperlink"/>
            <w:rFonts w:ascii="Times New Roman" w:hAnsi="Times New Roman" w:cs="Times New Roman"/>
          </w:rPr>
          <w:t>ResNet50 Balanced Data Warehousing and Mining</w:t>
        </w:r>
      </w:hyperlink>
    </w:p>
    <w:p w14:paraId="662A0D0F" w14:textId="35E24EAD" w:rsidR="004F5E79" w:rsidRPr="001F664D" w:rsidRDefault="004F5E79" w:rsidP="004F5E79">
      <w:pPr>
        <w:pStyle w:val="ListParagraph"/>
        <w:numPr>
          <w:ilvl w:val="0"/>
          <w:numId w:val="4"/>
        </w:numPr>
        <w:spacing w:before="240" w:after="240"/>
        <w:rPr>
          <w:rFonts w:ascii="Times New Roman" w:hAnsi="Times New Roman" w:cs="Times New Roman"/>
        </w:rPr>
      </w:pPr>
      <w:hyperlink r:id="rId12" w:history="1">
        <w:r w:rsidRPr="001F664D">
          <w:rPr>
            <w:rStyle w:val="Hyperlink"/>
            <w:rFonts w:ascii="Times New Roman" w:hAnsi="Times New Roman" w:cs="Times New Roman"/>
          </w:rPr>
          <w:t>ResNet50 Imbalance Data Warehousing and Mining</w:t>
        </w:r>
      </w:hyperlink>
    </w:p>
    <w:p w14:paraId="10D5F1E6" w14:textId="77777777" w:rsidR="004F5E79" w:rsidRPr="004F5E79" w:rsidRDefault="004F5E79" w:rsidP="004F5E79">
      <w:pPr>
        <w:spacing w:before="240" w:after="240"/>
        <w:rPr>
          <w:rFonts w:ascii="Times New Roman" w:hAnsi="Times New Roman" w:cs="Times New Roman"/>
        </w:rPr>
      </w:pPr>
    </w:p>
    <w:sectPr w:rsidR="004F5E79" w:rsidRPr="004F5E7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407D4"/>
    <w:multiLevelType w:val="hybridMultilevel"/>
    <w:tmpl w:val="0A0828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637143F"/>
    <w:multiLevelType w:val="hybridMultilevel"/>
    <w:tmpl w:val="F70E8B46"/>
    <w:lvl w:ilvl="0" w:tplc="6866A968">
      <w:start w:val="1"/>
      <w:numFmt w:val="bullet"/>
      <w:lvlText w:val="●"/>
      <w:lvlJc w:val="left"/>
      <w:pPr>
        <w:ind w:left="720" w:hanging="360"/>
      </w:pPr>
    </w:lvl>
    <w:lvl w:ilvl="1" w:tplc="63E4A298">
      <w:start w:val="1"/>
      <w:numFmt w:val="bullet"/>
      <w:lvlText w:val="○"/>
      <w:lvlJc w:val="left"/>
      <w:pPr>
        <w:ind w:left="1440" w:hanging="360"/>
      </w:pPr>
    </w:lvl>
    <w:lvl w:ilvl="2" w:tplc="09F0998E">
      <w:start w:val="1"/>
      <w:numFmt w:val="bullet"/>
      <w:lvlText w:val="■"/>
      <w:lvlJc w:val="left"/>
      <w:pPr>
        <w:ind w:left="2160" w:hanging="360"/>
      </w:pPr>
    </w:lvl>
    <w:lvl w:ilvl="3" w:tplc="863411B6">
      <w:start w:val="1"/>
      <w:numFmt w:val="bullet"/>
      <w:lvlText w:val="●"/>
      <w:lvlJc w:val="left"/>
      <w:pPr>
        <w:ind w:left="2880" w:hanging="360"/>
      </w:pPr>
    </w:lvl>
    <w:lvl w:ilvl="4" w:tplc="AEFEFD56">
      <w:start w:val="1"/>
      <w:numFmt w:val="bullet"/>
      <w:lvlText w:val="○"/>
      <w:lvlJc w:val="left"/>
      <w:pPr>
        <w:ind w:left="3600" w:hanging="360"/>
      </w:pPr>
    </w:lvl>
    <w:lvl w:ilvl="5" w:tplc="5E7E96E0">
      <w:start w:val="1"/>
      <w:numFmt w:val="bullet"/>
      <w:lvlText w:val="■"/>
      <w:lvlJc w:val="left"/>
      <w:pPr>
        <w:ind w:left="4320" w:hanging="360"/>
      </w:pPr>
    </w:lvl>
    <w:lvl w:ilvl="6" w:tplc="A5148064">
      <w:start w:val="1"/>
      <w:numFmt w:val="bullet"/>
      <w:lvlText w:val="●"/>
      <w:lvlJc w:val="left"/>
      <w:pPr>
        <w:ind w:left="5040" w:hanging="360"/>
      </w:pPr>
    </w:lvl>
    <w:lvl w:ilvl="7" w:tplc="22487CFA">
      <w:start w:val="1"/>
      <w:numFmt w:val="bullet"/>
      <w:lvlText w:val="●"/>
      <w:lvlJc w:val="left"/>
      <w:pPr>
        <w:ind w:left="5760" w:hanging="360"/>
      </w:pPr>
    </w:lvl>
    <w:lvl w:ilvl="8" w:tplc="22EE6CCE">
      <w:start w:val="1"/>
      <w:numFmt w:val="bullet"/>
      <w:lvlText w:val="●"/>
      <w:lvlJc w:val="left"/>
      <w:pPr>
        <w:ind w:left="6480" w:hanging="360"/>
      </w:pPr>
    </w:lvl>
  </w:abstractNum>
  <w:abstractNum w:abstractNumId="2" w15:restartNumberingAfterBreak="0">
    <w:nsid w:val="4AB30AE9"/>
    <w:multiLevelType w:val="hybridMultilevel"/>
    <w:tmpl w:val="763653EC"/>
    <w:lvl w:ilvl="0" w:tplc="FD02FDC2">
      <w:start w:val="1"/>
      <w:numFmt w:val="bullet"/>
      <w:lvlText w:val="•"/>
      <w:lvlJc w:val="left"/>
      <w:pPr>
        <w:ind w:left="720" w:hanging="360"/>
      </w:pPr>
    </w:lvl>
    <w:lvl w:ilvl="1" w:tplc="A68AAE2A">
      <w:numFmt w:val="decimal"/>
      <w:lvlText w:val=""/>
      <w:lvlJc w:val="left"/>
    </w:lvl>
    <w:lvl w:ilvl="2" w:tplc="0032B514">
      <w:numFmt w:val="decimal"/>
      <w:lvlText w:val=""/>
      <w:lvlJc w:val="left"/>
    </w:lvl>
    <w:lvl w:ilvl="3" w:tplc="576C5A8E">
      <w:numFmt w:val="decimal"/>
      <w:lvlText w:val=""/>
      <w:lvlJc w:val="left"/>
    </w:lvl>
    <w:lvl w:ilvl="4" w:tplc="53E04EBE">
      <w:numFmt w:val="decimal"/>
      <w:lvlText w:val=""/>
      <w:lvlJc w:val="left"/>
    </w:lvl>
    <w:lvl w:ilvl="5" w:tplc="2C66C906">
      <w:numFmt w:val="decimal"/>
      <w:lvlText w:val=""/>
      <w:lvlJc w:val="left"/>
    </w:lvl>
    <w:lvl w:ilvl="6" w:tplc="66EA9290">
      <w:numFmt w:val="decimal"/>
      <w:lvlText w:val=""/>
      <w:lvlJc w:val="left"/>
    </w:lvl>
    <w:lvl w:ilvl="7" w:tplc="127CA4BA">
      <w:numFmt w:val="decimal"/>
      <w:lvlText w:val=""/>
      <w:lvlJc w:val="left"/>
    </w:lvl>
    <w:lvl w:ilvl="8" w:tplc="EFDA17B4">
      <w:numFmt w:val="decimal"/>
      <w:lvlText w:val=""/>
      <w:lvlJc w:val="left"/>
    </w:lvl>
  </w:abstractNum>
  <w:abstractNum w:abstractNumId="3" w15:restartNumberingAfterBreak="0">
    <w:nsid w:val="743606FD"/>
    <w:multiLevelType w:val="hybridMultilevel"/>
    <w:tmpl w:val="813079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58110155">
    <w:abstractNumId w:val="1"/>
    <w:lvlOverride w:ilvl="0">
      <w:startOverride w:val="1"/>
    </w:lvlOverride>
  </w:num>
  <w:num w:numId="2" w16cid:durableId="771777741">
    <w:abstractNumId w:val="2"/>
    <w:lvlOverride w:ilvl="0">
      <w:startOverride w:val="1"/>
    </w:lvlOverride>
  </w:num>
  <w:num w:numId="3" w16cid:durableId="353532802">
    <w:abstractNumId w:val="3"/>
  </w:num>
  <w:num w:numId="4" w16cid:durableId="3693096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504F"/>
    <w:rsid w:val="001F664D"/>
    <w:rsid w:val="00287833"/>
    <w:rsid w:val="002A07A1"/>
    <w:rsid w:val="00355784"/>
    <w:rsid w:val="004F5E79"/>
    <w:rsid w:val="0076504F"/>
    <w:rsid w:val="00C379F4"/>
    <w:rsid w:val="00D97D2D"/>
    <w:rsid w:val="00F970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16CE11E"/>
  <w15:docId w15:val="{3297D521-A244-1444-80A0-4743EF004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s26">
    <w:name w:val="s26"/>
    <w:basedOn w:val="Normal"/>
    <w:rsid w:val="004F5E79"/>
    <w:pPr>
      <w:spacing w:before="100" w:beforeAutospacing="1" w:after="100" w:afterAutospacing="1"/>
    </w:pPr>
    <w:rPr>
      <w:rFonts w:ascii="Times New Roman" w:eastAsia="Times New Roman" w:hAnsi="Times New Roman" w:cs="Times New Roman"/>
    </w:rPr>
  </w:style>
  <w:style w:type="character" w:customStyle="1" w:styleId="s27">
    <w:name w:val="s27"/>
    <w:basedOn w:val="DefaultParagraphFont"/>
    <w:rsid w:val="004F5E79"/>
  </w:style>
  <w:style w:type="character" w:customStyle="1" w:styleId="apple-converted-space">
    <w:name w:val="apple-converted-space"/>
    <w:basedOn w:val="DefaultParagraphFont"/>
    <w:rsid w:val="004F5E79"/>
  </w:style>
  <w:style w:type="character" w:customStyle="1" w:styleId="s30">
    <w:name w:val="s30"/>
    <w:basedOn w:val="DefaultParagraphFont"/>
    <w:rsid w:val="004F5E79"/>
  </w:style>
  <w:style w:type="character" w:styleId="UnresolvedMention">
    <w:name w:val="Unresolved Mention"/>
    <w:basedOn w:val="DefaultParagraphFont"/>
    <w:uiPriority w:val="99"/>
    <w:semiHidden/>
    <w:unhideWhenUsed/>
    <w:rsid w:val="001F66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colab.research.google.com/drive/1ZinuJeYxuFIpBcgpMlHb7dARmOQPepgo?usp=sharing"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wnload.xview2.org/train_images_labels_targets.tar.gz?Expires=1775399718&amp;Signature=NFM9p3NAQJs2isioFqQhUefLH7S9DM4xMaxzCOLZt0G~CqtelZY6MNUDTvYDeY7e6iYYzNQfdbC2cTtHGPGM7UgmI1aXBoEc29ofxeuwX6bpoVDBiWb1sjMGOD8ZpcBvAgn6GnGSf4OcoQE-aGdJtHnEJMpf87QZ~iVKY3XsBUTm~fw3v3f7b9dUnfEXBcMzNuAs6LeMziYyOQ49K0fwSqPxeujooKK5Ln8E4a8jR2EPWiLkyXQSwVXXj4utL0NbYrx-D7ryLnjhiFjSosU9cKi5NLzyqGtiEpRTXS9NIolpNiWBiBzsNWRcwdStEhtm~25VrSHnaG3PY1lgEo6gLw__&amp;Key-Pair-Id=APKAIKGDJB5C3XUL2DXQ" TargetMode="External"/><Relationship Id="rId12" Type="http://schemas.openxmlformats.org/officeDocument/2006/relationships/hyperlink" Target="https://colab.research.google.com/drive/1_e66ZxeE6LbL6y_IZv8wjP9BHPUVaFlT?usp=shar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colab.research.google.com/drive/18LZQWmHdIvnYior3f5n-2voUUzzrJUma?usp=sharing" TargetMode="External"/><Relationship Id="rId5" Type="http://schemas.openxmlformats.org/officeDocument/2006/relationships/image" Target="media/image1.png"/><Relationship Id="rId10" Type="http://schemas.openxmlformats.org/officeDocument/2006/relationships/hyperlink" Target="https://colab.research.google.com/drive/17hlDqi8PDE0F05TJG2qA_Cms-3wVfZ5n?usp=sharing" TargetMode="External"/><Relationship Id="rId4" Type="http://schemas.openxmlformats.org/officeDocument/2006/relationships/webSettings" Target="webSettings.xml"/><Relationship Id="rId9" Type="http://schemas.openxmlformats.org/officeDocument/2006/relationships/hyperlink" Target="https://colab.research.google.com/drive/1thZRvEo2kfc0dmUwS6fXnpJULhXHBDQF?usp=sharing"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10</Pages>
  <Words>2437</Words>
  <Characters>13894</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KRISHNA SOLANKI - 70412400024</cp:lastModifiedBy>
  <cp:revision>7</cp:revision>
  <dcterms:created xsi:type="dcterms:W3CDTF">2026-04-10T17:29:00Z</dcterms:created>
  <dcterms:modified xsi:type="dcterms:W3CDTF">2026-04-10T18:20:00Z</dcterms:modified>
</cp:coreProperties>
</file>