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3258578"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3258579"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6D534B">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6D534B">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6D534B">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6D534B">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6D534B">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6D534B">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6D534B">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6D534B">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6D534B">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6D534B">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6D534B">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6D534B">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6D534B">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6D534B">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6D534B">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6D534B">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6D534B">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6D534B">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6D534B">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6D534B">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6D534B">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6D534B">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6D534B">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6D534B">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6D534B">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6D534B">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6D534B">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6D534B">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6D534B">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6D534B">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6D534B">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6D534B">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6D534B">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6D534B">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6D534B">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6D534B">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6D534B">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6D534B">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6D534B">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6D534B">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6D534B">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6D534B">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6D534B">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6D534B">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6D534B">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6D534B">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6D534B">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6D534B">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6D534B">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6D534B">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6D534B">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8A6641F" w14:textId="381C15F1" w:rsidR="00F12295" w:rsidRPr="00F12295" w:rsidRDefault="00F12295" w:rsidP="004368BB">
      <w:pPr>
        <w:spacing w:line="360" w:lineRule="exact"/>
        <w:ind w:firstLine="482"/>
        <w:rPr>
          <w:rFonts w:asciiTheme="minorEastAsia" w:hAnsiTheme="minorEastAsia"/>
          <w:b/>
          <w:sz w:val="24"/>
          <w:szCs w:val="24"/>
        </w:rPr>
      </w:pPr>
      <w:r w:rsidRPr="00F12295">
        <w:rPr>
          <w:rFonts w:asciiTheme="minorEastAsia" w:hAnsiTheme="minorEastAsia" w:hint="eastAsia"/>
          <w:b/>
          <w:sz w:val="24"/>
          <w:szCs w:val="24"/>
        </w:rPr>
        <w:t>3.个性化学习的日渐推崇</w:t>
      </w:r>
    </w:p>
    <w:p w14:paraId="28829745" w14:textId="374634BA" w:rsidR="00F12295" w:rsidRPr="004368BB" w:rsidRDefault="00F12295" w:rsidP="004368BB">
      <w:pPr>
        <w:spacing w:line="360" w:lineRule="exact"/>
        <w:ind w:firstLine="480"/>
        <w:rPr>
          <w:rFonts w:asciiTheme="minorEastAsia" w:hAnsiTheme="minorEastAsia"/>
          <w:sz w:val="24"/>
          <w:szCs w:val="24"/>
        </w:rPr>
      </w:pPr>
      <w:r w:rsidRPr="00F12295">
        <w:rPr>
          <w:rFonts w:asciiTheme="minorEastAsia" w:hAnsiTheme="minorEastAsia" w:hint="eastAsia"/>
          <w:sz w:val="24"/>
          <w:szCs w:val="24"/>
          <w:highlight w:val="yellow"/>
        </w:rPr>
        <w:t>这一段还要找文献。</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w:t>
      </w:r>
      <w:r>
        <w:rPr>
          <w:rFonts w:ascii="宋体" w:hAnsi="宋体" w:hint="eastAsia"/>
          <w:sz w:val="24"/>
        </w:rPr>
        <w:lastRenderedPageBreak/>
        <w:t>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w:t>
      </w:r>
      <w:r w:rsidRPr="00050E24">
        <w:rPr>
          <w:rFonts w:ascii="Times New Roman" w:eastAsia="宋体" w:hAnsi="Times New Roman" w:cs="Times New Roman" w:hint="eastAsia"/>
        </w:rPr>
        <w:lastRenderedPageBreak/>
        <w:t>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lastRenderedPageBreak/>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lastRenderedPageBreak/>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33AFE6CA" w14:textId="77777777" w:rsidR="00B66D6A" w:rsidRDefault="00B66D6A" w:rsidP="008F09D8">
      <w:pPr>
        <w:spacing w:line="440" w:lineRule="exact"/>
        <w:ind w:firstLineChars="0" w:firstLine="420"/>
        <w:rPr>
          <w:rFonts w:ascii="Times New Roman" w:hAnsi="Times New Roman"/>
        </w:rPr>
      </w:pPr>
    </w:p>
    <w:p w14:paraId="7E35AA5F" w14:textId="77777777" w:rsidR="00B66D6A" w:rsidRDefault="00B66D6A" w:rsidP="008F09D8">
      <w:pPr>
        <w:spacing w:line="440" w:lineRule="exact"/>
        <w:ind w:firstLineChars="0" w:firstLine="420"/>
        <w:rPr>
          <w:rFonts w:ascii="Times New Roman" w:hAnsi="Times New Roman"/>
        </w:rPr>
      </w:pPr>
    </w:p>
    <w:p w14:paraId="629B9114" w14:textId="34E9A9EE" w:rsidR="00B66D6A" w:rsidRPr="00B66D6A" w:rsidRDefault="00B66D6A" w:rsidP="00B66D6A">
      <w:pPr>
        <w:pStyle w:val="10"/>
        <w:keepNext/>
        <w:keepLines/>
        <w:spacing w:before="340" w:after="340" w:line="240" w:lineRule="auto"/>
        <w:ind w:left="720"/>
        <w:jc w:val="center"/>
        <w:outlineLvl w:val="0"/>
        <w:rPr>
          <w:rFonts w:ascii="宋体" w:hAnsi="宋体"/>
          <w:b/>
          <w:bCs/>
          <w:kern w:val="44"/>
          <w:sz w:val="28"/>
          <w:szCs w:val="28"/>
        </w:rPr>
      </w:pPr>
      <w:r>
        <w:t>三</w:t>
      </w:r>
      <w:r>
        <w:rPr>
          <w:rFonts w:hint="eastAsia"/>
        </w:rPr>
        <w:t>、</w:t>
      </w:r>
      <w:r>
        <w:rPr>
          <w:rFonts w:ascii="宋体" w:hAnsi="宋体" w:hint="eastAsia"/>
          <w:b/>
          <w:bCs/>
          <w:kern w:val="44"/>
          <w:sz w:val="28"/>
          <w:szCs w:val="28"/>
        </w:rPr>
        <w:t>学生课堂注视焦点分析在课堂观察中的应用</w:t>
      </w:r>
      <w:bookmarkStart w:id="32" w:name="_GoBack"/>
      <w:bookmarkEnd w:id="32"/>
    </w:p>
    <w:p w14:paraId="313325FB" w14:textId="77777777" w:rsidR="00B66D6A" w:rsidRDefault="00B66D6A" w:rsidP="00B66D6A">
      <w:pPr>
        <w:spacing w:before="120" w:after="120"/>
        <w:ind w:left="425" w:firstLineChars="0" w:firstLine="0"/>
        <w:outlineLvl w:val="1"/>
        <w:rPr>
          <w:b/>
          <w:sz w:val="24"/>
          <w:szCs w:val="24"/>
        </w:rPr>
      </w:pPr>
      <w:bookmarkStart w:id="33" w:name="_Toc448734093"/>
      <w:r w:rsidRPr="00451C7D">
        <w:rPr>
          <w:rFonts w:hint="eastAsia"/>
          <w:b/>
          <w:sz w:val="24"/>
          <w:szCs w:val="24"/>
        </w:rPr>
        <w:t>（一）</w:t>
      </w:r>
      <w:r w:rsidRPr="004368BB">
        <w:rPr>
          <w:rFonts w:ascii="宋体" w:hAnsi="宋体" w:hint="eastAsia"/>
          <w:b/>
          <w:bCs/>
          <w:kern w:val="44"/>
          <w:sz w:val="28"/>
          <w:szCs w:val="28"/>
        </w:rPr>
        <w:t>学生课堂注视焦点调查</w:t>
      </w:r>
      <w:bookmarkEnd w:id="33"/>
    </w:p>
    <w:p w14:paraId="1244EA59" w14:textId="77777777" w:rsidR="00B66D6A" w:rsidRPr="00451C7D" w:rsidRDefault="00B66D6A" w:rsidP="00B66D6A">
      <w:pPr>
        <w:spacing w:before="120" w:after="120"/>
        <w:ind w:left="425" w:firstLineChars="0" w:firstLine="0"/>
        <w:outlineLvl w:val="1"/>
        <w:rPr>
          <w:b/>
          <w:sz w:val="24"/>
          <w:szCs w:val="24"/>
        </w:rPr>
      </w:pPr>
      <w:bookmarkStart w:id="34" w:name="_Toc448734094"/>
      <w:r w:rsidRPr="00451C7D">
        <w:rPr>
          <w:rFonts w:hint="eastAsia"/>
          <w:b/>
          <w:sz w:val="24"/>
          <w:szCs w:val="24"/>
        </w:rPr>
        <w:t>（</w:t>
      </w:r>
      <w:r>
        <w:rPr>
          <w:rFonts w:hint="eastAsia"/>
          <w:b/>
          <w:sz w:val="24"/>
          <w:szCs w:val="24"/>
        </w:rPr>
        <w:t>二</w:t>
      </w:r>
      <w:r w:rsidRPr="00451C7D">
        <w:rPr>
          <w:rFonts w:hint="eastAsia"/>
          <w:b/>
          <w:sz w:val="24"/>
          <w:szCs w:val="24"/>
        </w:rPr>
        <w:t>）</w:t>
      </w:r>
      <w:r>
        <w:rPr>
          <w:rFonts w:ascii="宋体" w:hAnsi="宋体" w:hint="eastAsia"/>
          <w:b/>
          <w:bCs/>
          <w:kern w:val="44"/>
          <w:sz w:val="28"/>
          <w:szCs w:val="28"/>
        </w:rPr>
        <w:t>学生课堂注视焦点分析</w:t>
      </w:r>
      <w:bookmarkEnd w:id="34"/>
    </w:p>
    <w:p w14:paraId="78DF1BD7" w14:textId="77777777" w:rsidR="00B66D6A" w:rsidRDefault="00B66D6A" w:rsidP="00B66D6A">
      <w:pPr>
        <w:spacing w:line="400" w:lineRule="exact"/>
        <w:ind w:firstLine="482"/>
        <w:outlineLvl w:val="2"/>
        <w:rPr>
          <w:rFonts w:asciiTheme="minorEastAsia" w:hAnsiTheme="minorEastAsia"/>
          <w:sz w:val="24"/>
          <w:szCs w:val="24"/>
        </w:rPr>
      </w:pPr>
      <w:bookmarkStart w:id="35" w:name="_Toc448734095"/>
      <w:r>
        <w:rPr>
          <w:rFonts w:asciiTheme="minorEastAsia" w:hAnsiTheme="minorEastAsia" w:hint="eastAsia"/>
          <w:b/>
          <w:sz w:val="24"/>
          <w:szCs w:val="24"/>
        </w:rPr>
        <w:t>1.</w:t>
      </w:r>
      <w:r w:rsidRPr="002C6E05">
        <w:rPr>
          <w:rFonts w:asciiTheme="minorEastAsia" w:hAnsiTheme="minorEastAsia" w:hint="eastAsia"/>
          <w:b/>
          <w:sz w:val="24"/>
          <w:szCs w:val="24"/>
        </w:rPr>
        <w:t>订阅号每天</w:t>
      </w:r>
      <w:bookmarkEnd w:id="35"/>
    </w:p>
    <w:p w14:paraId="223BFA33" w14:textId="77777777" w:rsidR="00B66D6A" w:rsidRDefault="00B66D6A" w:rsidP="00B66D6A">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71FA2A00" w14:textId="77777777" w:rsidR="00B66D6A" w:rsidRDefault="00B66D6A" w:rsidP="00B66D6A">
      <w:pPr>
        <w:spacing w:line="400" w:lineRule="exact"/>
        <w:ind w:firstLine="482"/>
        <w:outlineLvl w:val="2"/>
        <w:rPr>
          <w:rFonts w:asciiTheme="minorEastAsia" w:hAnsiTheme="minorEastAsia"/>
          <w:sz w:val="24"/>
          <w:szCs w:val="24"/>
        </w:rPr>
      </w:pPr>
      <w:bookmarkStart w:id="36" w:name="_Toc448734096"/>
      <w:r>
        <w:rPr>
          <w:rFonts w:asciiTheme="minorEastAsia" w:hAnsiTheme="minorEastAsia" w:hint="eastAsia"/>
          <w:b/>
          <w:sz w:val="24"/>
          <w:szCs w:val="24"/>
        </w:rPr>
        <w:t>2.</w:t>
      </w:r>
      <w:r w:rsidRPr="002C6E05">
        <w:rPr>
          <w:rFonts w:asciiTheme="minorEastAsia" w:hAnsiTheme="minorEastAsia" w:hint="eastAsia"/>
          <w:b/>
          <w:sz w:val="24"/>
          <w:szCs w:val="24"/>
        </w:rPr>
        <w:t>对教师的信</w:t>
      </w:r>
      <w:bookmarkEnd w:id="36"/>
    </w:p>
    <w:p w14:paraId="252A3A09" w14:textId="77777777" w:rsidR="00B66D6A" w:rsidRPr="009D76D9" w:rsidRDefault="00B66D6A" w:rsidP="00B66D6A">
      <w:pPr>
        <w:spacing w:line="360" w:lineRule="auto"/>
        <w:ind w:firstLineChars="177" w:firstLine="425"/>
        <w:rPr>
          <w:sz w:val="24"/>
          <w:szCs w:val="24"/>
        </w:rPr>
      </w:pPr>
      <w:r>
        <w:rPr>
          <w:rFonts w:asciiTheme="minorEastAsia" w:hAnsiTheme="minorEastAsia" w:hint="eastAsia"/>
          <w:sz w:val="24"/>
          <w:szCs w:val="24"/>
        </w:rPr>
        <w:t>使用电脑和智能</w:t>
      </w:r>
    </w:p>
    <w:p w14:paraId="600144CF" w14:textId="77777777" w:rsidR="00B66D6A" w:rsidRDefault="00B66D6A" w:rsidP="00B66D6A">
      <w:pPr>
        <w:pStyle w:val="a5"/>
        <w:numPr>
          <w:ilvl w:val="0"/>
          <w:numId w:val="14"/>
        </w:numPr>
        <w:spacing w:before="120" w:after="120"/>
        <w:ind w:firstLineChars="0"/>
        <w:outlineLvl w:val="1"/>
        <w:rPr>
          <w:b/>
          <w:sz w:val="24"/>
          <w:szCs w:val="24"/>
        </w:rPr>
      </w:pPr>
      <w:bookmarkStart w:id="37" w:name="_Toc448734097"/>
      <w:r>
        <w:rPr>
          <w:rFonts w:hint="eastAsia"/>
          <w:b/>
          <w:sz w:val="24"/>
          <w:szCs w:val="24"/>
        </w:rPr>
        <w:t>定性观察的实现</w:t>
      </w:r>
      <w:bookmarkEnd w:id="37"/>
    </w:p>
    <w:p w14:paraId="2BB9955D" w14:textId="77777777" w:rsidR="00B66D6A" w:rsidRPr="004368BB" w:rsidRDefault="00B66D6A" w:rsidP="00B66D6A">
      <w:pPr>
        <w:pStyle w:val="a5"/>
        <w:numPr>
          <w:ilvl w:val="0"/>
          <w:numId w:val="14"/>
        </w:numPr>
        <w:spacing w:before="120" w:after="120"/>
        <w:ind w:firstLineChars="0"/>
        <w:outlineLvl w:val="1"/>
        <w:rPr>
          <w:b/>
          <w:sz w:val="24"/>
          <w:szCs w:val="24"/>
        </w:rPr>
      </w:pPr>
      <w:bookmarkStart w:id="38" w:name="_Toc448734098"/>
      <w:r>
        <w:rPr>
          <w:b/>
          <w:sz w:val="24"/>
          <w:szCs w:val="24"/>
        </w:rPr>
        <w:t>定量观察的实现</w:t>
      </w:r>
      <w:bookmarkEnd w:id="38"/>
    </w:p>
    <w:p w14:paraId="09A3D44D" w14:textId="77777777" w:rsidR="00B66D6A" w:rsidRPr="00EC346D" w:rsidRDefault="00B66D6A" w:rsidP="00B66D6A">
      <w:pPr>
        <w:pStyle w:val="a5"/>
        <w:numPr>
          <w:ilvl w:val="0"/>
          <w:numId w:val="14"/>
        </w:numPr>
        <w:spacing w:before="120" w:after="120"/>
        <w:ind w:firstLineChars="0"/>
        <w:outlineLvl w:val="1"/>
        <w:rPr>
          <w:b/>
          <w:sz w:val="24"/>
          <w:szCs w:val="24"/>
        </w:rPr>
      </w:pPr>
      <w:bookmarkStart w:id="39" w:name="_Toc448734099"/>
      <w:r>
        <w:rPr>
          <w:b/>
          <w:sz w:val="24"/>
          <w:szCs w:val="24"/>
        </w:rPr>
        <w:lastRenderedPageBreak/>
        <w:t>对视频分析的流程</w:t>
      </w:r>
      <w:bookmarkEnd w:id="39"/>
    </w:p>
    <w:p w14:paraId="6D143455" w14:textId="77777777" w:rsidR="00B66D6A" w:rsidRPr="00EC346D" w:rsidRDefault="00B66D6A" w:rsidP="00B66D6A">
      <w:pPr>
        <w:spacing w:line="400" w:lineRule="exact"/>
        <w:ind w:firstLine="482"/>
        <w:outlineLvl w:val="2"/>
        <w:rPr>
          <w:rFonts w:asciiTheme="minorEastAsia" w:hAnsiTheme="minorEastAsia"/>
          <w:sz w:val="24"/>
          <w:szCs w:val="24"/>
        </w:rPr>
      </w:pPr>
      <w:bookmarkStart w:id="40" w:name="_Toc448734100"/>
      <w:r>
        <w:rPr>
          <w:rFonts w:asciiTheme="minorEastAsia" w:hAnsiTheme="minorEastAsia" w:hint="eastAsia"/>
          <w:b/>
          <w:sz w:val="24"/>
          <w:szCs w:val="24"/>
        </w:rPr>
        <w:t>1.</w:t>
      </w:r>
      <w:r w:rsidRPr="002C6E05">
        <w:rPr>
          <w:rFonts w:asciiTheme="minorEastAsia" w:hAnsiTheme="minorEastAsia" w:hint="eastAsia"/>
          <w:b/>
          <w:sz w:val="24"/>
          <w:szCs w:val="24"/>
        </w:rPr>
        <w:t>课程内</w:t>
      </w:r>
      <w:bookmarkEnd w:id="40"/>
    </w:p>
    <w:p w14:paraId="3B28A115" w14:textId="77777777" w:rsidR="00B66D6A" w:rsidRPr="00361DA6" w:rsidRDefault="00B66D6A" w:rsidP="00B66D6A">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6499265F" w14:textId="77777777" w:rsidR="00B66D6A" w:rsidRPr="00B66D6A" w:rsidRDefault="00B66D6A" w:rsidP="008F09D8">
      <w:pPr>
        <w:spacing w:line="440" w:lineRule="exact"/>
        <w:ind w:firstLineChars="0" w:firstLine="420"/>
        <w:rPr>
          <w:rFonts w:ascii="Times New Roman" w:hAnsi="Times New Roman" w:hint="eastAsia"/>
        </w:rPr>
      </w:pP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41"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41"/>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42" w:name="_Toc448734102"/>
      <w:r w:rsidRPr="004368BB">
        <w:rPr>
          <w:rFonts w:hint="eastAsia"/>
          <w:b/>
          <w:sz w:val="24"/>
          <w:szCs w:val="24"/>
        </w:rPr>
        <w:t>个案简介</w:t>
      </w:r>
      <w:bookmarkEnd w:id="42"/>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43" w:name="_Toc448734103"/>
      <w:r w:rsidRPr="004368BB">
        <w:rPr>
          <w:rFonts w:hint="eastAsia"/>
          <w:b/>
          <w:sz w:val="24"/>
          <w:szCs w:val="24"/>
        </w:rPr>
        <w:t>研究方案分析</w:t>
      </w:r>
      <w:bookmarkEnd w:id="43"/>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44" w:name="_Toc448734104"/>
      <w:r w:rsidRPr="00CC229A">
        <w:rPr>
          <w:rFonts w:asciiTheme="minorEastAsia" w:hAnsiTheme="minorEastAsia"/>
          <w:b/>
          <w:sz w:val="24"/>
          <w:szCs w:val="24"/>
        </w:rPr>
        <w:t>对学生视角的课堂学习视频进行分析</w:t>
      </w:r>
      <w:bookmarkEnd w:id="44"/>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lastRenderedPageBreak/>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45" w:name="_Toc448734105"/>
      <w:r w:rsidRPr="00CC229A">
        <w:rPr>
          <w:rFonts w:asciiTheme="minorEastAsia" w:hAnsiTheme="minorEastAsia"/>
          <w:b/>
          <w:sz w:val="24"/>
          <w:szCs w:val="24"/>
        </w:rPr>
        <w:t>学生学习效果评价表并进行分析</w:t>
      </w:r>
      <w:bookmarkEnd w:id="45"/>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46" w:name="_Toc448734106"/>
      <w:r w:rsidRPr="00CC229A">
        <w:rPr>
          <w:rFonts w:asciiTheme="minorEastAsia" w:hAnsiTheme="minorEastAsia"/>
          <w:b/>
          <w:sz w:val="24"/>
          <w:szCs w:val="24"/>
        </w:rPr>
        <w:t>统计学生访谈稿并进行分析</w:t>
      </w:r>
      <w:bookmarkEnd w:id="46"/>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47" w:name="_Toc448734107"/>
      <w:r w:rsidRPr="00CC229A">
        <w:rPr>
          <w:rFonts w:asciiTheme="minorEastAsia" w:hAnsiTheme="minorEastAsia"/>
          <w:b/>
          <w:sz w:val="24"/>
          <w:szCs w:val="24"/>
        </w:rPr>
        <w:t>统计教师访谈稿并进行分析</w:t>
      </w:r>
      <w:bookmarkEnd w:id="47"/>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48" w:name="_Toc448734108"/>
      <w:r w:rsidRPr="004368BB">
        <w:rPr>
          <w:rFonts w:hint="eastAsia"/>
          <w:b/>
          <w:sz w:val="24"/>
          <w:szCs w:val="24"/>
        </w:rPr>
        <w:t>实施过程及数据分析</w:t>
      </w:r>
      <w:bookmarkEnd w:id="48"/>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49" w:name="_Toc448734109"/>
      <w:r w:rsidRPr="004368BB">
        <w:rPr>
          <w:rFonts w:hint="eastAsia"/>
          <w:b/>
          <w:sz w:val="24"/>
          <w:szCs w:val="24"/>
        </w:rPr>
        <w:t>反馈评价</w:t>
      </w:r>
      <w:bookmarkEnd w:id="49"/>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50" w:name="_Toc448734110"/>
      <w:r w:rsidRPr="004368BB">
        <w:rPr>
          <w:rFonts w:hint="eastAsia"/>
          <w:b/>
          <w:sz w:val="24"/>
          <w:szCs w:val="24"/>
        </w:rPr>
        <w:t>利弊小结</w:t>
      </w:r>
      <w:bookmarkEnd w:id="50"/>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51"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51"/>
    </w:p>
    <w:p w14:paraId="33701B0A" w14:textId="77777777" w:rsidR="009639D4" w:rsidRDefault="009639D4" w:rsidP="009639D4">
      <w:pPr>
        <w:spacing w:before="120" w:after="120"/>
        <w:ind w:left="425" w:firstLineChars="0" w:firstLine="0"/>
        <w:outlineLvl w:val="1"/>
        <w:rPr>
          <w:b/>
          <w:sz w:val="24"/>
          <w:szCs w:val="24"/>
        </w:rPr>
      </w:pPr>
      <w:bookmarkStart w:id="52" w:name="_Toc448734112"/>
      <w:r w:rsidRPr="00451C7D">
        <w:rPr>
          <w:rFonts w:hint="eastAsia"/>
          <w:b/>
          <w:sz w:val="24"/>
          <w:szCs w:val="24"/>
        </w:rPr>
        <w:t>（一）总结与反思</w:t>
      </w:r>
      <w:bookmarkEnd w:id="52"/>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53"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53"/>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54"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54"/>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55" w:name="_Toc448734115"/>
      <w:r w:rsidRPr="00451C7D">
        <w:rPr>
          <w:rFonts w:hint="eastAsia"/>
          <w:b/>
          <w:sz w:val="24"/>
          <w:szCs w:val="24"/>
        </w:rPr>
        <w:t>（二）对未来的展望</w:t>
      </w:r>
      <w:bookmarkEnd w:id="55"/>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56"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56"/>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57"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57"/>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18"/>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F424D" w14:textId="77777777" w:rsidR="006D534B" w:rsidRDefault="006D534B" w:rsidP="003947E7">
      <w:pPr>
        <w:ind w:firstLine="420"/>
      </w:pPr>
      <w:r>
        <w:separator/>
      </w:r>
    </w:p>
  </w:endnote>
  <w:endnote w:type="continuationSeparator" w:id="0">
    <w:p w14:paraId="2F80A733" w14:textId="77777777" w:rsidR="006D534B" w:rsidRDefault="006D534B" w:rsidP="003947E7">
      <w:pPr>
        <w:ind w:firstLine="420"/>
      </w:pPr>
      <w:r>
        <w:continuationSeparator/>
      </w:r>
    </w:p>
  </w:endnote>
  <w:endnote w:id="1">
    <w:p w14:paraId="4F21D614" w14:textId="77777777" w:rsidR="00163265" w:rsidRPr="00EE230A"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163265" w:rsidRPr="00EE230A"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163265" w:rsidRPr="0047389F"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163265" w:rsidRPr="00B82D4A" w:rsidRDefault="00163265"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163265" w:rsidRPr="00B82D4A" w:rsidRDefault="00163265"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163265" w:rsidRPr="001D7EFD" w:rsidRDefault="00163265"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163265" w:rsidRPr="008B7794" w:rsidRDefault="00163265"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163265" w:rsidRPr="009426BE" w:rsidRDefault="00163265"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163265" w:rsidRPr="003D5C9C"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163265" w:rsidRPr="00132486"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163265"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163265" w:rsidRPr="009B49BF" w:rsidRDefault="00163265"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163265" w:rsidRPr="009B49BF" w:rsidRDefault="00163265"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163265" w:rsidRPr="001D3312" w:rsidRDefault="00163265"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163265" w:rsidRPr="001D3312" w:rsidRDefault="00163265"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163265" w:rsidRDefault="00163265"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163265" w:rsidRPr="008C330F" w:rsidRDefault="00163265"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163265"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163265" w:rsidRDefault="00163265"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163265" w:rsidRDefault="00163265"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163265" w:rsidRDefault="00163265" w:rsidP="00006267">
        <w:pPr>
          <w:pStyle w:val="a4"/>
          <w:ind w:firstLine="360"/>
          <w:jc w:val="center"/>
        </w:pPr>
        <w:r>
          <w:fldChar w:fldCharType="begin"/>
        </w:r>
        <w:r>
          <w:instrText>PAGE   \* MERGEFORMAT</w:instrText>
        </w:r>
        <w:r>
          <w:fldChar w:fldCharType="separate"/>
        </w:r>
        <w:r w:rsidR="00B66D6A" w:rsidRPr="00B66D6A">
          <w:rPr>
            <w:noProof/>
            <w:lang w:val="zh-CN"/>
          </w:rPr>
          <w:t>8</w:t>
        </w:r>
        <w:r>
          <w:rPr>
            <w:noProof/>
            <w:lang w:val="zh-CN"/>
          </w:rPr>
          <w:fldChar w:fldCharType="end"/>
        </w:r>
      </w:p>
    </w:sdtContent>
  </w:sdt>
  <w:p w14:paraId="308B7A7B" w14:textId="77777777" w:rsidR="00163265" w:rsidRDefault="00163265"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163265" w:rsidRDefault="00163265" w:rsidP="00CA1EFE">
    <w:pPr>
      <w:pStyle w:val="a4"/>
      <w:ind w:firstLineChars="0" w:firstLine="0"/>
    </w:pPr>
  </w:p>
  <w:p w14:paraId="0BAD5019" w14:textId="77777777" w:rsidR="00163265" w:rsidRDefault="00163265"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19B5F" w14:textId="77777777" w:rsidR="006D534B" w:rsidRDefault="006D534B" w:rsidP="00A83C3B">
      <w:pPr>
        <w:ind w:firstLine="420"/>
      </w:pPr>
      <w:r>
        <w:separator/>
      </w:r>
    </w:p>
  </w:footnote>
  <w:footnote w:type="continuationSeparator" w:id="0">
    <w:p w14:paraId="4E0D81F4" w14:textId="77777777" w:rsidR="006D534B" w:rsidRDefault="006D534B"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163265" w:rsidRDefault="00163265"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163265" w:rsidRPr="00CA1EFE" w:rsidRDefault="00163265"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163265" w:rsidRDefault="00163265"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163265" w:rsidRPr="00CA1EFE" w:rsidRDefault="00163265"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268E6"/>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3D8C"/>
    <w:rsid w:val="000C6E47"/>
    <w:rsid w:val="000E2851"/>
    <w:rsid w:val="000E2FB5"/>
    <w:rsid w:val="000E7A55"/>
    <w:rsid w:val="000F3217"/>
    <w:rsid w:val="00103BD3"/>
    <w:rsid w:val="0010471F"/>
    <w:rsid w:val="00104CDD"/>
    <w:rsid w:val="001138CD"/>
    <w:rsid w:val="0011448B"/>
    <w:rsid w:val="0011471E"/>
    <w:rsid w:val="00120054"/>
    <w:rsid w:val="001218CD"/>
    <w:rsid w:val="00124146"/>
    <w:rsid w:val="00130AF5"/>
    <w:rsid w:val="00163265"/>
    <w:rsid w:val="0019054E"/>
    <w:rsid w:val="001925D9"/>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C6E05"/>
    <w:rsid w:val="002E2CF9"/>
    <w:rsid w:val="002E7A23"/>
    <w:rsid w:val="002F4444"/>
    <w:rsid w:val="003046B3"/>
    <w:rsid w:val="00307A2A"/>
    <w:rsid w:val="0031029F"/>
    <w:rsid w:val="00313255"/>
    <w:rsid w:val="0031401D"/>
    <w:rsid w:val="003250F8"/>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D534B"/>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D70DC"/>
    <w:rsid w:val="007E0A52"/>
    <w:rsid w:val="007E4CDD"/>
    <w:rsid w:val="007E5324"/>
    <w:rsid w:val="00803CC3"/>
    <w:rsid w:val="008106D8"/>
    <w:rsid w:val="00816484"/>
    <w:rsid w:val="00817544"/>
    <w:rsid w:val="00835424"/>
    <w:rsid w:val="00846BDD"/>
    <w:rsid w:val="0085176A"/>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6D6A"/>
    <w:rsid w:val="00B70F16"/>
    <w:rsid w:val="00B73F8F"/>
    <w:rsid w:val="00B8105F"/>
    <w:rsid w:val="00B86501"/>
    <w:rsid w:val="00B866EA"/>
    <w:rsid w:val="00B91181"/>
    <w:rsid w:val="00B96088"/>
    <w:rsid w:val="00B97712"/>
    <w:rsid w:val="00BA5A7F"/>
    <w:rsid w:val="00BB3A23"/>
    <w:rsid w:val="00BC18FA"/>
    <w:rsid w:val="00BD3C4F"/>
    <w:rsid w:val="00BE4F3D"/>
    <w:rsid w:val="00BE76F6"/>
    <w:rsid w:val="00BF197C"/>
    <w:rsid w:val="00BF6301"/>
    <w:rsid w:val="00BF7205"/>
    <w:rsid w:val="00BF7C3F"/>
    <w:rsid w:val="00C071D6"/>
    <w:rsid w:val="00C11828"/>
    <w:rsid w:val="00C20351"/>
    <w:rsid w:val="00C258A0"/>
    <w:rsid w:val="00C27B8A"/>
    <w:rsid w:val="00C42FE4"/>
    <w:rsid w:val="00C61C1E"/>
    <w:rsid w:val="00C73719"/>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0CD10-DF21-4064-99A6-CE6D7891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2327</Words>
  <Characters>13266</Characters>
  <Application>Microsoft Office Word</Application>
  <DocSecurity>0</DocSecurity>
  <Lines>110</Lines>
  <Paragraphs>31</Paragraphs>
  <ScaleCrop>false</ScaleCrop>
  <Company>Microsoft</Company>
  <LinksUpToDate>false</LinksUpToDate>
  <CharactersWithSpaces>15562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7</cp:revision>
  <dcterms:created xsi:type="dcterms:W3CDTF">2016-04-26T11:53:00Z</dcterms:created>
  <dcterms:modified xsi:type="dcterms:W3CDTF">2016-04-27T01:36:00Z</dcterms:modified>
</cp:coreProperties>
</file>