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9EEF0D9" w14:textId="75D01785" w:rsidR="00C53631" w:rsidRPr="00D671DA" w:rsidRDefault="00342690" w:rsidP="00D671DA">
      <w:pPr>
        <w:pStyle w:val="Heading1"/>
        <w:rPr>
          <w:sz w:val="28"/>
          <w:szCs w:val="28"/>
        </w:rPr>
      </w:pPr>
      <w:r w:rsidRPr="00D671DA">
        <w:rPr>
          <w:sz w:val="28"/>
          <w:szCs w:val="28"/>
        </w:rPr>
        <w:t>Solitaire Game</w:t>
      </w:r>
    </w:p>
    <w:p w14:paraId="6732BB44" w14:textId="5FCDE757" w:rsidR="00342690" w:rsidRPr="00D671DA" w:rsidRDefault="00342690" w:rsidP="00D671DA">
      <w:pPr>
        <w:spacing w:line="360" w:lineRule="auto"/>
        <w:jc w:val="both"/>
        <w:rPr>
          <w:rFonts w:ascii="Times New Roman" w:hAnsi="Times New Roman" w:cs="Times New Roman"/>
          <w:color w:val="222222"/>
          <w:sz w:val="24"/>
          <w:szCs w:val="24"/>
          <w:shd w:val="clear" w:color="auto" w:fill="FFFFFF"/>
        </w:rPr>
      </w:pPr>
      <w:r w:rsidRPr="00D671DA">
        <w:rPr>
          <w:rFonts w:ascii="Times New Roman" w:hAnsi="Times New Roman" w:cs="Times New Roman"/>
          <w:sz w:val="24"/>
          <w:szCs w:val="24"/>
          <w:shd w:val="clear" w:color="auto" w:fill="FFFFFF"/>
        </w:rPr>
        <w:t xml:space="preserve">Solitaire is a one-player game that can be played on a computer or </w:t>
      </w:r>
      <w:r w:rsidRPr="00D671DA">
        <w:rPr>
          <w:rFonts w:ascii="Times New Roman" w:hAnsi="Times New Roman" w:cs="Times New Roman"/>
          <w:color w:val="000000"/>
          <w:sz w:val="24"/>
          <w:szCs w:val="24"/>
          <w:shd w:val="clear" w:color="auto" w:fill="FFFFFF"/>
        </w:rPr>
        <w:t>You only need a standard deck of 52 cards to play, often a great game to play when traveling alone</w:t>
      </w:r>
      <w:r w:rsidR="002A1904" w:rsidRPr="00D671DA">
        <w:rPr>
          <w:rFonts w:ascii="Times New Roman" w:hAnsi="Times New Roman" w:cs="Times New Roman"/>
          <w:color w:val="000000"/>
          <w:sz w:val="24"/>
          <w:szCs w:val="24"/>
          <w:shd w:val="clear" w:color="auto" w:fill="FFFFFF"/>
        </w:rPr>
        <w:t>.</w:t>
      </w:r>
      <w:r w:rsidRPr="00D671DA">
        <w:rPr>
          <w:rFonts w:ascii="Times New Roman" w:hAnsi="Times New Roman" w:cs="Times New Roman"/>
          <w:sz w:val="24"/>
          <w:szCs w:val="24"/>
          <w:shd w:val="clear" w:color="auto" w:fill="FFFFFF"/>
        </w:rPr>
        <w:t xml:space="preserve"> The objective of the game Solitaire is to create four piles of cards – one per suit – in ascending order (beginning with Ace and ending with king).</w:t>
      </w:r>
      <w:r w:rsidR="008B5362" w:rsidRPr="00D671DA">
        <w:rPr>
          <w:rFonts w:ascii="Times New Roman" w:hAnsi="Times New Roman" w:cs="Times New Roman"/>
          <w:sz w:val="24"/>
          <w:szCs w:val="24"/>
          <w:shd w:val="clear" w:color="auto" w:fill="FFFFFF"/>
        </w:rPr>
        <w:t xml:space="preserve"> </w:t>
      </w:r>
      <w:r w:rsidR="002A1904" w:rsidRPr="00D671DA">
        <w:rPr>
          <w:rFonts w:ascii="Times New Roman" w:hAnsi="Times New Roman" w:cs="Times New Roman"/>
          <w:sz w:val="24"/>
          <w:szCs w:val="24"/>
          <w:shd w:val="clear" w:color="auto" w:fill="FFFFFF"/>
        </w:rPr>
        <w:t xml:space="preserve">However, one variation of this game is Klondike Solitaire, </w:t>
      </w:r>
      <w:r w:rsidR="002A1904" w:rsidRPr="00D671DA">
        <w:rPr>
          <w:rFonts w:ascii="Times New Roman" w:hAnsi="Times New Roman" w:cs="Times New Roman"/>
          <w:color w:val="222222"/>
          <w:sz w:val="24"/>
          <w:szCs w:val="24"/>
          <w:shd w:val="clear" w:color="auto" w:fill="FFFFFF"/>
        </w:rPr>
        <w:t>the goal of Klondike Solitaire is to create stacks of cards from low-to-high in each of the four suits with each pile containing only one suit.</w:t>
      </w:r>
    </w:p>
    <w:p w14:paraId="2A4ABDFE" w14:textId="28D7B1E3" w:rsidR="002A1904" w:rsidRPr="00D671DA" w:rsidRDefault="002A1904" w:rsidP="00D671DA">
      <w:pPr>
        <w:spacing w:line="360" w:lineRule="auto"/>
        <w:jc w:val="both"/>
        <w:rPr>
          <w:rFonts w:ascii="Times New Roman" w:hAnsi="Times New Roman" w:cs="Times New Roman"/>
          <w:sz w:val="24"/>
          <w:szCs w:val="24"/>
          <w:shd w:val="clear" w:color="auto" w:fill="FFFFFF"/>
        </w:rPr>
      </w:pPr>
      <w:r w:rsidRPr="00D671DA">
        <w:rPr>
          <w:rFonts w:ascii="Times New Roman" w:hAnsi="Times New Roman" w:cs="Times New Roman"/>
          <w:color w:val="222222"/>
          <w:sz w:val="24"/>
          <w:szCs w:val="24"/>
          <w:shd w:val="clear" w:color="auto" w:fill="FFFFFF"/>
        </w:rPr>
        <w:t xml:space="preserve">This variation will be the one adopted in the proposed game, but the final game must subject to minor changes. Making the proposed game a two-player game would be wonderful, this type of variation is known as Double solitaire, another adjustment the game might undergo is to make the computer play the game itself. Moreover, this are just further requirements that we would like the game to have but it is significant to know that this is just extra steps we would like to do as a challenge. The proposed game is initially Klondike Solitaire but Double solitaire is one of the challenges we have set for ourselves. </w:t>
      </w:r>
    </w:p>
    <w:p w14:paraId="08DDCE28" w14:textId="50008144" w:rsidR="009B5E32" w:rsidRDefault="008B5362"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shd w:val="clear" w:color="auto" w:fill="FFFFFF"/>
        </w:rPr>
        <w:t>The history of Solitaire dates back to the mid-18</w:t>
      </w:r>
      <w:r w:rsidRPr="00D671DA">
        <w:rPr>
          <w:rFonts w:ascii="Times New Roman" w:hAnsi="Times New Roman" w:cs="Times New Roman"/>
          <w:sz w:val="24"/>
          <w:szCs w:val="24"/>
          <w:shd w:val="clear" w:color="auto" w:fill="FFFFFF"/>
          <w:vertAlign w:val="superscript"/>
        </w:rPr>
        <w:t>th</w:t>
      </w:r>
      <w:r w:rsidRPr="00D671DA">
        <w:rPr>
          <w:rFonts w:ascii="Times New Roman" w:hAnsi="Times New Roman" w:cs="Times New Roman"/>
          <w:sz w:val="24"/>
          <w:szCs w:val="24"/>
          <w:shd w:val="clear" w:color="auto" w:fill="FFFFFF"/>
        </w:rPr>
        <w:t xml:space="preserve"> century. Internationally, the game of solitaire has many names</w:t>
      </w:r>
      <w:r w:rsidRPr="00D671DA">
        <w:rPr>
          <w:rFonts w:ascii="Times New Roman" w:hAnsi="Times New Roman" w:cs="Times New Roman"/>
          <w:sz w:val="24"/>
          <w:szCs w:val="24"/>
        </w:rPr>
        <w:t>. It is often called "Patience," especially in Britain. In France, the game is sometimes called "Success" (</w:t>
      </w:r>
      <w:proofErr w:type="spellStart"/>
      <w:r w:rsidRPr="00D671DA">
        <w:rPr>
          <w:rFonts w:ascii="Times New Roman" w:hAnsi="Times New Roman" w:cs="Times New Roman"/>
          <w:sz w:val="24"/>
          <w:szCs w:val="24"/>
        </w:rPr>
        <w:t>reussite</w:t>
      </w:r>
      <w:proofErr w:type="spellEnd"/>
      <w:r w:rsidRPr="00D671DA">
        <w:rPr>
          <w:rFonts w:ascii="Times New Roman" w:hAnsi="Times New Roman" w:cs="Times New Roman"/>
          <w:sz w:val="24"/>
          <w:szCs w:val="24"/>
        </w:rPr>
        <w:t>). Other languages, such as Danish, Norwegian and Polish often use the word "</w:t>
      </w:r>
      <w:proofErr w:type="spellStart"/>
      <w:r w:rsidRPr="00D671DA">
        <w:rPr>
          <w:rFonts w:ascii="Times New Roman" w:hAnsi="Times New Roman" w:cs="Times New Roman"/>
          <w:sz w:val="24"/>
          <w:szCs w:val="24"/>
        </w:rPr>
        <w:t>Kabal</w:t>
      </w:r>
      <w:proofErr w:type="spellEnd"/>
      <w:r w:rsidRPr="00D671DA">
        <w:rPr>
          <w:rFonts w:ascii="Times New Roman" w:hAnsi="Times New Roman" w:cs="Times New Roman"/>
          <w:sz w:val="24"/>
          <w:szCs w:val="24"/>
        </w:rPr>
        <w:t>" or "Kabala" (secret knowledge) to describe these games. This goes back to the early origins of solitaire where the outcome of a game may have been thought to be a type of fortune telling. Solitaire made it earliest appearance in writing in about 1783 where it is described in a German book of games. It was described as a competitive card game where players would take turns or play with separate decks of cards. It wasn't until the second half of the 20th century that most modern forms of patience games began to take shape. In the 1980s, personal computers made solitaire more popular than ever. Since players don't need to shuffle and deal the cards for each and every hand, game play has become more enjoyable. There are more than 100 distinctly individual solitaire games, with that number reaching more than 1,000 when you consider minor variations.</w:t>
      </w:r>
    </w:p>
    <w:p w14:paraId="3778BF06" w14:textId="62EFC69D" w:rsidR="009B5E32" w:rsidRPr="00D671DA" w:rsidRDefault="009B5E32" w:rsidP="00D671DA">
      <w:pPr>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The SDLC we used </w:t>
      </w:r>
      <w:proofErr w:type="gramStart"/>
      <w:r>
        <w:rPr>
          <w:rFonts w:ascii="Times New Roman" w:hAnsi="Times New Roman" w:cs="Times New Roman"/>
          <w:sz w:val="24"/>
          <w:szCs w:val="24"/>
        </w:rPr>
        <w:t>was</w:t>
      </w:r>
      <w:proofErr w:type="gramEnd"/>
      <w:r>
        <w:rPr>
          <w:rFonts w:ascii="Times New Roman" w:hAnsi="Times New Roman" w:cs="Times New Roman"/>
          <w:sz w:val="24"/>
          <w:szCs w:val="24"/>
        </w:rPr>
        <w:t xml:space="preserve"> the agile method in which the group members met frequently to discuss requirement needed by short term deadlines to as</w:t>
      </w:r>
      <w:r w:rsidR="002B216C">
        <w:rPr>
          <w:rFonts w:ascii="Times New Roman" w:hAnsi="Times New Roman" w:cs="Times New Roman"/>
          <w:sz w:val="24"/>
          <w:szCs w:val="24"/>
        </w:rPr>
        <w:t>s</w:t>
      </w:r>
      <w:r>
        <w:rPr>
          <w:rFonts w:ascii="Times New Roman" w:hAnsi="Times New Roman" w:cs="Times New Roman"/>
          <w:sz w:val="24"/>
          <w:szCs w:val="24"/>
        </w:rPr>
        <w:t>ess the progress of work.</w:t>
      </w:r>
      <w:r w:rsidR="002B216C">
        <w:rPr>
          <w:rFonts w:ascii="Times New Roman" w:hAnsi="Times New Roman" w:cs="Times New Roman"/>
          <w:sz w:val="24"/>
          <w:szCs w:val="24"/>
        </w:rPr>
        <w:t xml:space="preserve"> </w:t>
      </w:r>
      <w:r>
        <w:rPr>
          <w:rFonts w:ascii="Times New Roman" w:hAnsi="Times New Roman" w:cs="Times New Roman"/>
          <w:sz w:val="24"/>
          <w:szCs w:val="24"/>
        </w:rPr>
        <w:t>This</w:t>
      </w:r>
      <w:r w:rsidR="002B216C">
        <w:rPr>
          <w:rFonts w:ascii="Times New Roman" w:hAnsi="Times New Roman" w:cs="Times New Roman"/>
          <w:sz w:val="24"/>
          <w:szCs w:val="24"/>
        </w:rPr>
        <w:t xml:space="preserve"> development method best suited our needs because it very dynamic and flexible to accommodate the tight schedule between other class work but also affords us the advantage of knowing the rate of </w:t>
      </w:r>
      <w:r w:rsidR="002B216C">
        <w:rPr>
          <w:rFonts w:ascii="Times New Roman" w:hAnsi="Times New Roman" w:cs="Times New Roman"/>
          <w:sz w:val="24"/>
          <w:szCs w:val="24"/>
        </w:rPr>
        <w:lastRenderedPageBreak/>
        <w:t xml:space="preserve">progress with the project. Very little planning was need </w:t>
      </w:r>
      <w:proofErr w:type="gramStart"/>
      <w:r w:rsidR="002B216C">
        <w:rPr>
          <w:rFonts w:ascii="Times New Roman" w:hAnsi="Times New Roman" w:cs="Times New Roman"/>
          <w:sz w:val="24"/>
          <w:szCs w:val="24"/>
        </w:rPr>
        <w:t>initially ,</w:t>
      </w:r>
      <w:proofErr w:type="gramEnd"/>
      <w:r w:rsidR="002B216C">
        <w:rPr>
          <w:rFonts w:ascii="Times New Roman" w:hAnsi="Times New Roman" w:cs="Times New Roman"/>
          <w:sz w:val="24"/>
          <w:szCs w:val="24"/>
        </w:rPr>
        <w:t xml:space="preserve"> all that was decided where the classes that had to be perform with a rough idea of the methods that went with them and who would do which classes.</w:t>
      </w:r>
      <w:r>
        <w:rPr>
          <w:rFonts w:ascii="Times New Roman" w:hAnsi="Times New Roman" w:cs="Times New Roman"/>
          <w:sz w:val="24"/>
          <w:szCs w:val="24"/>
        </w:rPr>
        <w:t xml:space="preserve"> </w:t>
      </w:r>
    </w:p>
    <w:p w14:paraId="2145890D" w14:textId="0F5D0B73" w:rsidR="008B5362" w:rsidRPr="00D671DA" w:rsidRDefault="002A1904"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rPr>
        <w:t>The aim of this version of Solitaire is t</w:t>
      </w:r>
      <w:r w:rsidR="00463FC7">
        <w:rPr>
          <w:rFonts w:ascii="Times New Roman" w:hAnsi="Times New Roman" w:cs="Times New Roman"/>
          <w:sz w:val="24"/>
          <w:szCs w:val="24"/>
        </w:rPr>
        <w:t xml:space="preserve">o have one foundation pile, in which must contain </w:t>
      </w:r>
      <w:proofErr w:type="spellStart"/>
      <w:r w:rsidR="00463FC7">
        <w:rPr>
          <w:rFonts w:ascii="Times New Roman" w:hAnsi="Times New Roman" w:cs="Times New Roman"/>
          <w:sz w:val="24"/>
          <w:szCs w:val="24"/>
        </w:rPr>
        <w:t>a</w:t>
      </w:r>
      <w:proofErr w:type="spellEnd"/>
      <w:r w:rsidR="00463FC7">
        <w:rPr>
          <w:rFonts w:ascii="Times New Roman" w:hAnsi="Times New Roman" w:cs="Times New Roman"/>
          <w:sz w:val="24"/>
          <w:szCs w:val="24"/>
        </w:rPr>
        <w:t xml:space="preserve"> any suit of consecutively ranked </w:t>
      </w:r>
      <w:proofErr w:type="gramStart"/>
      <w:r w:rsidR="00463FC7">
        <w:rPr>
          <w:rFonts w:ascii="Times New Roman" w:hAnsi="Times New Roman" w:cs="Times New Roman"/>
          <w:sz w:val="24"/>
          <w:szCs w:val="24"/>
        </w:rPr>
        <w:t>card(</w:t>
      </w:r>
      <w:proofErr w:type="gramEnd"/>
      <w:r w:rsidR="00463FC7">
        <w:rPr>
          <w:rFonts w:ascii="Times New Roman" w:hAnsi="Times New Roman" w:cs="Times New Roman"/>
          <w:sz w:val="24"/>
          <w:szCs w:val="24"/>
        </w:rPr>
        <w:t>from  ACE to JACK), however the rules for solitaire still hold which means one can only move a card of a different  coloured suit  and a lower interceding low rank of cards</w:t>
      </w:r>
      <w:r w:rsidR="00072BAE" w:rsidRPr="00D671DA">
        <w:rPr>
          <w:rFonts w:ascii="Times New Roman" w:hAnsi="Times New Roman" w:cs="Times New Roman"/>
          <w:sz w:val="24"/>
          <w:szCs w:val="24"/>
        </w:rPr>
        <w:t>.</w:t>
      </w:r>
    </w:p>
    <w:p w14:paraId="34721E1C" w14:textId="719D6EE3" w:rsidR="00072BAE" w:rsidRPr="00D671DA" w:rsidRDefault="00072BAE"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rPr>
        <w:t xml:space="preserve">This project aims to implement a card game in Java with the following milestones: The first is to code a data structure (an array) that can contain a standard deck of 52 card. </w:t>
      </w:r>
      <w:r w:rsidR="00D671DA" w:rsidRPr="00D671DA">
        <w:rPr>
          <w:rFonts w:ascii="Times New Roman" w:hAnsi="Times New Roman" w:cs="Times New Roman"/>
          <w:sz w:val="24"/>
          <w:szCs w:val="24"/>
        </w:rPr>
        <w:t xml:space="preserve">The next milestone would be writing a shuffling code. There after we have to write the code that will run the game. </w:t>
      </w:r>
      <w:r w:rsidRPr="00D671DA">
        <w:rPr>
          <w:rFonts w:ascii="Times New Roman" w:hAnsi="Times New Roman" w:cs="Times New Roman"/>
          <w:sz w:val="24"/>
          <w:szCs w:val="24"/>
        </w:rPr>
        <w:t>Initially solitaire is a one-player game.</w:t>
      </w:r>
      <w:r w:rsidRPr="00D671DA">
        <w:rPr>
          <w:rFonts w:ascii="Times New Roman" w:hAnsi="Times New Roman" w:cs="Times New Roman"/>
          <w:sz w:val="24"/>
          <w:szCs w:val="24"/>
          <w:lang w:val="en"/>
        </w:rPr>
        <w:t xml:space="preserve"> An easy to use G</w:t>
      </w:r>
      <w:r w:rsidR="009B5E32">
        <w:rPr>
          <w:rFonts w:ascii="Times New Roman" w:hAnsi="Times New Roman" w:cs="Times New Roman"/>
          <w:sz w:val="24"/>
          <w:szCs w:val="24"/>
          <w:lang w:val="en"/>
        </w:rPr>
        <w:t>raphical depiction on the command prompt</w:t>
      </w:r>
      <w:r w:rsidRPr="00D671DA">
        <w:rPr>
          <w:rFonts w:ascii="Times New Roman" w:hAnsi="Times New Roman" w:cs="Times New Roman"/>
          <w:sz w:val="24"/>
          <w:szCs w:val="24"/>
          <w:lang w:val="en"/>
        </w:rPr>
        <w:t xml:space="preserve"> will be implemented to improve the attractiveness of this game, without hampering players. Finally, this work will be presented for assessment in the form of a </w:t>
      </w:r>
      <w:r w:rsidRPr="00D671DA">
        <w:rPr>
          <w:rFonts w:ascii="Times New Roman" w:hAnsi="Times New Roman" w:cs="Times New Roman"/>
          <w:b/>
          <w:sz w:val="24"/>
          <w:szCs w:val="24"/>
          <w:lang w:val="en"/>
        </w:rPr>
        <w:t>GitHub</w:t>
      </w:r>
      <w:r w:rsidRPr="00D671DA">
        <w:rPr>
          <w:rFonts w:ascii="Times New Roman" w:hAnsi="Times New Roman" w:cs="Times New Roman"/>
          <w:sz w:val="24"/>
          <w:szCs w:val="24"/>
          <w:lang w:val="en"/>
        </w:rPr>
        <w:t xml:space="preserve"> code and </w:t>
      </w:r>
      <w:r w:rsidRPr="00D671DA">
        <w:rPr>
          <w:rFonts w:ascii="Times New Roman" w:hAnsi="Times New Roman" w:cs="Times New Roman"/>
          <w:b/>
          <w:sz w:val="24"/>
          <w:szCs w:val="24"/>
          <w:lang w:val="en"/>
        </w:rPr>
        <w:t xml:space="preserve">Project Document </w:t>
      </w:r>
      <w:r w:rsidRPr="00D671DA">
        <w:rPr>
          <w:rFonts w:ascii="Times New Roman" w:hAnsi="Times New Roman" w:cs="Times New Roman"/>
          <w:sz w:val="24"/>
          <w:szCs w:val="24"/>
          <w:lang w:val="en"/>
        </w:rPr>
        <w:t>which will include the revision and extension of this proposal.</w:t>
      </w:r>
    </w:p>
    <w:p w14:paraId="17C46771" w14:textId="64C118FD" w:rsidR="00072BAE" w:rsidRPr="00D671DA" w:rsidRDefault="00072BAE" w:rsidP="00D671DA">
      <w:pPr>
        <w:spacing w:line="360" w:lineRule="auto"/>
        <w:jc w:val="both"/>
        <w:rPr>
          <w:rFonts w:ascii="Times New Roman" w:hAnsi="Times New Roman" w:cs="Times New Roman"/>
          <w:sz w:val="24"/>
          <w:szCs w:val="24"/>
          <w:lang w:val="en"/>
        </w:rPr>
      </w:pPr>
    </w:p>
    <w:p w14:paraId="5EE891ED" w14:textId="20B11533" w:rsidR="00072BAE" w:rsidRPr="00D671DA" w:rsidRDefault="00072BAE" w:rsidP="00D671DA">
      <w:pPr>
        <w:spacing w:line="360" w:lineRule="auto"/>
        <w:jc w:val="both"/>
        <w:rPr>
          <w:rFonts w:ascii="Times New Roman" w:hAnsi="Times New Roman" w:cs="Times New Roman"/>
          <w:sz w:val="24"/>
          <w:szCs w:val="24"/>
          <w:lang w:val="en"/>
        </w:rPr>
      </w:pPr>
      <w:r w:rsidRPr="00D671DA">
        <w:rPr>
          <w:rFonts w:ascii="Times New Roman" w:hAnsi="Times New Roman" w:cs="Times New Roman"/>
          <w:sz w:val="24"/>
          <w:szCs w:val="24"/>
          <w:lang w:val="en"/>
        </w:rPr>
        <w:t>The predicted timeline</w:t>
      </w:r>
    </w:p>
    <w:p w14:paraId="44871254" w14:textId="55CE5781" w:rsidR="00072BAE" w:rsidRPr="00D671DA" w:rsidRDefault="00072BAE" w:rsidP="00D671DA">
      <w:pPr>
        <w:spacing w:line="360" w:lineRule="auto"/>
        <w:jc w:val="both"/>
        <w:rPr>
          <w:rFonts w:ascii="Times New Roman" w:hAnsi="Times New Roman" w:cs="Times New Roman"/>
          <w:sz w:val="24"/>
          <w:szCs w:val="24"/>
          <w:lang w:val="en"/>
        </w:rPr>
      </w:pPr>
      <w:r w:rsidRPr="00D671DA">
        <w:rPr>
          <w:rFonts w:ascii="Times New Roman" w:hAnsi="Times New Roman" w:cs="Times New Roman"/>
          <w:sz w:val="24"/>
          <w:szCs w:val="24"/>
          <w:lang w:val="en"/>
        </w:rPr>
        <w:t>1.</w:t>
      </w:r>
      <w:r w:rsidR="00D671DA" w:rsidRPr="00D671DA">
        <w:rPr>
          <w:rFonts w:ascii="Times New Roman" w:hAnsi="Times New Roman" w:cs="Times New Roman"/>
          <w:sz w:val="24"/>
          <w:szCs w:val="24"/>
          <w:lang w:val="en"/>
        </w:rPr>
        <w:t xml:space="preserve"> </w:t>
      </w:r>
      <w:r w:rsidRPr="00D671DA">
        <w:rPr>
          <w:rFonts w:ascii="Times New Roman" w:hAnsi="Times New Roman" w:cs="Times New Roman"/>
          <w:sz w:val="24"/>
          <w:szCs w:val="24"/>
          <w:lang w:val="en"/>
        </w:rPr>
        <w:t>A data structure t</w:t>
      </w:r>
      <w:r w:rsidR="00D671DA" w:rsidRPr="00D671DA">
        <w:rPr>
          <w:rFonts w:ascii="Times New Roman" w:hAnsi="Times New Roman" w:cs="Times New Roman"/>
          <w:sz w:val="24"/>
          <w:szCs w:val="24"/>
          <w:lang w:val="en"/>
        </w:rPr>
        <w:t>hat will</w:t>
      </w:r>
      <w:r w:rsidRPr="00D671DA">
        <w:rPr>
          <w:rFonts w:ascii="Times New Roman" w:hAnsi="Times New Roman" w:cs="Times New Roman"/>
          <w:sz w:val="24"/>
          <w:szCs w:val="24"/>
          <w:lang w:val="en"/>
        </w:rPr>
        <w:t xml:space="preserve"> c</w:t>
      </w:r>
      <w:r w:rsidR="00D671DA" w:rsidRPr="00D671DA">
        <w:rPr>
          <w:rFonts w:ascii="Times New Roman" w:hAnsi="Times New Roman" w:cs="Times New Roman"/>
          <w:sz w:val="24"/>
          <w:szCs w:val="24"/>
          <w:lang w:val="en"/>
        </w:rPr>
        <w:t>ontain a standard deck of cards has already been created.</w:t>
      </w:r>
    </w:p>
    <w:p w14:paraId="1D1B89AD" w14:textId="533FD8CD" w:rsidR="00D671DA" w:rsidRPr="00D671DA" w:rsidRDefault="00D671DA" w:rsidP="00D671DA">
      <w:pPr>
        <w:spacing w:line="360" w:lineRule="auto"/>
        <w:jc w:val="both"/>
        <w:rPr>
          <w:rFonts w:ascii="Times New Roman" w:hAnsi="Times New Roman" w:cs="Times New Roman"/>
          <w:sz w:val="24"/>
          <w:szCs w:val="24"/>
          <w:lang w:val="en"/>
        </w:rPr>
      </w:pPr>
      <w:r w:rsidRPr="00D671DA">
        <w:rPr>
          <w:rFonts w:ascii="Times New Roman" w:hAnsi="Times New Roman" w:cs="Times New Roman"/>
          <w:sz w:val="24"/>
          <w:szCs w:val="24"/>
          <w:lang w:val="en"/>
        </w:rPr>
        <w:t>2. Writing the shuffling code (02/09/2019 – 07/09/2019)</w:t>
      </w:r>
      <w:bookmarkStart w:id="0" w:name="_GoBack"/>
      <w:bookmarkEnd w:id="0"/>
    </w:p>
    <w:p w14:paraId="14EB69AD" w14:textId="5EAF6A07" w:rsidR="00D671DA" w:rsidRPr="00D671DA" w:rsidRDefault="00D671DA"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rPr>
        <w:t xml:space="preserve">3. Writing the code that will run the </w:t>
      </w:r>
      <w:r w:rsidR="008E235F" w:rsidRPr="00D671DA">
        <w:rPr>
          <w:rFonts w:ascii="Times New Roman" w:hAnsi="Times New Roman" w:cs="Times New Roman"/>
          <w:sz w:val="24"/>
          <w:szCs w:val="24"/>
        </w:rPr>
        <w:t>game (</w:t>
      </w:r>
      <w:r w:rsidRPr="00D671DA">
        <w:rPr>
          <w:rFonts w:ascii="Times New Roman" w:hAnsi="Times New Roman" w:cs="Times New Roman"/>
          <w:sz w:val="24"/>
          <w:szCs w:val="24"/>
        </w:rPr>
        <w:t>09/09/2019 – 21/09/2019)</w:t>
      </w:r>
    </w:p>
    <w:p w14:paraId="041A81AD" w14:textId="61FFB6FD" w:rsidR="00D671DA" w:rsidRPr="00D671DA" w:rsidRDefault="00D671DA"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rPr>
        <w:t xml:space="preserve">4. Adding proposed features like number of players, computer user, scoreboard, </w:t>
      </w:r>
      <w:r w:rsidR="008E235F" w:rsidRPr="00D671DA">
        <w:rPr>
          <w:rFonts w:ascii="Times New Roman" w:hAnsi="Times New Roman" w:cs="Times New Roman"/>
          <w:sz w:val="24"/>
          <w:szCs w:val="24"/>
        </w:rPr>
        <w:t>time (</w:t>
      </w:r>
      <w:r w:rsidRPr="00D671DA">
        <w:rPr>
          <w:rFonts w:ascii="Times New Roman" w:hAnsi="Times New Roman" w:cs="Times New Roman"/>
          <w:sz w:val="24"/>
          <w:szCs w:val="24"/>
        </w:rPr>
        <w:t>22/09/2019 – 27/09/2019)</w:t>
      </w:r>
    </w:p>
    <w:p w14:paraId="2D0B39D1" w14:textId="2B17BFC8" w:rsidR="00D671DA" w:rsidRPr="00D671DA" w:rsidRDefault="00D671DA"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rPr>
        <w:t xml:space="preserve">5. working on </w:t>
      </w:r>
      <w:r w:rsidR="008E235F" w:rsidRPr="00D671DA">
        <w:rPr>
          <w:rFonts w:ascii="Times New Roman" w:hAnsi="Times New Roman" w:cs="Times New Roman"/>
          <w:sz w:val="24"/>
          <w:szCs w:val="24"/>
        </w:rPr>
        <w:t>GUI (</w:t>
      </w:r>
      <w:r w:rsidRPr="00D671DA">
        <w:rPr>
          <w:rFonts w:ascii="Times New Roman" w:hAnsi="Times New Roman" w:cs="Times New Roman"/>
          <w:sz w:val="24"/>
          <w:szCs w:val="24"/>
        </w:rPr>
        <w:t>30/09/2019 – 15/10/2019)</w:t>
      </w:r>
    </w:p>
    <w:p w14:paraId="0F1B92CF" w14:textId="6EA44522" w:rsidR="00342690" w:rsidRDefault="00D671DA" w:rsidP="00D671DA">
      <w:pPr>
        <w:spacing w:line="360" w:lineRule="auto"/>
        <w:jc w:val="both"/>
        <w:rPr>
          <w:rFonts w:ascii="Times New Roman" w:hAnsi="Times New Roman" w:cs="Times New Roman"/>
          <w:sz w:val="24"/>
          <w:szCs w:val="24"/>
        </w:rPr>
      </w:pPr>
      <w:r w:rsidRPr="00D671DA">
        <w:rPr>
          <w:rFonts w:ascii="Times New Roman" w:hAnsi="Times New Roman" w:cs="Times New Roman"/>
          <w:sz w:val="24"/>
          <w:szCs w:val="24"/>
        </w:rPr>
        <w:t xml:space="preserve">6. presenting the assessment in the form of a </w:t>
      </w:r>
      <w:r w:rsidR="008E235F" w:rsidRPr="00D671DA">
        <w:rPr>
          <w:rFonts w:ascii="Times New Roman" w:hAnsi="Times New Roman" w:cs="Times New Roman"/>
          <w:sz w:val="24"/>
          <w:szCs w:val="24"/>
        </w:rPr>
        <w:t>GitHub</w:t>
      </w:r>
      <w:r w:rsidRPr="00D671DA">
        <w:rPr>
          <w:rFonts w:ascii="Times New Roman" w:hAnsi="Times New Roman" w:cs="Times New Roman"/>
          <w:sz w:val="24"/>
          <w:szCs w:val="24"/>
        </w:rPr>
        <w:t xml:space="preserve"> code and project </w:t>
      </w:r>
      <w:proofErr w:type="gramStart"/>
      <w:r w:rsidRPr="00D671DA">
        <w:rPr>
          <w:rFonts w:ascii="Times New Roman" w:hAnsi="Times New Roman" w:cs="Times New Roman"/>
          <w:sz w:val="24"/>
          <w:szCs w:val="24"/>
        </w:rPr>
        <w:t>document(</w:t>
      </w:r>
      <w:proofErr w:type="gramEnd"/>
      <w:r w:rsidRPr="00D671DA">
        <w:rPr>
          <w:rFonts w:ascii="Times New Roman" w:hAnsi="Times New Roman" w:cs="Times New Roman"/>
          <w:sz w:val="24"/>
          <w:szCs w:val="24"/>
        </w:rPr>
        <w:t>16/09/2019-18/10/2019)</w:t>
      </w:r>
    </w:p>
    <w:p w14:paraId="30B0F503" w14:textId="0FB43B46" w:rsidR="00D671DA" w:rsidRDefault="00D671DA" w:rsidP="00D671DA">
      <w:pPr>
        <w:spacing w:line="360" w:lineRule="auto"/>
        <w:jc w:val="both"/>
        <w:rPr>
          <w:rFonts w:ascii="Times New Roman" w:hAnsi="Times New Roman" w:cs="Times New Roman"/>
          <w:sz w:val="24"/>
          <w:szCs w:val="24"/>
        </w:rPr>
      </w:pPr>
    </w:p>
    <w:sdt>
      <w:sdtPr>
        <w:rPr>
          <w:caps w:val="0"/>
          <w:color w:val="auto"/>
          <w:spacing w:val="0"/>
          <w:sz w:val="20"/>
          <w:szCs w:val="20"/>
        </w:rPr>
        <w:id w:val="1342979439"/>
        <w:docPartObj>
          <w:docPartGallery w:val="Bibliographies"/>
          <w:docPartUnique/>
        </w:docPartObj>
      </w:sdtPr>
      <w:sdtEndPr/>
      <w:sdtContent>
        <w:p w14:paraId="57EF6247" w14:textId="33D25B55" w:rsidR="00D671DA" w:rsidRDefault="00D671DA">
          <w:pPr>
            <w:pStyle w:val="Heading1"/>
          </w:pPr>
          <w:r>
            <w:t>References</w:t>
          </w:r>
        </w:p>
        <w:sdt>
          <w:sdtPr>
            <w:id w:val="-573587230"/>
            <w:bibliography/>
          </w:sdtPr>
          <w:sdtEndPr/>
          <w:sdtContent>
            <w:p w14:paraId="504E5392" w14:textId="77777777" w:rsidR="00D671DA" w:rsidRDefault="00D671DA" w:rsidP="00D671DA">
              <w:pPr>
                <w:pStyle w:val="Bibliography"/>
                <w:ind w:left="720" w:hanging="720"/>
                <w:rPr>
                  <w:noProof/>
                  <w:sz w:val="24"/>
                  <w:szCs w:val="24"/>
                </w:rPr>
              </w:pPr>
              <w:r>
                <w:fldChar w:fldCharType="begin"/>
              </w:r>
              <w:r>
                <w:instrText xml:space="preserve"> BIBLIOGRAPHY </w:instrText>
              </w:r>
              <w:r>
                <w:fldChar w:fldCharType="separate"/>
              </w:r>
              <w:r>
                <w:rPr>
                  <w:i/>
                  <w:iCs/>
                  <w:noProof/>
                </w:rPr>
                <w:t>Just solitaire</w:t>
              </w:r>
              <w:r>
                <w:rPr>
                  <w:noProof/>
                </w:rPr>
                <w:t>. (2019, August 26). Retrieved from Justsolitaire.com: https://justsolitaire.com/history.html</w:t>
              </w:r>
            </w:p>
            <w:p w14:paraId="67E8E420" w14:textId="77777777" w:rsidR="00D671DA" w:rsidRDefault="00D671DA" w:rsidP="00D671DA">
              <w:pPr>
                <w:pStyle w:val="Bibliography"/>
                <w:ind w:left="720" w:hanging="720"/>
                <w:rPr>
                  <w:noProof/>
                </w:rPr>
              </w:pPr>
              <w:r>
                <w:rPr>
                  <w:noProof/>
                </w:rPr>
                <w:lastRenderedPageBreak/>
                <w:t xml:space="preserve">Parlett, D. (1991). </w:t>
              </w:r>
              <w:r>
                <w:rPr>
                  <w:i/>
                  <w:iCs/>
                  <w:noProof/>
                </w:rPr>
                <w:t>A History of Card Games.</w:t>
              </w:r>
              <w:r>
                <w:rPr>
                  <w:noProof/>
                </w:rPr>
                <w:t xml:space="preserve"> </w:t>
              </w:r>
            </w:p>
            <w:p w14:paraId="6C848287" w14:textId="77777777" w:rsidR="00D671DA" w:rsidRDefault="00D671DA" w:rsidP="00D671DA">
              <w:pPr>
                <w:pStyle w:val="Bibliography"/>
                <w:ind w:left="720" w:hanging="720"/>
                <w:rPr>
                  <w:noProof/>
                </w:rPr>
              </w:pPr>
              <w:r>
                <w:rPr>
                  <w:i/>
                  <w:iCs/>
                  <w:noProof/>
                </w:rPr>
                <w:t>The spruce crafts</w:t>
              </w:r>
              <w:r>
                <w:rPr>
                  <w:noProof/>
                </w:rPr>
                <w:t>. (2019, August 28). Retrieved from thesprucecrafts.com: https://www.thesprucecrafts.com/klondike-solitaire-card-game-rules-412473</w:t>
              </w:r>
            </w:p>
            <w:p w14:paraId="159A1264" w14:textId="6995D326" w:rsidR="00D671DA" w:rsidRDefault="00D671DA" w:rsidP="00D671DA">
              <w:r>
                <w:rPr>
                  <w:b/>
                  <w:bCs/>
                  <w:noProof/>
                </w:rPr>
                <w:fldChar w:fldCharType="end"/>
              </w:r>
            </w:p>
          </w:sdtContent>
        </w:sdt>
      </w:sdtContent>
    </w:sdt>
    <w:p w14:paraId="1052B557" w14:textId="77777777" w:rsidR="00D671DA" w:rsidRPr="00D671DA" w:rsidRDefault="00D671DA" w:rsidP="00D671DA">
      <w:pPr>
        <w:spacing w:line="360" w:lineRule="auto"/>
        <w:jc w:val="both"/>
        <w:rPr>
          <w:rFonts w:ascii="Times New Roman" w:hAnsi="Times New Roman" w:cs="Times New Roman"/>
          <w:sz w:val="24"/>
          <w:szCs w:val="24"/>
        </w:rPr>
      </w:pPr>
    </w:p>
    <w:sectPr w:rsidR="00D671DA" w:rsidRPr="00D671D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42690"/>
    <w:rsid w:val="00072BAE"/>
    <w:rsid w:val="001876D6"/>
    <w:rsid w:val="002A1904"/>
    <w:rsid w:val="002B216C"/>
    <w:rsid w:val="00342690"/>
    <w:rsid w:val="00463FC7"/>
    <w:rsid w:val="008B5362"/>
    <w:rsid w:val="008E235F"/>
    <w:rsid w:val="009B5E32"/>
    <w:rsid w:val="00C53631"/>
    <w:rsid w:val="00D671DA"/>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78BCEC0"/>
  <w15:chartTrackingRefBased/>
  <w15:docId w15:val="{2C6E8500-4274-48C4-8BB7-A5DADCA548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ZA" w:eastAsia="en-US" w:bidi="ar-SA"/>
      </w:rPr>
    </w:rPrDefault>
    <w:pPrDefault>
      <w:pPr>
        <w:spacing w:before="100"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671DA"/>
  </w:style>
  <w:style w:type="paragraph" w:styleId="Heading1">
    <w:name w:val="heading 1"/>
    <w:basedOn w:val="Normal"/>
    <w:next w:val="Normal"/>
    <w:link w:val="Heading1Char"/>
    <w:uiPriority w:val="9"/>
    <w:qFormat/>
    <w:rsid w:val="00D671DA"/>
    <w:pPr>
      <w:pBdr>
        <w:top w:val="single" w:sz="24" w:space="0" w:color="4472C4" w:themeColor="accent1"/>
        <w:left w:val="single" w:sz="24" w:space="0" w:color="4472C4" w:themeColor="accent1"/>
        <w:bottom w:val="single" w:sz="24" w:space="0" w:color="4472C4" w:themeColor="accent1"/>
        <w:right w:val="single" w:sz="24" w:space="0" w:color="4472C4" w:themeColor="accent1"/>
      </w:pBdr>
      <w:shd w:val="clear" w:color="auto" w:fill="4472C4" w:themeFill="accent1"/>
      <w:spacing w:after="0"/>
      <w:outlineLvl w:val="0"/>
    </w:pPr>
    <w:rPr>
      <w:caps/>
      <w:color w:val="FFFFFF" w:themeColor="background1"/>
      <w:spacing w:val="15"/>
      <w:sz w:val="22"/>
      <w:szCs w:val="22"/>
    </w:rPr>
  </w:style>
  <w:style w:type="paragraph" w:styleId="Heading2">
    <w:name w:val="heading 2"/>
    <w:basedOn w:val="Normal"/>
    <w:next w:val="Normal"/>
    <w:link w:val="Heading2Char"/>
    <w:uiPriority w:val="9"/>
    <w:semiHidden/>
    <w:unhideWhenUsed/>
    <w:qFormat/>
    <w:rsid w:val="00D671DA"/>
    <w:pPr>
      <w:pBdr>
        <w:top w:val="single" w:sz="24" w:space="0" w:color="D9E2F3" w:themeColor="accent1" w:themeTint="33"/>
        <w:left w:val="single" w:sz="24" w:space="0" w:color="D9E2F3" w:themeColor="accent1" w:themeTint="33"/>
        <w:bottom w:val="single" w:sz="24" w:space="0" w:color="D9E2F3" w:themeColor="accent1" w:themeTint="33"/>
        <w:right w:val="single" w:sz="24" w:space="0" w:color="D9E2F3" w:themeColor="accent1" w:themeTint="33"/>
      </w:pBdr>
      <w:shd w:val="clear" w:color="auto" w:fill="D9E2F3" w:themeFill="accent1" w:themeFillTint="33"/>
      <w:spacing w:after="0"/>
      <w:outlineLvl w:val="1"/>
    </w:pPr>
    <w:rPr>
      <w:caps/>
      <w:spacing w:val="15"/>
    </w:rPr>
  </w:style>
  <w:style w:type="paragraph" w:styleId="Heading3">
    <w:name w:val="heading 3"/>
    <w:basedOn w:val="Normal"/>
    <w:next w:val="Normal"/>
    <w:link w:val="Heading3Char"/>
    <w:uiPriority w:val="9"/>
    <w:semiHidden/>
    <w:unhideWhenUsed/>
    <w:qFormat/>
    <w:rsid w:val="00D671DA"/>
    <w:pPr>
      <w:pBdr>
        <w:top w:val="single" w:sz="6" w:space="2" w:color="4472C4" w:themeColor="accent1"/>
      </w:pBdr>
      <w:spacing w:before="300" w:after="0"/>
      <w:outlineLvl w:val="2"/>
    </w:pPr>
    <w:rPr>
      <w:caps/>
      <w:color w:val="1F3763" w:themeColor="accent1" w:themeShade="7F"/>
      <w:spacing w:val="15"/>
    </w:rPr>
  </w:style>
  <w:style w:type="paragraph" w:styleId="Heading4">
    <w:name w:val="heading 4"/>
    <w:basedOn w:val="Normal"/>
    <w:next w:val="Normal"/>
    <w:link w:val="Heading4Char"/>
    <w:uiPriority w:val="9"/>
    <w:semiHidden/>
    <w:unhideWhenUsed/>
    <w:qFormat/>
    <w:rsid w:val="00D671DA"/>
    <w:pPr>
      <w:pBdr>
        <w:top w:val="dotted" w:sz="6" w:space="2" w:color="4472C4" w:themeColor="accent1"/>
      </w:pBdr>
      <w:spacing w:before="200" w:after="0"/>
      <w:outlineLvl w:val="3"/>
    </w:pPr>
    <w:rPr>
      <w:caps/>
      <w:color w:val="2F5496" w:themeColor="accent1" w:themeShade="BF"/>
      <w:spacing w:val="10"/>
    </w:rPr>
  </w:style>
  <w:style w:type="paragraph" w:styleId="Heading5">
    <w:name w:val="heading 5"/>
    <w:basedOn w:val="Normal"/>
    <w:next w:val="Normal"/>
    <w:link w:val="Heading5Char"/>
    <w:uiPriority w:val="9"/>
    <w:semiHidden/>
    <w:unhideWhenUsed/>
    <w:qFormat/>
    <w:rsid w:val="00D671DA"/>
    <w:pPr>
      <w:pBdr>
        <w:bottom w:val="single" w:sz="6" w:space="1" w:color="4472C4" w:themeColor="accent1"/>
      </w:pBdr>
      <w:spacing w:before="200" w:after="0"/>
      <w:outlineLvl w:val="4"/>
    </w:pPr>
    <w:rPr>
      <w:caps/>
      <w:color w:val="2F5496" w:themeColor="accent1" w:themeShade="BF"/>
      <w:spacing w:val="10"/>
    </w:rPr>
  </w:style>
  <w:style w:type="paragraph" w:styleId="Heading6">
    <w:name w:val="heading 6"/>
    <w:basedOn w:val="Normal"/>
    <w:next w:val="Normal"/>
    <w:link w:val="Heading6Char"/>
    <w:uiPriority w:val="9"/>
    <w:semiHidden/>
    <w:unhideWhenUsed/>
    <w:qFormat/>
    <w:rsid w:val="00D671DA"/>
    <w:pPr>
      <w:pBdr>
        <w:bottom w:val="dotted" w:sz="6" w:space="1" w:color="4472C4" w:themeColor="accent1"/>
      </w:pBdr>
      <w:spacing w:before="200" w:after="0"/>
      <w:outlineLvl w:val="5"/>
    </w:pPr>
    <w:rPr>
      <w:caps/>
      <w:color w:val="2F5496" w:themeColor="accent1" w:themeShade="BF"/>
      <w:spacing w:val="10"/>
    </w:rPr>
  </w:style>
  <w:style w:type="paragraph" w:styleId="Heading7">
    <w:name w:val="heading 7"/>
    <w:basedOn w:val="Normal"/>
    <w:next w:val="Normal"/>
    <w:link w:val="Heading7Char"/>
    <w:uiPriority w:val="9"/>
    <w:semiHidden/>
    <w:unhideWhenUsed/>
    <w:qFormat/>
    <w:rsid w:val="00D671DA"/>
    <w:pPr>
      <w:spacing w:before="200" w:after="0"/>
      <w:outlineLvl w:val="6"/>
    </w:pPr>
    <w:rPr>
      <w:caps/>
      <w:color w:val="2F5496" w:themeColor="accent1" w:themeShade="BF"/>
      <w:spacing w:val="10"/>
    </w:rPr>
  </w:style>
  <w:style w:type="paragraph" w:styleId="Heading8">
    <w:name w:val="heading 8"/>
    <w:basedOn w:val="Normal"/>
    <w:next w:val="Normal"/>
    <w:link w:val="Heading8Char"/>
    <w:uiPriority w:val="9"/>
    <w:semiHidden/>
    <w:unhideWhenUsed/>
    <w:qFormat/>
    <w:rsid w:val="00D671DA"/>
    <w:pPr>
      <w:spacing w:before="200" w:after="0"/>
      <w:outlineLvl w:val="7"/>
    </w:pPr>
    <w:rPr>
      <w:caps/>
      <w:spacing w:val="10"/>
      <w:sz w:val="18"/>
      <w:szCs w:val="18"/>
    </w:rPr>
  </w:style>
  <w:style w:type="paragraph" w:styleId="Heading9">
    <w:name w:val="heading 9"/>
    <w:basedOn w:val="Normal"/>
    <w:next w:val="Normal"/>
    <w:link w:val="Heading9Char"/>
    <w:uiPriority w:val="9"/>
    <w:semiHidden/>
    <w:unhideWhenUsed/>
    <w:qFormat/>
    <w:rsid w:val="00D671DA"/>
    <w:pPr>
      <w:spacing w:before="200" w:after="0"/>
      <w:outlineLvl w:val="8"/>
    </w:pPr>
    <w:rPr>
      <w:i/>
      <w:iCs/>
      <w:caps/>
      <w:spacing w:val="10"/>
      <w:sz w:val="18"/>
      <w:szCs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671DA"/>
    <w:rPr>
      <w:caps/>
      <w:color w:val="FFFFFF" w:themeColor="background1"/>
      <w:spacing w:val="15"/>
      <w:sz w:val="22"/>
      <w:szCs w:val="22"/>
      <w:shd w:val="clear" w:color="auto" w:fill="4472C4" w:themeFill="accent1"/>
    </w:rPr>
  </w:style>
  <w:style w:type="character" w:customStyle="1" w:styleId="Heading2Char">
    <w:name w:val="Heading 2 Char"/>
    <w:basedOn w:val="DefaultParagraphFont"/>
    <w:link w:val="Heading2"/>
    <w:uiPriority w:val="9"/>
    <w:semiHidden/>
    <w:rsid w:val="00D671DA"/>
    <w:rPr>
      <w:caps/>
      <w:spacing w:val="15"/>
      <w:shd w:val="clear" w:color="auto" w:fill="D9E2F3" w:themeFill="accent1" w:themeFillTint="33"/>
    </w:rPr>
  </w:style>
  <w:style w:type="character" w:customStyle="1" w:styleId="Heading3Char">
    <w:name w:val="Heading 3 Char"/>
    <w:basedOn w:val="DefaultParagraphFont"/>
    <w:link w:val="Heading3"/>
    <w:uiPriority w:val="9"/>
    <w:semiHidden/>
    <w:rsid w:val="00D671DA"/>
    <w:rPr>
      <w:caps/>
      <w:color w:val="1F3763" w:themeColor="accent1" w:themeShade="7F"/>
      <w:spacing w:val="15"/>
    </w:rPr>
  </w:style>
  <w:style w:type="character" w:customStyle="1" w:styleId="Heading4Char">
    <w:name w:val="Heading 4 Char"/>
    <w:basedOn w:val="DefaultParagraphFont"/>
    <w:link w:val="Heading4"/>
    <w:uiPriority w:val="9"/>
    <w:semiHidden/>
    <w:rsid w:val="00D671DA"/>
    <w:rPr>
      <w:caps/>
      <w:color w:val="2F5496" w:themeColor="accent1" w:themeShade="BF"/>
      <w:spacing w:val="10"/>
    </w:rPr>
  </w:style>
  <w:style w:type="character" w:customStyle="1" w:styleId="Heading5Char">
    <w:name w:val="Heading 5 Char"/>
    <w:basedOn w:val="DefaultParagraphFont"/>
    <w:link w:val="Heading5"/>
    <w:uiPriority w:val="9"/>
    <w:semiHidden/>
    <w:rsid w:val="00D671DA"/>
    <w:rPr>
      <w:caps/>
      <w:color w:val="2F5496" w:themeColor="accent1" w:themeShade="BF"/>
      <w:spacing w:val="10"/>
    </w:rPr>
  </w:style>
  <w:style w:type="character" w:customStyle="1" w:styleId="Heading6Char">
    <w:name w:val="Heading 6 Char"/>
    <w:basedOn w:val="DefaultParagraphFont"/>
    <w:link w:val="Heading6"/>
    <w:uiPriority w:val="9"/>
    <w:semiHidden/>
    <w:rsid w:val="00D671DA"/>
    <w:rPr>
      <w:caps/>
      <w:color w:val="2F5496" w:themeColor="accent1" w:themeShade="BF"/>
      <w:spacing w:val="10"/>
    </w:rPr>
  </w:style>
  <w:style w:type="character" w:customStyle="1" w:styleId="Heading7Char">
    <w:name w:val="Heading 7 Char"/>
    <w:basedOn w:val="DefaultParagraphFont"/>
    <w:link w:val="Heading7"/>
    <w:uiPriority w:val="9"/>
    <w:semiHidden/>
    <w:rsid w:val="00D671DA"/>
    <w:rPr>
      <w:caps/>
      <w:color w:val="2F5496" w:themeColor="accent1" w:themeShade="BF"/>
      <w:spacing w:val="10"/>
    </w:rPr>
  </w:style>
  <w:style w:type="character" w:customStyle="1" w:styleId="Heading8Char">
    <w:name w:val="Heading 8 Char"/>
    <w:basedOn w:val="DefaultParagraphFont"/>
    <w:link w:val="Heading8"/>
    <w:uiPriority w:val="9"/>
    <w:semiHidden/>
    <w:rsid w:val="00D671DA"/>
    <w:rPr>
      <w:caps/>
      <w:spacing w:val="10"/>
      <w:sz w:val="18"/>
      <w:szCs w:val="18"/>
    </w:rPr>
  </w:style>
  <w:style w:type="character" w:customStyle="1" w:styleId="Heading9Char">
    <w:name w:val="Heading 9 Char"/>
    <w:basedOn w:val="DefaultParagraphFont"/>
    <w:link w:val="Heading9"/>
    <w:uiPriority w:val="9"/>
    <w:semiHidden/>
    <w:rsid w:val="00D671DA"/>
    <w:rPr>
      <w:i/>
      <w:iCs/>
      <w:caps/>
      <w:spacing w:val="10"/>
      <w:sz w:val="18"/>
      <w:szCs w:val="18"/>
    </w:rPr>
  </w:style>
  <w:style w:type="paragraph" w:styleId="Caption">
    <w:name w:val="caption"/>
    <w:basedOn w:val="Normal"/>
    <w:next w:val="Normal"/>
    <w:uiPriority w:val="35"/>
    <w:semiHidden/>
    <w:unhideWhenUsed/>
    <w:qFormat/>
    <w:rsid w:val="00D671DA"/>
    <w:rPr>
      <w:b/>
      <w:bCs/>
      <w:color w:val="2F5496" w:themeColor="accent1" w:themeShade="BF"/>
      <w:sz w:val="16"/>
      <w:szCs w:val="16"/>
    </w:rPr>
  </w:style>
  <w:style w:type="paragraph" w:styleId="Title">
    <w:name w:val="Title"/>
    <w:basedOn w:val="Normal"/>
    <w:next w:val="Normal"/>
    <w:link w:val="TitleChar"/>
    <w:uiPriority w:val="10"/>
    <w:qFormat/>
    <w:rsid w:val="00D671DA"/>
    <w:pPr>
      <w:spacing w:before="0" w:after="0"/>
    </w:pPr>
    <w:rPr>
      <w:rFonts w:asciiTheme="majorHAnsi" w:eastAsiaTheme="majorEastAsia" w:hAnsiTheme="majorHAnsi" w:cstheme="majorBidi"/>
      <w:caps/>
      <w:color w:val="4472C4" w:themeColor="accent1"/>
      <w:spacing w:val="10"/>
      <w:sz w:val="52"/>
      <w:szCs w:val="52"/>
    </w:rPr>
  </w:style>
  <w:style w:type="character" w:customStyle="1" w:styleId="TitleChar">
    <w:name w:val="Title Char"/>
    <w:basedOn w:val="DefaultParagraphFont"/>
    <w:link w:val="Title"/>
    <w:uiPriority w:val="10"/>
    <w:rsid w:val="00D671DA"/>
    <w:rPr>
      <w:rFonts w:asciiTheme="majorHAnsi" w:eastAsiaTheme="majorEastAsia" w:hAnsiTheme="majorHAnsi" w:cstheme="majorBidi"/>
      <w:caps/>
      <w:color w:val="4472C4" w:themeColor="accent1"/>
      <w:spacing w:val="10"/>
      <w:sz w:val="52"/>
      <w:szCs w:val="52"/>
    </w:rPr>
  </w:style>
  <w:style w:type="paragraph" w:styleId="Subtitle">
    <w:name w:val="Subtitle"/>
    <w:basedOn w:val="Normal"/>
    <w:next w:val="Normal"/>
    <w:link w:val="SubtitleChar"/>
    <w:uiPriority w:val="11"/>
    <w:qFormat/>
    <w:rsid w:val="00D671DA"/>
    <w:pPr>
      <w:spacing w:before="0" w:after="500" w:line="240" w:lineRule="auto"/>
    </w:pPr>
    <w:rPr>
      <w:caps/>
      <w:color w:val="595959" w:themeColor="text1" w:themeTint="A6"/>
      <w:spacing w:val="10"/>
      <w:sz w:val="21"/>
      <w:szCs w:val="21"/>
    </w:rPr>
  </w:style>
  <w:style w:type="character" w:customStyle="1" w:styleId="SubtitleChar">
    <w:name w:val="Subtitle Char"/>
    <w:basedOn w:val="DefaultParagraphFont"/>
    <w:link w:val="Subtitle"/>
    <w:uiPriority w:val="11"/>
    <w:rsid w:val="00D671DA"/>
    <w:rPr>
      <w:caps/>
      <w:color w:val="595959" w:themeColor="text1" w:themeTint="A6"/>
      <w:spacing w:val="10"/>
      <w:sz w:val="21"/>
      <w:szCs w:val="21"/>
    </w:rPr>
  </w:style>
  <w:style w:type="character" w:styleId="Strong">
    <w:name w:val="Strong"/>
    <w:uiPriority w:val="22"/>
    <w:qFormat/>
    <w:rsid w:val="00D671DA"/>
    <w:rPr>
      <w:b/>
      <w:bCs/>
    </w:rPr>
  </w:style>
  <w:style w:type="character" w:styleId="Emphasis">
    <w:name w:val="Emphasis"/>
    <w:uiPriority w:val="20"/>
    <w:qFormat/>
    <w:rsid w:val="00D671DA"/>
    <w:rPr>
      <w:caps/>
      <w:color w:val="1F3763" w:themeColor="accent1" w:themeShade="7F"/>
      <w:spacing w:val="5"/>
    </w:rPr>
  </w:style>
  <w:style w:type="paragraph" w:styleId="NoSpacing">
    <w:name w:val="No Spacing"/>
    <w:uiPriority w:val="1"/>
    <w:qFormat/>
    <w:rsid w:val="00D671DA"/>
    <w:pPr>
      <w:spacing w:after="0" w:line="240" w:lineRule="auto"/>
    </w:pPr>
  </w:style>
  <w:style w:type="paragraph" w:styleId="Quote">
    <w:name w:val="Quote"/>
    <w:basedOn w:val="Normal"/>
    <w:next w:val="Normal"/>
    <w:link w:val="QuoteChar"/>
    <w:uiPriority w:val="29"/>
    <w:qFormat/>
    <w:rsid w:val="00D671DA"/>
    <w:rPr>
      <w:i/>
      <w:iCs/>
      <w:sz w:val="24"/>
      <w:szCs w:val="24"/>
    </w:rPr>
  </w:style>
  <w:style w:type="character" w:customStyle="1" w:styleId="QuoteChar">
    <w:name w:val="Quote Char"/>
    <w:basedOn w:val="DefaultParagraphFont"/>
    <w:link w:val="Quote"/>
    <w:uiPriority w:val="29"/>
    <w:rsid w:val="00D671DA"/>
    <w:rPr>
      <w:i/>
      <w:iCs/>
      <w:sz w:val="24"/>
      <w:szCs w:val="24"/>
    </w:rPr>
  </w:style>
  <w:style w:type="paragraph" w:styleId="IntenseQuote">
    <w:name w:val="Intense Quote"/>
    <w:basedOn w:val="Normal"/>
    <w:next w:val="Normal"/>
    <w:link w:val="IntenseQuoteChar"/>
    <w:uiPriority w:val="30"/>
    <w:qFormat/>
    <w:rsid w:val="00D671DA"/>
    <w:pPr>
      <w:spacing w:before="240" w:after="240" w:line="240" w:lineRule="auto"/>
      <w:ind w:left="1080" w:right="1080"/>
      <w:jc w:val="center"/>
    </w:pPr>
    <w:rPr>
      <w:color w:val="4472C4" w:themeColor="accent1"/>
      <w:sz w:val="24"/>
      <w:szCs w:val="24"/>
    </w:rPr>
  </w:style>
  <w:style w:type="character" w:customStyle="1" w:styleId="IntenseQuoteChar">
    <w:name w:val="Intense Quote Char"/>
    <w:basedOn w:val="DefaultParagraphFont"/>
    <w:link w:val="IntenseQuote"/>
    <w:uiPriority w:val="30"/>
    <w:rsid w:val="00D671DA"/>
    <w:rPr>
      <w:color w:val="4472C4" w:themeColor="accent1"/>
      <w:sz w:val="24"/>
      <w:szCs w:val="24"/>
    </w:rPr>
  </w:style>
  <w:style w:type="character" w:styleId="SubtleEmphasis">
    <w:name w:val="Subtle Emphasis"/>
    <w:uiPriority w:val="19"/>
    <w:qFormat/>
    <w:rsid w:val="00D671DA"/>
    <w:rPr>
      <w:i/>
      <w:iCs/>
      <w:color w:val="1F3763" w:themeColor="accent1" w:themeShade="7F"/>
    </w:rPr>
  </w:style>
  <w:style w:type="character" w:styleId="IntenseEmphasis">
    <w:name w:val="Intense Emphasis"/>
    <w:uiPriority w:val="21"/>
    <w:qFormat/>
    <w:rsid w:val="00D671DA"/>
    <w:rPr>
      <w:b/>
      <w:bCs/>
      <w:caps/>
      <w:color w:val="1F3763" w:themeColor="accent1" w:themeShade="7F"/>
      <w:spacing w:val="10"/>
    </w:rPr>
  </w:style>
  <w:style w:type="character" w:styleId="SubtleReference">
    <w:name w:val="Subtle Reference"/>
    <w:uiPriority w:val="31"/>
    <w:qFormat/>
    <w:rsid w:val="00D671DA"/>
    <w:rPr>
      <w:b/>
      <w:bCs/>
      <w:color w:val="4472C4" w:themeColor="accent1"/>
    </w:rPr>
  </w:style>
  <w:style w:type="character" w:styleId="IntenseReference">
    <w:name w:val="Intense Reference"/>
    <w:uiPriority w:val="32"/>
    <w:qFormat/>
    <w:rsid w:val="00D671DA"/>
    <w:rPr>
      <w:b/>
      <w:bCs/>
      <w:i/>
      <w:iCs/>
      <w:caps/>
      <w:color w:val="4472C4" w:themeColor="accent1"/>
    </w:rPr>
  </w:style>
  <w:style w:type="character" w:styleId="BookTitle">
    <w:name w:val="Book Title"/>
    <w:uiPriority w:val="33"/>
    <w:qFormat/>
    <w:rsid w:val="00D671DA"/>
    <w:rPr>
      <w:b/>
      <w:bCs/>
      <w:i/>
      <w:iCs/>
      <w:spacing w:val="0"/>
    </w:rPr>
  </w:style>
  <w:style w:type="paragraph" w:styleId="TOCHeading">
    <w:name w:val="TOC Heading"/>
    <w:basedOn w:val="Heading1"/>
    <w:next w:val="Normal"/>
    <w:uiPriority w:val="39"/>
    <w:semiHidden/>
    <w:unhideWhenUsed/>
    <w:qFormat/>
    <w:rsid w:val="00D671DA"/>
    <w:pPr>
      <w:outlineLvl w:val="9"/>
    </w:pPr>
  </w:style>
  <w:style w:type="paragraph" w:styleId="Bibliography">
    <w:name w:val="Bibliography"/>
    <w:basedOn w:val="Normal"/>
    <w:next w:val="Normal"/>
    <w:uiPriority w:val="37"/>
    <w:unhideWhenUsed/>
    <w:rsid w:val="00D671D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882623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Par91</b:Tag>
    <b:SourceType>Book</b:SourceType>
    <b:Guid>{6D215074-80B0-4778-9C34-A59F08394C81}</b:Guid>
    <b:Author>
      <b:Author>
        <b:NameList>
          <b:Person>
            <b:Last>Parlett</b:Last>
            <b:First>David</b:First>
          </b:Person>
        </b:NameList>
      </b:Author>
      <b:BookAuthor>
        <b:NameList>
          <b:Person>
            <b:Last>Parlett</b:Last>
            <b:First>David</b:First>
          </b:Person>
        </b:NameList>
      </b:BookAuthor>
    </b:Author>
    <b:Title>A History of Card Games</b:Title>
    <b:Year>1991</b:Year>
    <b:RefOrder>1</b:RefOrder>
  </b:Source>
  <b:Source>
    <b:Tag>Jus19</b:Tag>
    <b:SourceType>InternetSite</b:SourceType>
    <b:Guid>{CB32DDED-7466-46F7-A33F-63F17F0330E0}</b:Guid>
    <b:Title>Just solitaire</b:Title>
    <b:Year>2019</b:Year>
    <b:InternetSiteTitle>Justsolitaire.com</b:InternetSiteTitle>
    <b:Month>August</b:Month>
    <b:Day>26</b:Day>
    <b:URL>https://justsolitaire.com/history.html</b:URL>
    <b:RefOrder>2</b:RefOrder>
  </b:Source>
  <b:Source>
    <b:Tag>The19</b:Tag>
    <b:SourceType>InternetSite</b:SourceType>
    <b:Guid>{BE02BC73-4EC8-4F0B-B887-E7AF81B8F150}</b:Guid>
    <b:Title>The spruce crafts</b:Title>
    <b:InternetSiteTitle>thesprucecrafts.com</b:InternetSiteTitle>
    <b:Year>2019</b:Year>
    <b:Month>August</b:Month>
    <b:Day>28</b:Day>
    <b:URL>https://www.thesprucecrafts.com/klondike-solitaire-card-game-rules-412473</b:URL>
    <b:RefOrder>3</b:RefOrder>
  </b:Source>
</b:Sources>
</file>

<file path=customXml/itemProps1.xml><?xml version="1.0" encoding="utf-8"?>
<ds:datastoreItem xmlns:ds="http://schemas.openxmlformats.org/officeDocument/2006/customXml" ds:itemID="{294AC2B5-7CE0-4BEF-ACA5-A5E17E4587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77</TotalTime>
  <Pages>3</Pages>
  <Words>699</Words>
  <Characters>3986</Characters>
  <Application>Microsoft Office Word</Application>
  <DocSecurity>0</DocSecurity>
  <Lines>33</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4676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Emmanuel Sandani</cp:lastModifiedBy>
  <cp:revision>3</cp:revision>
  <dcterms:created xsi:type="dcterms:W3CDTF">2019-09-02T12:31:00Z</dcterms:created>
  <dcterms:modified xsi:type="dcterms:W3CDTF">2019-10-11T08:28:00Z</dcterms:modified>
</cp:coreProperties>
</file>