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DBF" w:rsidRDefault="00787A81" w:rsidP="0069364B">
      <w:pPr>
        <w:spacing w:after="0" w:line="240" w:lineRule="auto"/>
        <w:jc w:val="center"/>
        <w:rPr>
          <w:rFonts w:ascii="Times New Roman" w:hAnsi="Times New Roman" w:cs="Times New Roman"/>
          <w:b/>
          <w:sz w:val="28"/>
          <w:szCs w:val="28"/>
        </w:rPr>
      </w:pPr>
      <w:r w:rsidRPr="0085575E">
        <w:rPr>
          <w:rFonts w:ascii="Times New Roman" w:hAnsi="Times New Roman" w:cs="Times New Roman"/>
          <w:b/>
          <w:sz w:val="28"/>
          <w:szCs w:val="28"/>
        </w:rPr>
        <w:t>NỘI DUNG TẬP HUẤN</w:t>
      </w:r>
    </w:p>
    <w:p w:rsidR="003E27D5" w:rsidRDefault="003E27D5" w:rsidP="0069364B">
      <w:pPr>
        <w:spacing w:after="0" w:line="240" w:lineRule="auto"/>
        <w:jc w:val="center"/>
        <w:rPr>
          <w:rFonts w:ascii="Times New Roman" w:hAnsi="Times New Roman" w:cs="Times New Roman"/>
          <w:b/>
          <w:sz w:val="24"/>
          <w:szCs w:val="24"/>
        </w:rPr>
      </w:pPr>
      <w:r w:rsidRPr="003E27D5">
        <w:rPr>
          <w:rFonts w:ascii="Times New Roman" w:hAnsi="Times New Roman" w:cs="Times New Roman"/>
          <w:b/>
          <w:sz w:val="24"/>
          <w:szCs w:val="24"/>
        </w:rPr>
        <w:t>H</w:t>
      </w:r>
      <w:r w:rsidRPr="003E27D5">
        <w:rPr>
          <w:rFonts w:ascii="Times New Roman" w:hAnsi="Times New Roman" w:cs="Times New Roman"/>
          <w:b/>
          <w:sz w:val="24"/>
          <w:szCs w:val="24"/>
        </w:rPr>
        <w:t>ướng dẫn một số nội dung thu thập, phân tích,</w:t>
      </w:r>
    </w:p>
    <w:p w:rsidR="003E27D5" w:rsidRDefault="003E27D5" w:rsidP="0069364B">
      <w:pPr>
        <w:spacing w:after="0" w:line="240" w:lineRule="auto"/>
        <w:jc w:val="center"/>
        <w:rPr>
          <w:rFonts w:ascii="Times New Roman" w:hAnsi="Times New Roman" w:cs="Times New Roman"/>
          <w:b/>
          <w:sz w:val="24"/>
          <w:szCs w:val="24"/>
        </w:rPr>
      </w:pPr>
      <w:r w:rsidRPr="003E27D5">
        <w:rPr>
          <w:rFonts w:ascii="Times New Roman" w:hAnsi="Times New Roman" w:cs="Times New Roman"/>
          <w:b/>
          <w:sz w:val="24"/>
          <w:szCs w:val="24"/>
        </w:rPr>
        <w:t>dự báo thị trường lao động năm 2022</w:t>
      </w:r>
    </w:p>
    <w:p w:rsidR="003E27D5" w:rsidRPr="003E27D5" w:rsidRDefault="003E27D5" w:rsidP="0069364B">
      <w:pPr>
        <w:spacing w:after="0" w:line="240" w:lineRule="auto"/>
        <w:jc w:val="center"/>
        <w:rPr>
          <w:rFonts w:ascii="Times New Roman" w:hAnsi="Times New Roman" w:cs="Times New Roman"/>
          <w:b/>
          <w:sz w:val="28"/>
          <w:szCs w:val="28"/>
        </w:rPr>
      </w:pPr>
      <w:bookmarkStart w:id="0" w:name="_GoBack"/>
      <w:bookmarkEnd w:id="0"/>
    </w:p>
    <w:p w:rsidR="00787A81" w:rsidRPr="0085575E" w:rsidRDefault="00787A81" w:rsidP="002D4853">
      <w:pPr>
        <w:spacing w:after="0" w:line="240" w:lineRule="auto"/>
        <w:ind w:left="720"/>
        <w:jc w:val="both"/>
        <w:rPr>
          <w:rFonts w:ascii="Times New Roman" w:hAnsi="Times New Roman" w:cs="Times New Roman"/>
          <w:sz w:val="28"/>
          <w:szCs w:val="28"/>
        </w:rPr>
      </w:pPr>
      <w:r w:rsidRPr="0085575E">
        <w:rPr>
          <w:rFonts w:ascii="Times New Roman" w:hAnsi="Times New Roman" w:cs="Times New Roman"/>
          <w:b/>
          <w:sz w:val="28"/>
          <w:szCs w:val="28"/>
        </w:rPr>
        <w:t>I. Thông tin địa phương:</w:t>
      </w:r>
      <w:r w:rsidRPr="0085575E">
        <w:rPr>
          <w:rFonts w:ascii="Times New Roman" w:hAnsi="Times New Roman" w:cs="Times New Roman"/>
          <w:sz w:val="28"/>
          <w:szCs w:val="28"/>
        </w:rPr>
        <w:t xml:space="preserve"> Điền tên tỉnh, huyện, xã, thôn vào dòng kẻ […].</w:t>
      </w:r>
    </w:p>
    <w:p w:rsidR="00787A81" w:rsidRPr="0085575E" w:rsidRDefault="00787A81" w:rsidP="002D4853">
      <w:pPr>
        <w:spacing w:after="0" w:line="240" w:lineRule="auto"/>
        <w:ind w:left="720"/>
        <w:jc w:val="both"/>
        <w:rPr>
          <w:rFonts w:ascii="Times New Roman" w:hAnsi="Times New Roman" w:cs="Times New Roman"/>
          <w:sz w:val="28"/>
          <w:szCs w:val="28"/>
          <w:lang w:val="en-GB"/>
        </w:rPr>
      </w:pPr>
      <w:r w:rsidRPr="0085575E">
        <w:rPr>
          <w:rFonts w:ascii="Times New Roman" w:hAnsi="Times New Roman" w:cs="Times New Roman"/>
          <w:sz w:val="28"/>
          <w:szCs w:val="28"/>
          <w:lang w:val="en-GB"/>
        </w:rPr>
        <w:t>II. GHI PHIẾU THÔNG TIN VỀ NGƯỜI LAO ĐỘNG</w:t>
      </w:r>
    </w:p>
    <w:p w:rsidR="00787A81" w:rsidRPr="0085575E" w:rsidRDefault="00787A81" w:rsidP="002D4853">
      <w:pPr>
        <w:spacing w:after="0" w:line="240" w:lineRule="auto"/>
        <w:ind w:left="1080"/>
        <w:jc w:val="both"/>
        <w:rPr>
          <w:rFonts w:ascii="Times New Roman" w:hAnsi="Times New Roman" w:cs="Times New Roman"/>
          <w:sz w:val="28"/>
          <w:szCs w:val="28"/>
        </w:rPr>
      </w:pPr>
      <w:r w:rsidRPr="0085575E">
        <w:rPr>
          <w:rFonts w:ascii="Times New Roman" w:hAnsi="Times New Roman" w:cs="Times New Roman"/>
          <w:sz w:val="28"/>
          <w:szCs w:val="28"/>
          <w:lang w:val="en-GB"/>
        </w:rPr>
        <w:t xml:space="preserve">* </w:t>
      </w:r>
      <w:r w:rsidRPr="0085575E">
        <w:rPr>
          <w:rFonts w:ascii="Times New Roman" w:hAnsi="Times New Roman" w:cs="Times New Roman"/>
          <w:i/>
          <w:sz w:val="28"/>
          <w:szCs w:val="28"/>
        </w:rPr>
        <w:t>Đối tượng thu thập thông tin</w:t>
      </w:r>
      <w:r w:rsidRPr="0085575E">
        <w:rPr>
          <w:rFonts w:ascii="Times New Roman" w:hAnsi="Times New Roman" w:cs="Times New Roman"/>
          <w:sz w:val="28"/>
          <w:szCs w:val="28"/>
        </w:rPr>
        <w:t xml:space="preserve"> là người lao động từ 15 tuổi trở lên đang cư trú tại địa bàn.</w:t>
      </w:r>
    </w:p>
    <w:p w:rsidR="00787A81" w:rsidRPr="0085575E" w:rsidRDefault="00787A81" w:rsidP="002D4853">
      <w:pPr>
        <w:spacing w:after="0" w:line="240" w:lineRule="auto"/>
        <w:ind w:left="1080"/>
        <w:jc w:val="both"/>
        <w:rPr>
          <w:rFonts w:ascii="Times New Roman" w:hAnsi="Times New Roman" w:cs="Times New Roman"/>
          <w:i/>
          <w:sz w:val="28"/>
          <w:szCs w:val="28"/>
          <w:lang w:val="en-GB"/>
        </w:rPr>
      </w:pPr>
      <w:r w:rsidRPr="0085575E">
        <w:rPr>
          <w:rFonts w:ascii="Times New Roman" w:hAnsi="Times New Roman" w:cs="Times New Roman"/>
          <w:sz w:val="28"/>
          <w:szCs w:val="28"/>
          <w:lang w:val="en-GB"/>
        </w:rPr>
        <w:t xml:space="preserve"> * </w:t>
      </w:r>
      <w:r w:rsidRPr="0085575E">
        <w:rPr>
          <w:rFonts w:ascii="Times New Roman" w:hAnsi="Times New Roman" w:cs="Times New Roman"/>
          <w:i/>
          <w:sz w:val="28"/>
          <w:szCs w:val="28"/>
          <w:lang w:val="en-GB"/>
        </w:rPr>
        <w:t>Cách điền thông tin:</w:t>
      </w:r>
    </w:p>
    <w:p w:rsidR="00787A81" w:rsidRPr="0085575E" w:rsidRDefault="00787A81" w:rsidP="008209FC">
      <w:pPr>
        <w:spacing w:after="0" w:line="240" w:lineRule="auto"/>
        <w:ind w:firstLine="720"/>
        <w:jc w:val="both"/>
        <w:rPr>
          <w:rFonts w:ascii="Times New Roman" w:hAnsi="Times New Roman" w:cs="Times New Roman"/>
          <w:sz w:val="28"/>
          <w:szCs w:val="28"/>
          <w:lang w:val="en-GB"/>
        </w:rPr>
      </w:pPr>
      <w:r w:rsidRPr="0085575E">
        <w:rPr>
          <w:rFonts w:ascii="Times New Roman" w:hAnsi="Times New Roman" w:cs="Times New Roman"/>
          <w:sz w:val="28"/>
          <w:szCs w:val="28"/>
          <w:lang w:val="en-GB"/>
        </w:rPr>
        <w:t xml:space="preserve">- </w:t>
      </w:r>
      <w:r w:rsidR="00921994" w:rsidRPr="0085575E">
        <w:rPr>
          <w:rFonts w:ascii="Times New Roman" w:hAnsi="Times New Roman" w:cs="Times New Roman"/>
          <w:sz w:val="28"/>
          <w:szCs w:val="28"/>
          <w:lang w:val="en-GB"/>
        </w:rPr>
        <w:t xml:space="preserve">Ghi rõ thông tin đối với các </w:t>
      </w:r>
      <w:r w:rsidRPr="0085575E">
        <w:rPr>
          <w:rFonts w:ascii="Times New Roman" w:hAnsi="Times New Roman" w:cs="Times New Roman"/>
          <w:sz w:val="28"/>
          <w:szCs w:val="28"/>
          <w:lang w:val="en-GB"/>
        </w:rPr>
        <w:t>mục</w:t>
      </w:r>
      <w:r w:rsidR="00921994" w:rsidRPr="0085575E">
        <w:rPr>
          <w:rFonts w:ascii="Times New Roman" w:hAnsi="Times New Roman" w:cs="Times New Roman"/>
          <w:sz w:val="28"/>
          <w:szCs w:val="28"/>
          <w:lang w:val="en-GB"/>
        </w:rPr>
        <w:t xml:space="preserve"> có dấu [………</w:t>
      </w:r>
      <w:proofErr w:type="gramStart"/>
      <w:r w:rsidR="00921994" w:rsidRPr="0085575E">
        <w:rPr>
          <w:rFonts w:ascii="Times New Roman" w:hAnsi="Times New Roman" w:cs="Times New Roman"/>
          <w:sz w:val="28"/>
          <w:szCs w:val="28"/>
          <w:lang w:val="en-GB"/>
        </w:rPr>
        <w:t>…..</w:t>
      </w:r>
      <w:proofErr w:type="gramEnd"/>
      <w:r w:rsidR="00921994" w:rsidRPr="0085575E">
        <w:rPr>
          <w:rFonts w:ascii="Times New Roman" w:hAnsi="Times New Roman" w:cs="Times New Roman"/>
          <w:sz w:val="28"/>
          <w:szCs w:val="28"/>
          <w:lang w:val="en-GB"/>
        </w:rPr>
        <w:t xml:space="preserve">] hoặc ô 󠄈󠄈. </w:t>
      </w:r>
    </w:p>
    <w:p w:rsidR="00921994" w:rsidRPr="0085575E" w:rsidRDefault="00921994" w:rsidP="008209FC">
      <w:pPr>
        <w:spacing w:after="0" w:line="240" w:lineRule="auto"/>
        <w:ind w:firstLine="720"/>
        <w:jc w:val="both"/>
        <w:rPr>
          <w:rFonts w:ascii="Times New Roman" w:hAnsi="Times New Roman" w:cs="Times New Roman"/>
          <w:sz w:val="28"/>
          <w:szCs w:val="28"/>
          <w:lang w:val="en-GB"/>
        </w:rPr>
      </w:pPr>
      <w:r w:rsidRPr="0085575E">
        <w:rPr>
          <w:rFonts w:ascii="Times New Roman" w:hAnsi="Times New Roman" w:cs="Times New Roman"/>
          <w:sz w:val="28"/>
          <w:szCs w:val="28"/>
          <w:lang w:val="en-GB"/>
        </w:rPr>
        <w:t xml:space="preserve">- Khoanh tròn vào các số </w:t>
      </w:r>
      <w:proofErr w:type="gramStart"/>
      <w:r w:rsidRPr="0085575E">
        <w:rPr>
          <w:rFonts w:ascii="Times New Roman" w:hAnsi="Times New Roman" w:cs="Times New Roman"/>
          <w:sz w:val="28"/>
          <w:szCs w:val="28"/>
          <w:lang w:val="en-GB"/>
        </w:rPr>
        <w:t>1,  2</w:t>
      </w:r>
      <w:proofErr w:type="gramEnd"/>
      <w:r w:rsidRPr="0085575E">
        <w:rPr>
          <w:rFonts w:ascii="Times New Roman" w:hAnsi="Times New Roman" w:cs="Times New Roman"/>
          <w:sz w:val="28"/>
          <w:szCs w:val="28"/>
          <w:lang w:val="en-GB"/>
        </w:rPr>
        <w:t>, 3, ... tương ứng với nội dung chọn trả lời.</w:t>
      </w:r>
    </w:p>
    <w:p w:rsidR="008B263B" w:rsidRPr="0069364B" w:rsidRDefault="008B263B" w:rsidP="002D4853">
      <w:pPr>
        <w:spacing w:after="0" w:line="240" w:lineRule="auto"/>
        <w:ind w:firstLine="720"/>
        <w:jc w:val="both"/>
        <w:rPr>
          <w:rFonts w:ascii="Times New Roman" w:hAnsi="Times New Roman" w:cs="Times New Roman"/>
          <w:sz w:val="28"/>
          <w:szCs w:val="28"/>
          <w:lang w:val="en-GB"/>
        </w:rPr>
      </w:pPr>
      <w:r w:rsidRPr="0069364B">
        <w:rPr>
          <w:rFonts w:ascii="Times New Roman" w:hAnsi="Times New Roman" w:cs="Times New Roman"/>
          <w:sz w:val="28"/>
          <w:szCs w:val="28"/>
          <w:lang w:val="en-GB"/>
        </w:rPr>
        <w:t xml:space="preserve">- Thời gian thực hiện: </w:t>
      </w:r>
    </w:p>
    <w:p w:rsidR="008B263B" w:rsidRPr="001C20FE" w:rsidRDefault="008B263B" w:rsidP="002D4853">
      <w:pPr>
        <w:pStyle w:val="NormalWeb"/>
        <w:shd w:val="clear" w:color="auto" w:fill="FFFFFF"/>
        <w:spacing w:before="0" w:beforeAutospacing="0" w:after="0" w:afterAutospacing="0"/>
        <w:ind w:firstLine="720"/>
        <w:jc w:val="both"/>
        <w:rPr>
          <w:sz w:val="28"/>
          <w:szCs w:val="28"/>
        </w:rPr>
      </w:pPr>
      <w:r w:rsidRPr="0069364B">
        <w:rPr>
          <w:sz w:val="28"/>
          <w:szCs w:val="28"/>
        </w:rPr>
        <w:t>+</w:t>
      </w:r>
      <w:r>
        <w:rPr>
          <w:sz w:val="28"/>
          <w:szCs w:val="28"/>
          <w:highlight w:val="yellow"/>
        </w:rPr>
        <w:t xml:space="preserve"> </w:t>
      </w:r>
      <w:r w:rsidRPr="001C20FE">
        <w:rPr>
          <w:sz w:val="28"/>
          <w:szCs w:val="28"/>
          <w:lang w:val="vi-VN"/>
        </w:rPr>
        <w:t xml:space="preserve"> </w:t>
      </w:r>
      <w:r w:rsidRPr="001C20FE">
        <w:rPr>
          <w:sz w:val="28"/>
          <w:szCs w:val="28"/>
        </w:rPr>
        <w:t>Trước ngày 10/10/2022</w:t>
      </w:r>
      <w:r w:rsidRPr="001C20FE">
        <w:rPr>
          <w:sz w:val="28"/>
          <w:szCs w:val="28"/>
          <w:lang w:val="vi-VN"/>
        </w:rPr>
        <w:t xml:space="preserve">: Các địa phương, đơn vị xây dựng Kế hoạch; chuẩn bị các tài liệu nghiệp vụ, </w:t>
      </w:r>
      <w:r w:rsidRPr="001C20FE">
        <w:rPr>
          <w:sz w:val="28"/>
          <w:szCs w:val="28"/>
        </w:rPr>
        <w:t xml:space="preserve">phiếu thu thập thông tin người lao động … </w:t>
      </w:r>
      <w:r w:rsidRPr="001C20FE">
        <w:rPr>
          <w:sz w:val="28"/>
          <w:szCs w:val="28"/>
          <w:lang w:val="vi-VN"/>
        </w:rPr>
        <w:t xml:space="preserve">phục vụ </w:t>
      </w:r>
      <w:r w:rsidRPr="001C20FE">
        <w:rPr>
          <w:sz w:val="28"/>
          <w:szCs w:val="28"/>
        </w:rPr>
        <w:t xml:space="preserve">thu thập thông tin người lao động </w:t>
      </w:r>
      <w:r w:rsidRPr="001C20FE">
        <w:rPr>
          <w:sz w:val="28"/>
          <w:szCs w:val="28"/>
          <w:lang w:val="vi-VN"/>
        </w:rPr>
        <w:t>tại địa bàn.</w:t>
      </w:r>
    </w:p>
    <w:p w:rsidR="008B263B" w:rsidRPr="001E7CB9" w:rsidRDefault="008B263B" w:rsidP="002D4853">
      <w:pPr>
        <w:pStyle w:val="NormalWeb"/>
        <w:shd w:val="clear" w:color="auto" w:fill="FFFFFF"/>
        <w:spacing w:before="0" w:beforeAutospacing="0" w:after="0" w:afterAutospacing="0"/>
        <w:ind w:firstLine="720"/>
        <w:jc w:val="both"/>
        <w:rPr>
          <w:sz w:val="28"/>
          <w:szCs w:val="28"/>
          <w:lang w:val="nl-NL"/>
        </w:rPr>
      </w:pPr>
      <w:r>
        <w:rPr>
          <w:sz w:val="28"/>
          <w:szCs w:val="28"/>
          <w:lang w:val="nl-NL"/>
        </w:rPr>
        <w:t>+</w:t>
      </w:r>
      <w:r w:rsidRPr="001E7CB9">
        <w:rPr>
          <w:sz w:val="28"/>
          <w:szCs w:val="28"/>
          <w:lang w:val="nl-NL"/>
        </w:rPr>
        <w:t xml:space="preserve"> </w:t>
      </w:r>
      <w:r w:rsidRPr="001E7CB9">
        <w:rPr>
          <w:sz w:val="28"/>
          <w:szCs w:val="28"/>
          <w:lang w:val="vi-VN"/>
        </w:rPr>
        <w:t>Từ 10/</w:t>
      </w:r>
      <w:r w:rsidRPr="001E7CB9">
        <w:rPr>
          <w:sz w:val="28"/>
          <w:szCs w:val="28"/>
          <w:lang w:val="nl-NL"/>
        </w:rPr>
        <w:t>10/2022</w:t>
      </w:r>
      <w:r w:rsidRPr="001E7CB9">
        <w:rPr>
          <w:sz w:val="28"/>
          <w:szCs w:val="28"/>
          <w:lang w:val="vi-VN"/>
        </w:rPr>
        <w:t xml:space="preserve"> đến </w:t>
      </w:r>
      <w:r w:rsidRPr="001E7CB9">
        <w:rPr>
          <w:sz w:val="28"/>
          <w:szCs w:val="28"/>
          <w:lang w:val="nl-NL"/>
        </w:rPr>
        <w:t>25/11/2022</w:t>
      </w:r>
      <w:r w:rsidRPr="001E7CB9">
        <w:rPr>
          <w:sz w:val="28"/>
          <w:szCs w:val="28"/>
          <w:lang w:val="vi-VN"/>
        </w:rPr>
        <w:t>:</w:t>
      </w:r>
      <w:r w:rsidRPr="001E7CB9">
        <w:rPr>
          <w:sz w:val="28"/>
          <w:szCs w:val="28"/>
          <w:lang w:val="nl-NL"/>
        </w:rPr>
        <w:t xml:space="preserve"> </w:t>
      </w:r>
      <w:r w:rsidRPr="001E7CB9">
        <w:rPr>
          <w:sz w:val="28"/>
          <w:szCs w:val="28"/>
          <w:lang w:val="vi-VN"/>
        </w:rPr>
        <w:t>UBND các huyện, thị xã,</w:t>
      </w:r>
      <w:r w:rsidRPr="001E7CB9">
        <w:rPr>
          <w:sz w:val="28"/>
          <w:szCs w:val="28"/>
          <w:lang w:val="nl-NL"/>
        </w:rPr>
        <w:t xml:space="preserve"> thành phố </w:t>
      </w:r>
      <w:r w:rsidRPr="001E7CB9">
        <w:rPr>
          <w:sz w:val="28"/>
          <w:szCs w:val="28"/>
          <w:lang w:val="vi-VN"/>
        </w:rPr>
        <w:t>triển khai thu thập,</w:t>
      </w:r>
      <w:r w:rsidRPr="001E7CB9">
        <w:rPr>
          <w:sz w:val="28"/>
          <w:szCs w:val="28"/>
          <w:lang w:val="nl-NL"/>
        </w:rPr>
        <w:t xml:space="preserve"> ghi chép,</w:t>
      </w:r>
      <w:r w:rsidRPr="001E7CB9">
        <w:rPr>
          <w:sz w:val="28"/>
          <w:szCs w:val="28"/>
          <w:lang w:val="vi-VN"/>
        </w:rPr>
        <w:t xml:space="preserve"> tổng hợp thông tin</w:t>
      </w:r>
      <w:r w:rsidRPr="001E7CB9">
        <w:rPr>
          <w:sz w:val="28"/>
          <w:szCs w:val="28"/>
          <w:lang w:val="nl-NL"/>
        </w:rPr>
        <w:t xml:space="preserve"> người lao động</w:t>
      </w:r>
      <w:r w:rsidRPr="001E7CB9">
        <w:rPr>
          <w:sz w:val="28"/>
          <w:szCs w:val="28"/>
          <w:lang w:val="vi-VN"/>
        </w:rPr>
        <w:t xml:space="preserve"> trên địa bàn quản lý đảm bảo đúng</w:t>
      </w:r>
      <w:r w:rsidRPr="001E7CB9">
        <w:rPr>
          <w:sz w:val="28"/>
          <w:szCs w:val="28"/>
          <w:lang w:val="nl-NL"/>
        </w:rPr>
        <w:t xml:space="preserve"> theo mẫu số 01, tổng hợp và báo cáo theo Mẫu số 02 và 03 kèm theo</w:t>
      </w:r>
      <w:r w:rsidRPr="001E7CB9">
        <w:rPr>
          <w:sz w:val="28"/>
          <w:szCs w:val="28"/>
          <w:lang w:val="vi-VN"/>
        </w:rPr>
        <w:t xml:space="preserve"> và bàn giao</w:t>
      </w:r>
      <w:r w:rsidRPr="001E7CB9">
        <w:rPr>
          <w:sz w:val="28"/>
          <w:szCs w:val="28"/>
          <w:lang w:val="nl-NL"/>
        </w:rPr>
        <w:t xml:space="preserve"> cho </w:t>
      </w:r>
      <w:r w:rsidRPr="001E7CB9">
        <w:rPr>
          <w:sz w:val="28"/>
          <w:szCs w:val="28"/>
          <w:lang w:val="vi-VN"/>
        </w:rPr>
        <w:t>Sở Lao động Thương binh và Xã hội</w:t>
      </w:r>
      <w:r w:rsidRPr="001E7CB9">
        <w:rPr>
          <w:sz w:val="28"/>
          <w:szCs w:val="28"/>
          <w:lang w:val="nl-NL"/>
        </w:rPr>
        <w:t xml:space="preserve"> (</w:t>
      </w:r>
      <w:r w:rsidRPr="001E7CB9">
        <w:rPr>
          <w:i/>
          <w:sz w:val="28"/>
          <w:szCs w:val="28"/>
          <w:lang w:val="nl-NL"/>
        </w:rPr>
        <w:t>Qua Trung tâm Dịch vụ việc làm Quảng Bình)</w:t>
      </w:r>
      <w:r w:rsidRPr="001E7CB9">
        <w:rPr>
          <w:sz w:val="28"/>
          <w:szCs w:val="28"/>
          <w:lang w:val="nl-NL"/>
        </w:rPr>
        <w:t xml:space="preserve"> theo phần mềm QLVB, bao gồm cả </w:t>
      </w:r>
      <w:r w:rsidRPr="001E7CB9">
        <w:rPr>
          <w:sz w:val="28"/>
          <w:szCs w:val="28"/>
          <w:lang w:val="vi-VN"/>
        </w:rPr>
        <w:t>file excel</w:t>
      </w:r>
      <w:r w:rsidRPr="001E7CB9">
        <w:rPr>
          <w:sz w:val="28"/>
          <w:szCs w:val="28"/>
          <w:lang w:val="nl-NL"/>
        </w:rPr>
        <w:t xml:space="preserve"> và </w:t>
      </w:r>
      <w:r w:rsidRPr="001E7CB9">
        <w:rPr>
          <w:sz w:val="28"/>
          <w:szCs w:val="28"/>
          <w:lang w:val="vi-VN"/>
        </w:rPr>
        <w:t>file</w:t>
      </w:r>
      <w:r w:rsidRPr="001E7CB9">
        <w:rPr>
          <w:sz w:val="28"/>
          <w:szCs w:val="28"/>
          <w:lang w:val="nl-NL"/>
        </w:rPr>
        <w:t xml:space="preserve"> PDF ký tên đóng dấu</w:t>
      </w:r>
      <w:r w:rsidRPr="001E7CB9">
        <w:rPr>
          <w:sz w:val="28"/>
          <w:szCs w:val="28"/>
          <w:lang w:val="vi-VN"/>
        </w:rPr>
        <w:t xml:space="preserve">; </w:t>
      </w:r>
    </w:p>
    <w:p w:rsidR="008B263B" w:rsidRPr="001C20FE" w:rsidRDefault="008B263B" w:rsidP="002D4853">
      <w:pPr>
        <w:pStyle w:val="NormalWeb"/>
        <w:shd w:val="clear" w:color="auto" w:fill="FFFFFF"/>
        <w:spacing w:before="0" w:beforeAutospacing="0" w:after="0" w:afterAutospacing="0"/>
        <w:ind w:firstLine="720"/>
        <w:jc w:val="both"/>
        <w:rPr>
          <w:sz w:val="28"/>
          <w:szCs w:val="28"/>
          <w:lang w:val="vi-VN"/>
        </w:rPr>
      </w:pPr>
      <w:r>
        <w:rPr>
          <w:sz w:val="28"/>
          <w:szCs w:val="28"/>
        </w:rPr>
        <w:t>+</w:t>
      </w:r>
      <w:r w:rsidRPr="001C20FE">
        <w:rPr>
          <w:sz w:val="28"/>
          <w:szCs w:val="28"/>
        </w:rPr>
        <w:t xml:space="preserve"> Từ 26/11 đến 20/12/2022: </w:t>
      </w:r>
      <w:r w:rsidRPr="001C20FE">
        <w:rPr>
          <w:sz w:val="28"/>
          <w:szCs w:val="28"/>
          <w:lang w:val="vi-VN"/>
        </w:rPr>
        <w:t>Kiểm tra</w:t>
      </w:r>
      <w:r w:rsidRPr="001C20FE">
        <w:rPr>
          <w:sz w:val="28"/>
          <w:szCs w:val="28"/>
        </w:rPr>
        <w:t xml:space="preserve">, xử lý thông tin phiếu; </w:t>
      </w:r>
      <w:r w:rsidRPr="001C20FE">
        <w:rPr>
          <w:sz w:val="28"/>
          <w:szCs w:val="28"/>
          <w:lang w:val="vi-VN"/>
        </w:rPr>
        <w:t xml:space="preserve">nhập </w:t>
      </w:r>
      <w:r w:rsidRPr="001C20FE">
        <w:rPr>
          <w:sz w:val="28"/>
          <w:szCs w:val="28"/>
        </w:rPr>
        <w:t xml:space="preserve">thông </w:t>
      </w:r>
      <w:r w:rsidRPr="001C20FE">
        <w:rPr>
          <w:sz w:val="28"/>
          <w:szCs w:val="28"/>
          <w:lang w:val="vi-VN"/>
        </w:rPr>
        <w:t xml:space="preserve">tin </w:t>
      </w:r>
      <w:r w:rsidRPr="001C20FE">
        <w:rPr>
          <w:sz w:val="28"/>
          <w:szCs w:val="28"/>
        </w:rPr>
        <w:t xml:space="preserve">người lao động </w:t>
      </w:r>
      <w:r w:rsidRPr="001C20FE">
        <w:rPr>
          <w:sz w:val="28"/>
          <w:szCs w:val="28"/>
          <w:lang w:val="vi-VN"/>
        </w:rPr>
        <w:t>ph</w:t>
      </w:r>
      <w:r w:rsidRPr="001C20FE">
        <w:rPr>
          <w:sz w:val="28"/>
          <w:szCs w:val="28"/>
        </w:rPr>
        <w:t>ầ</w:t>
      </w:r>
      <w:r w:rsidRPr="001C20FE">
        <w:rPr>
          <w:sz w:val="28"/>
          <w:szCs w:val="28"/>
          <w:lang w:val="vi-VN"/>
        </w:rPr>
        <w:t>n m</w:t>
      </w:r>
      <w:r w:rsidRPr="001C20FE">
        <w:rPr>
          <w:sz w:val="28"/>
          <w:szCs w:val="28"/>
        </w:rPr>
        <w:t>ề</w:t>
      </w:r>
      <w:r w:rsidRPr="001C20FE">
        <w:rPr>
          <w:sz w:val="28"/>
          <w:szCs w:val="28"/>
          <w:lang w:val="vi-VN"/>
        </w:rPr>
        <w:t>m</w:t>
      </w:r>
      <w:r w:rsidRPr="001C20FE">
        <w:rPr>
          <w:sz w:val="28"/>
          <w:szCs w:val="28"/>
        </w:rPr>
        <w:t>; c</w:t>
      </w:r>
      <w:r w:rsidRPr="001C20FE">
        <w:rPr>
          <w:sz w:val="28"/>
          <w:szCs w:val="28"/>
          <w:lang w:val="vi-VN"/>
        </w:rPr>
        <w:t xml:space="preserve">huyển tải dữ liệu của </w:t>
      </w:r>
      <w:r w:rsidRPr="001C20FE">
        <w:rPr>
          <w:sz w:val="28"/>
          <w:szCs w:val="28"/>
        </w:rPr>
        <w:t>tỉnh Quảng Bình</w:t>
      </w:r>
      <w:r w:rsidRPr="001C20FE">
        <w:rPr>
          <w:sz w:val="28"/>
          <w:szCs w:val="28"/>
          <w:lang w:val="vi-VN"/>
        </w:rPr>
        <w:t xml:space="preserve"> vào hệ thống Cơ sở dữ liệu thị trường lao động Quốc gia theo hướng dẫn của Bộ Lao động</w:t>
      </w:r>
      <w:r w:rsidRPr="001C20FE">
        <w:rPr>
          <w:sz w:val="28"/>
          <w:szCs w:val="28"/>
        </w:rPr>
        <w:t xml:space="preserve"> -</w:t>
      </w:r>
      <w:r w:rsidRPr="001C20FE">
        <w:rPr>
          <w:sz w:val="28"/>
          <w:szCs w:val="28"/>
          <w:lang w:val="vi-VN"/>
        </w:rPr>
        <w:t xml:space="preserve"> Thương binh và Xã hội.</w:t>
      </w:r>
    </w:p>
    <w:p w:rsidR="00E21744" w:rsidRPr="0085575E" w:rsidRDefault="00152FDA" w:rsidP="002D4853">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highlight w:val="yellow"/>
          <w:lang w:val="en-GB"/>
        </w:rPr>
        <w:t>(Biểu 01, 02 và 03)</w:t>
      </w:r>
    </w:p>
    <w:p w:rsidR="00E21744" w:rsidRPr="0085575E" w:rsidRDefault="00E21744" w:rsidP="002D4853">
      <w:pPr>
        <w:spacing w:after="0" w:line="240" w:lineRule="auto"/>
        <w:jc w:val="both"/>
        <w:rPr>
          <w:rFonts w:ascii="Times New Roman" w:hAnsi="Times New Roman" w:cs="Times New Roman"/>
          <w:sz w:val="28"/>
          <w:szCs w:val="28"/>
          <w:lang w:val="en-GB"/>
        </w:rPr>
      </w:pPr>
    </w:p>
    <w:p w:rsidR="00E21744" w:rsidRDefault="0069364B" w:rsidP="00D72C53">
      <w:pPr>
        <w:spacing w:after="0" w:line="240" w:lineRule="auto"/>
        <w:ind w:firstLine="720"/>
        <w:rPr>
          <w:rFonts w:ascii="Times New Roman" w:hAnsi="Times New Roman" w:cs="Times New Roman"/>
          <w:b/>
          <w:sz w:val="28"/>
          <w:szCs w:val="28"/>
          <w:lang w:val="en-GB"/>
        </w:rPr>
      </w:pPr>
      <w:r>
        <w:rPr>
          <w:rFonts w:ascii="Times New Roman" w:hAnsi="Times New Roman" w:cs="Times New Roman"/>
          <w:b/>
          <w:sz w:val="28"/>
          <w:szCs w:val="28"/>
          <w:lang w:val="en-GB"/>
        </w:rPr>
        <w:t>II.</w:t>
      </w:r>
      <w:r w:rsidR="00E21744" w:rsidRPr="00940917">
        <w:rPr>
          <w:rFonts w:ascii="Times New Roman" w:hAnsi="Times New Roman" w:cs="Times New Roman"/>
          <w:b/>
          <w:sz w:val="28"/>
          <w:szCs w:val="28"/>
          <w:lang w:val="en-GB"/>
        </w:rPr>
        <w:t xml:space="preserve"> Hướng dẫn ghi phiếu:</w:t>
      </w:r>
    </w:p>
    <w:p w:rsidR="00940917" w:rsidRPr="00940917" w:rsidRDefault="00940917" w:rsidP="00940917">
      <w:pPr>
        <w:spacing w:after="0" w:line="240" w:lineRule="auto"/>
        <w:jc w:val="center"/>
        <w:rPr>
          <w:rFonts w:ascii="Times New Roman" w:hAnsi="Times New Roman" w:cs="Times New Roman"/>
          <w:b/>
          <w:sz w:val="28"/>
          <w:szCs w:val="28"/>
          <w:lang w:val="en-GB"/>
        </w:rPr>
      </w:pPr>
    </w:p>
    <w:p w:rsidR="001D1885" w:rsidRPr="0085575E" w:rsidRDefault="00E21744" w:rsidP="00D72C53">
      <w:pPr>
        <w:spacing w:after="0" w:line="240" w:lineRule="auto"/>
        <w:ind w:firstLine="720"/>
        <w:jc w:val="both"/>
        <w:rPr>
          <w:rFonts w:ascii="Times New Roman" w:eastAsia="Times New Roman" w:hAnsi="Times New Roman" w:cs="Times New Roman"/>
          <w:b/>
          <w:bCs/>
          <w:color w:val="000000"/>
          <w:sz w:val="28"/>
          <w:szCs w:val="28"/>
          <w:lang w:eastAsia="en-GB"/>
        </w:rPr>
      </w:pPr>
      <w:r w:rsidRPr="0085575E">
        <w:rPr>
          <w:rFonts w:ascii="Times New Roman" w:hAnsi="Times New Roman" w:cs="Times New Roman"/>
          <w:sz w:val="28"/>
          <w:szCs w:val="28"/>
          <w:lang w:val="en-GB"/>
        </w:rPr>
        <w:t xml:space="preserve">1. </w:t>
      </w:r>
      <w:r w:rsidRPr="0085575E">
        <w:rPr>
          <w:rFonts w:ascii="Times New Roman" w:eastAsia="Times New Roman" w:hAnsi="Times New Roman" w:cs="Times New Roman"/>
          <w:b/>
          <w:bCs/>
          <w:color w:val="000000"/>
          <w:sz w:val="28"/>
          <w:szCs w:val="28"/>
          <w:lang w:eastAsia="en-GB"/>
        </w:rPr>
        <w:t>Họ, chữ đệm và tên khai sinh</w:t>
      </w:r>
      <w:r w:rsidRPr="0085575E">
        <w:rPr>
          <w:rFonts w:ascii="Times New Roman" w:eastAsia="Times New Roman" w:hAnsi="Times New Roman" w:cs="Times New Roman"/>
          <w:b/>
          <w:bCs/>
          <w:color w:val="000000"/>
          <w:sz w:val="28"/>
          <w:szCs w:val="28"/>
          <w:lang w:eastAsia="en-GB"/>
        </w:rPr>
        <w:t>: GHI BẰNG CHỮ IN HOA</w:t>
      </w:r>
    </w:p>
    <w:p w:rsidR="00DA635A" w:rsidRPr="0085575E" w:rsidRDefault="001D1885" w:rsidP="002D4853">
      <w:pPr>
        <w:spacing w:after="0" w:line="240" w:lineRule="auto"/>
        <w:ind w:firstLine="720"/>
        <w:jc w:val="both"/>
        <w:rPr>
          <w:rFonts w:ascii="Times New Roman" w:eastAsia="Times New Roman" w:hAnsi="Times New Roman" w:cs="Times New Roman"/>
          <w:b/>
          <w:bCs/>
          <w:color w:val="000000"/>
          <w:sz w:val="28"/>
          <w:szCs w:val="28"/>
          <w:lang w:eastAsia="en-GB"/>
        </w:rPr>
      </w:pPr>
      <w:r w:rsidRPr="0085575E">
        <w:rPr>
          <w:rFonts w:ascii="Times New Roman" w:eastAsia="Times New Roman" w:hAnsi="Times New Roman" w:cs="Times New Roman"/>
          <w:b/>
          <w:bCs/>
          <w:color w:val="000000"/>
          <w:sz w:val="28"/>
          <w:szCs w:val="28"/>
          <w:lang w:eastAsia="en-GB"/>
        </w:rPr>
        <w:t>VD</w:t>
      </w:r>
      <w:proofErr w:type="gramStart"/>
      <w:r w:rsidRPr="0085575E">
        <w:rPr>
          <w:rFonts w:ascii="Times New Roman" w:eastAsia="Times New Roman" w:hAnsi="Times New Roman" w:cs="Times New Roman"/>
          <w:b/>
          <w:bCs/>
          <w:color w:val="000000"/>
          <w:sz w:val="28"/>
          <w:szCs w:val="28"/>
          <w:lang w:eastAsia="en-GB"/>
        </w:rPr>
        <w:t>:  (</w:t>
      </w:r>
      <w:proofErr w:type="gramEnd"/>
      <w:r w:rsidRPr="0085575E">
        <w:rPr>
          <w:rFonts w:ascii="Times New Roman" w:eastAsia="Times New Roman" w:hAnsi="Times New Roman" w:cs="Times New Roman"/>
          <w:b/>
          <w:bCs/>
          <w:color w:val="000000"/>
          <w:sz w:val="28"/>
          <w:szCs w:val="28"/>
          <w:lang w:eastAsia="en-GB"/>
        </w:rPr>
        <w:t>LÊ QUANG HƯNG, TRẦN HẢI HOÀNG)</w:t>
      </w:r>
    </w:p>
    <w:tbl>
      <w:tblPr>
        <w:tblStyle w:val="TableGrid"/>
        <w:tblW w:w="7230" w:type="dxa"/>
        <w:tblLook w:val="04A0" w:firstRow="1" w:lastRow="0" w:firstColumn="1" w:lastColumn="0" w:noHBand="0" w:noVBand="1"/>
      </w:tblPr>
      <w:tblGrid>
        <w:gridCol w:w="3261"/>
        <w:gridCol w:w="426"/>
        <w:gridCol w:w="425"/>
        <w:gridCol w:w="300"/>
        <w:gridCol w:w="409"/>
        <w:gridCol w:w="425"/>
        <w:gridCol w:w="300"/>
        <w:gridCol w:w="409"/>
        <w:gridCol w:w="425"/>
        <w:gridCol w:w="425"/>
        <w:gridCol w:w="425"/>
      </w:tblGrid>
      <w:tr w:rsidR="00DA635A" w:rsidRPr="005400D1" w:rsidTr="005400D1">
        <w:trPr>
          <w:trHeight w:val="325"/>
        </w:trPr>
        <w:tc>
          <w:tcPr>
            <w:tcW w:w="3261" w:type="dxa"/>
            <w:tcBorders>
              <w:top w:val="nil"/>
              <w:left w:val="nil"/>
              <w:bottom w:val="nil"/>
              <w:right w:val="single" w:sz="4" w:space="0" w:color="auto"/>
            </w:tcBorders>
          </w:tcPr>
          <w:p w:rsidR="00DA635A" w:rsidRPr="005400D1" w:rsidRDefault="00DA635A" w:rsidP="002D4853">
            <w:pPr>
              <w:ind w:hanging="108"/>
              <w:jc w:val="both"/>
              <w:rPr>
                <w:rFonts w:ascii="Times New Roman" w:eastAsia="Times New Roman" w:hAnsi="Times New Roman" w:cs="Times New Roman"/>
                <w:b/>
                <w:color w:val="000000"/>
                <w:sz w:val="26"/>
                <w:szCs w:val="28"/>
                <w:lang w:val="en-GB" w:eastAsia="en-GB"/>
              </w:rPr>
            </w:pPr>
            <w:r w:rsidRPr="005400D1">
              <w:rPr>
                <w:rFonts w:ascii="Times New Roman" w:eastAsia="Times New Roman" w:hAnsi="Times New Roman" w:cs="Times New Roman"/>
                <w:b/>
                <w:color w:val="000000"/>
                <w:sz w:val="26"/>
                <w:szCs w:val="28"/>
                <w:lang w:val="en-GB" w:eastAsia="en-GB"/>
              </w:rPr>
              <w:t xml:space="preserve">2. Ngày, tháng, năm sinh: </w:t>
            </w:r>
          </w:p>
        </w:tc>
        <w:tc>
          <w:tcPr>
            <w:tcW w:w="426" w:type="dxa"/>
            <w:tcBorders>
              <w:left w:val="single" w:sz="4" w:space="0" w:color="auto"/>
            </w:tcBorders>
          </w:tcPr>
          <w:p w:rsidR="00DA635A" w:rsidRPr="005400D1" w:rsidRDefault="00DA635A" w:rsidP="002D4853">
            <w:pPr>
              <w:jc w:val="both"/>
              <w:rPr>
                <w:rFonts w:ascii="Times New Roman" w:eastAsia="Times New Roman" w:hAnsi="Times New Roman" w:cs="Times New Roman"/>
                <w:color w:val="000000"/>
                <w:sz w:val="26"/>
                <w:szCs w:val="28"/>
                <w:lang w:val="en-GB" w:eastAsia="en-GB"/>
              </w:rPr>
            </w:pPr>
          </w:p>
        </w:tc>
        <w:tc>
          <w:tcPr>
            <w:tcW w:w="425" w:type="dxa"/>
            <w:tcBorders>
              <w:right w:val="single" w:sz="4" w:space="0" w:color="auto"/>
            </w:tcBorders>
          </w:tcPr>
          <w:p w:rsidR="00DA635A" w:rsidRPr="005400D1" w:rsidRDefault="00DA635A" w:rsidP="002D4853">
            <w:pPr>
              <w:jc w:val="both"/>
              <w:rPr>
                <w:rFonts w:ascii="Times New Roman" w:eastAsia="Times New Roman" w:hAnsi="Times New Roman" w:cs="Times New Roman"/>
                <w:color w:val="000000"/>
                <w:sz w:val="26"/>
                <w:szCs w:val="28"/>
                <w:lang w:val="en-GB" w:eastAsia="en-GB"/>
              </w:rPr>
            </w:pPr>
          </w:p>
        </w:tc>
        <w:tc>
          <w:tcPr>
            <w:tcW w:w="300" w:type="dxa"/>
            <w:tcBorders>
              <w:top w:val="nil"/>
              <w:left w:val="single" w:sz="4" w:space="0" w:color="auto"/>
              <w:bottom w:val="nil"/>
              <w:right w:val="single" w:sz="4" w:space="0" w:color="auto"/>
            </w:tcBorders>
          </w:tcPr>
          <w:p w:rsidR="00DA635A" w:rsidRPr="005400D1" w:rsidRDefault="00DA635A" w:rsidP="002D4853">
            <w:pPr>
              <w:jc w:val="both"/>
              <w:rPr>
                <w:rFonts w:ascii="Times New Roman" w:eastAsia="Times New Roman" w:hAnsi="Times New Roman" w:cs="Times New Roman"/>
                <w:color w:val="000000"/>
                <w:sz w:val="26"/>
                <w:szCs w:val="28"/>
                <w:lang w:val="en-GB" w:eastAsia="en-GB"/>
              </w:rPr>
            </w:pPr>
          </w:p>
        </w:tc>
        <w:tc>
          <w:tcPr>
            <w:tcW w:w="409" w:type="dxa"/>
            <w:tcBorders>
              <w:left w:val="single" w:sz="4" w:space="0" w:color="auto"/>
            </w:tcBorders>
          </w:tcPr>
          <w:p w:rsidR="00DA635A" w:rsidRPr="005400D1" w:rsidRDefault="00DA635A" w:rsidP="002D4853">
            <w:pPr>
              <w:jc w:val="both"/>
              <w:rPr>
                <w:rFonts w:ascii="Times New Roman" w:eastAsia="Times New Roman" w:hAnsi="Times New Roman" w:cs="Times New Roman"/>
                <w:color w:val="000000"/>
                <w:sz w:val="26"/>
                <w:szCs w:val="28"/>
                <w:lang w:val="en-GB" w:eastAsia="en-GB"/>
              </w:rPr>
            </w:pPr>
          </w:p>
        </w:tc>
        <w:tc>
          <w:tcPr>
            <w:tcW w:w="425" w:type="dxa"/>
            <w:tcBorders>
              <w:right w:val="single" w:sz="4" w:space="0" w:color="auto"/>
            </w:tcBorders>
          </w:tcPr>
          <w:p w:rsidR="00DA635A" w:rsidRPr="005400D1" w:rsidRDefault="00DA635A" w:rsidP="002D4853">
            <w:pPr>
              <w:jc w:val="both"/>
              <w:rPr>
                <w:rFonts w:ascii="Times New Roman" w:eastAsia="Times New Roman" w:hAnsi="Times New Roman" w:cs="Times New Roman"/>
                <w:color w:val="000000"/>
                <w:sz w:val="26"/>
                <w:szCs w:val="28"/>
                <w:lang w:val="en-GB" w:eastAsia="en-GB"/>
              </w:rPr>
            </w:pPr>
          </w:p>
        </w:tc>
        <w:tc>
          <w:tcPr>
            <w:tcW w:w="300" w:type="dxa"/>
            <w:tcBorders>
              <w:top w:val="nil"/>
              <w:left w:val="single" w:sz="4" w:space="0" w:color="auto"/>
              <w:bottom w:val="nil"/>
              <w:right w:val="single" w:sz="4" w:space="0" w:color="auto"/>
            </w:tcBorders>
          </w:tcPr>
          <w:p w:rsidR="00DA635A" w:rsidRPr="005400D1" w:rsidRDefault="00DA635A" w:rsidP="002D4853">
            <w:pPr>
              <w:jc w:val="both"/>
              <w:rPr>
                <w:rFonts w:ascii="Times New Roman" w:eastAsia="Times New Roman" w:hAnsi="Times New Roman" w:cs="Times New Roman"/>
                <w:color w:val="000000"/>
                <w:sz w:val="26"/>
                <w:szCs w:val="28"/>
                <w:lang w:val="en-GB" w:eastAsia="en-GB"/>
              </w:rPr>
            </w:pPr>
          </w:p>
        </w:tc>
        <w:tc>
          <w:tcPr>
            <w:tcW w:w="409" w:type="dxa"/>
            <w:tcBorders>
              <w:left w:val="single" w:sz="4" w:space="0" w:color="auto"/>
            </w:tcBorders>
          </w:tcPr>
          <w:p w:rsidR="00DA635A" w:rsidRPr="005400D1" w:rsidRDefault="00DA635A" w:rsidP="002D4853">
            <w:pPr>
              <w:jc w:val="both"/>
              <w:rPr>
                <w:rFonts w:ascii="Times New Roman" w:eastAsia="Times New Roman" w:hAnsi="Times New Roman" w:cs="Times New Roman"/>
                <w:color w:val="000000"/>
                <w:sz w:val="26"/>
                <w:szCs w:val="28"/>
                <w:lang w:val="en-GB" w:eastAsia="en-GB"/>
              </w:rPr>
            </w:pPr>
          </w:p>
        </w:tc>
        <w:tc>
          <w:tcPr>
            <w:tcW w:w="425" w:type="dxa"/>
          </w:tcPr>
          <w:p w:rsidR="00DA635A" w:rsidRPr="005400D1" w:rsidRDefault="00DA635A" w:rsidP="002D4853">
            <w:pPr>
              <w:jc w:val="both"/>
              <w:rPr>
                <w:rFonts w:ascii="Times New Roman" w:eastAsia="Times New Roman" w:hAnsi="Times New Roman" w:cs="Times New Roman"/>
                <w:color w:val="000000"/>
                <w:sz w:val="26"/>
                <w:szCs w:val="28"/>
                <w:lang w:val="en-GB" w:eastAsia="en-GB"/>
              </w:rPr>
            </w:pPr>
          </w:p>
        </w:tc>
        <w:tc>
          <w:tcPr>
            <w:tcW w:w="425" w:type="dxa"/>
          </w:tcPr>
          <w:p w:rsidR="00DA635A" w:rsidRPr="005400D1" w:rsidRDefault="00DA635A" w:rsidP="002D4853">
            <w:pPr>
              <w:jc w:val="both"/>
              <w:rPr>
                <w:rFonts w:ascii="Times New Roman" w:eastAsia="Times New Roman" w:hAnsi="Times New Roman" w:cs="Times New Roman"/>
                <w:color w:val="000000"/>
                <w:sz w:val="26"/>
                <w:szCs w:val="28"/>
                <w:lang w:val="en-GB" w:eastAsia="en-GB"/>
              </w:rPr>
            </w:pPr>
          </w:p>
        </w:tc>
        <w:tc>
          <w:tcPr>
            <w:tcW w:w="425" w:type="dxa"/>
          </w:tcPr>
          <w:p w:rsidR="00DA635A" w:rsidRPr="005400D1" w:rsidRDefault="00DA635A" w:rsidP="002D4853">
            <w:pPr>
              <w:jc w:val="both"/>
              <w:rPr>
                <w:rFonts w:ascii="Times New Roman" w:eastAsia="Times New Roman" w:hAnsi="Times New Roman" w:cs="Times New Roman"/>
                <w:color w:val="000000"/>
                <w:sz w:val="26"/>
                <w:szCs w:val="28"/>
                <w:lang w:val="en-GB" w:eastAsia="en-GB"/>
              </w:rPr>
            </w:pPr>
          </w:p>
        </w:tc>
      </w:tr>
    </w:tbl>
    <w:p w:rsidR="00DA635A" w:rsidRPr="0085575E" w:rsidRDefault="00DA635A" w:rsidP="00D72C53">
      <w:pPr>
        <w:spacing w:after="0" w:line="240" w:lineRule="auto"/>
        <w:ind w:firstLine="720"/>
        <w:jc w:val="both"/>
        <w:rPr>
          <w:rFonts w:ascii="Times New Roman" w:eastAsia="Times New Roman" w:hAnsi="Times New Roman" w:cs="Times New Roman"/>
          <w:bCs/>
          <w:color w:val="000000"/>
          <w:sz w:val="28"/>
          <w:szCs w:val="28"/>
          <w:lang w:val="en-GB" w:eastAsia="en-GB"/>
        </w:rPr>
      </w:pPr>
      <w:r w:rsidRPr="0085575E">
        <w:rPr>
          <w:rFonts w:ascii="Times New Roman" w:eastAsia="Times New Roman" w:hAnsi="Times New Roman" w:cs="Times New Roman"/>
          <w:bCs/>
          <w:i/>
          <w:iCs/>
          <w:color w:val="000000"/>
          <w:sz w:val="28"/>
          <w:szCs w:val="28"/>
          <w:lang w:eastAsia="en-GB"/>
        </w:rPr>
        <w:t>Ghi theo định dạng: DD</w:t>
      </w:r>
      <w:r w:rsidRPr="0085575E">
        <w:rPr>
          <w:rFonts w:ascii="Times New Roman" w:eastAsia="Times New Roman" w:hAnsi="Times New Roman" w:cs="Times New Roman"/>
          <w:bCs/>
          <w:color w:val="000000"/>
          <w:sz w:val="28"/>
          <w:szCs w:val="28"/>
          <w:lang w:eastAsia="en-GB"/>
        </w:rPr>
        <w:t>/MM/YYYY</w:t>
      </w:r>
    </w:p>
    <w:p w:rsidR="00DA635A" w:rsidRPr="0085575E" w:rsidRDefault="00DA635A" w:rsidP="002D4853">
      <w:pPr>
        <w:spacing w:after="0" w:line="240" w:lineRule="auto"/>
        <w:jc w:val="both"/>
        <w:rPr>
          <w:rFonts w:ascii="Times New Roman" w:eastAsia="Times New Roman" w:hAnsi="Times New Roman" w:cs="Times New Roman"/>
          <w:bCs/>
          <w:i/>
          <w:color w:val="000000"/>
          <w:sz w:val="28"/>
          <w:szCs w:val="28"/>
          <w:lang w:eastAsia="en-GB"/>
        </w:rPr>
      </w:pPr>
      <w:r w:rsidRPr="0085575E">
        <w:rPr>
          <w:rFonts w:ascii="Times New Roman" w:eastAsia="Times New Roman" w:hAnsi="Times New Roman" w:cs="Times New Roman"/>
          <w:bCs/>
          <w:i/>
          <w:color w:val="000000"/>
          <w:sz w:val="28"/>
          <w:szCs w:val="28"/>
          <w:lang w:eastAsia="en-GB"/>
        </w:rPr>
        <w:t>(ghi đầy đủ năm 4 chữ số, tháng và ngày đủ 2 chữ số, nếu ngày và tháng dưới 10 thì ghi số 0 vào ô trước)</w:t>
      </w:r>
    </w:p>
    <w:p w:rsidR="004F03F8" w:rsidRPr="0085575E" w:rsidRDefault="004F03F8" w:rsidP="002D4853">
      <w:pPr>
        <w:spacing w:after="0" w:line="240" w:lineRule="auto"/>
        <w:ind w:left="720" w:firstLine="720"/>
        <w:jc w:val="both"/>
        <w:rPr>
          <w:rFonts w:ascii="Times New Roman" w:eastAsia="Times New Roman" w:hAnsi="Times New Roman" w:cs="Times New Roman"/>
          <w:bCs/>
          <w:color w:val="000000"/>
          <w:sz w:val="28"/>
          <w:szCs w:val="28"/>
          <w:lang w:val="en-GB" w:eastAsia="en-GB"/>
        </w:rPr>
      </w:pPr>
      <w:r w:rsidRPr="0085575E">
        <w:rPr>
          <w:rFonts w:ascii="Times New Roman" w:eastAsia="Times New Roman" w:hAnsi="Times New Roman" w:cs="Times New Roman"/>
          <w:bCs/>
          <w:color w:val="000000"/>
          <w:sz w:val="28"/>
          <w:szCs w:val="28"/>
          <w:lang w:eastAsia="en-GB"/>
        </w:rPr>
        <w:t>VD: 15/11/</w:t>
      </w:r>
      <w:proofErr w:type="gramStart"/>
      <w:r w:rsidRPr="0085575E">
        <w:rPr>
          <w:rFonts w:ascii="Times New Roman" w:eastAsia="Times New Roman" w:hAnsi="Times New Roman" w:cs="Times New Roman"/>
          <w:bCs/>
          <w:color w:val="000000"/>
          <w:sz w:val="28"/>
          <w:szCs w:val="28"/>
          <w:lang w:eastAsia="en-GB"/>
        </w:rPr>
        <w:t>1995 ;</w:t>
      </w:r>
      <w:proofErr w:type="gramEnd"/>
      <w:r w:rsidRPr="0085575E">
        <w:rPr>
          <w:rFonts w:ascii="Times New Roman" w:eastAsia="Times New Roman" w:hAnsi="Times New Roman" w:cs="Times New Roman"/>
          <w:bCs/>
          <w:color w:val="000000"/>
          <w:sz w:val="28"/>
          <w:szCs w:val="28"/>
          <w:lang w:eastAsia="en-GB"/>
        </w:rPr>
        <w:t xml:space="preserve"> </w:t>
      </w:r>
      <w:r w:rsidRPr="0085575E">
        <w:rPr>
          <w:rFonts w:ascii="Times New Roman" w:eastAsia="Times New Roman" w:hAnsi="Times New Roman" w:cs="Times New Roman"/>
          <w:bCs/>
          <w:color w:val="000000"/>
          <w:sz w:val="28"/>
          <w:szCs w:val="28"/>
          <w:lang w:eastAsia="en-GB"/>
        </w:rPr>
        <w:tab/>
      </w:r>
      <w:r w:rsidRPr="0085575E">
        <w:rPr>
          <w:rFonts w:ascii="Times New Roman" w:eastAsia="Times New Roman" w:hAnsi="Times New Roman" w:cs="Times New Roman"/>
          <w:bCs/>
          <w:color w:val="000000"/>
          <w:sz w:val="28"/>
          <w:szCs w:val="28"/>
          <w:lang w:eastAsia="en-GB"/>
        </w:rPr>
        <w:tab/>
      </w:r>
      <w:r w:rsidRPr="0085575E">
        <w:rPr>
          <w:rFonts w:ascii="Times New Roman" w:eastAsia="Times New Roman" w:hAnsi="Times New Roman" w:cs="Times New Roman"/>
          <w:bCs/>
          <w:color w:val="000000"/>
          <w:sz w:val="28"/>
          <w:szCs w:val="28"/>
          <w:lang w:eastAsia="en-GB"/>
        </w:rPr>
        <w:tab/>
        <w:t>05/8/2002.</w:t>
      </w:r>
    </w:p>
    <w:tbl>
      <w:tblPr>
        <w:tblStyle w:val="TableGrid"/>
        <w:tblW w:w="8818" w:type="dxa"/>
        <w:tblLook w:val="04A0" w:firstRow="1" w:lastRow="0" w:firstColumn="1" w:lastColumn="0" w:noHBand="0" w:noVBand="1"/>
      </w:tblPr>
      <w:tblGrid>
        <w:gridCol w:w="421"/>
        <w:gridCol w:w="425"/>
        <w:gridCol w:w="309"/>
        <w:gridCol w:w="425"/>
        <w:gridCol w:w="425"/>
        <w:gridCol w:w="426"/>
        <w:gridCol w:w="425"/>
        <w:gridCol w:w="425"/>
        <w:gridCol w:w="425"/>
        <w:gridCol w:w="426"/>
        <w:gridCol w:w="426"/>
        <w:gridCol w:w="426"/>
        <w:gridCol w:w="426"/>
        <w:gridCol w:w="426"/>
        <w:gridCol w:w="426"/>
        <w:gridCol w:w="426"/>
        <w:gridCol w:w="426"/>
        <w:gridCol w:w="426"/>
        <w:gridCol w:w="426"/>
        <w:gridCol w:w="426"/>
        <w:gridCol w:w="426"/>
      </w:tblGrid>
      <w:tr w:rsidR="004F03F8" w:rsidRPr="0085575E" w:rsidTr="004F03F8">
        <w:trPr>
          <w:trHeight w:val="325"/>
        </w:trPr>
        <w:tc>
          <w:tcPr>
            <w:tcW w:w="421" w:type="dxa"/>
            <w:tcBorders>
              <w:lef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1</w:t>
            </w:r>
          </w:p>
        </w:tc>
        <w:tc>
          <w:tcPr>
            <w:tcW w:w="425" w:type="dxa"/>
            <w:tcBorders>
              <w:righ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5</w:t>
            </w:r>
          </w:p>
        </w:tc>
        <w:tc>
          <w:tcPr>
            <w:tcW w:w="309" w:type="dxa"/>
            <w:tcBorders>
              <w:top w:val="nil"/>
              <w:left w:val="single" w:sz="4" w:space="0" w:color="auto"/>
              <w:bottom w:val="nil"/>
              <w:righ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p>
        </w:tc>
        <w:tc>
          <w:tcPr>
            <w:tcW w:w="425" w:type="dxa"/>
            <w:tcBorders>
              <w:lef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1</w:t>
            </w:r>
          </w:p>
        </w:tc>
        <w:tc>
          <w:tcPr>
            <w:tcW w:w="425" w:type="dxa"/>
            <w:tcBorders>
              <w:righ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1</w:t>
            </w:r>
          </w:p>
        </w:tc>
        <w:tc>
          <w:tcPr>
            <w:tcW w:w="426" w:type="dxa"/>
            <w:tcBorders>
              <w:top w:val="nil"/>
              <w:left w:val="single" w:sz="4" w:space="0" w:color="auto"/>
              <w:bottom w:val="nil"/>
              <w:righ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p>
        </w:tc>
        <w:tc>
          <w:tcPr>
            <w:tcW w:w="425" w:type="dxa"/>
            <w:tcBorders>
              <w:lef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1</w:t>
            </w:r>
          </w:p>
        </w:tc>
        <w:tc>
          <w:tcPr>
            <w:tcW w:w="425" w:type="dxa"/>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9</w:t>
            </w:r>
          </w:p>
        </w:tc>
        <w:tc>
          <w:tcPr>
            <w:tcW w:w="425" w:type="dxa"/>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9</w:t>
            </w:r>
          </w:p>
        </w:tc>
        <w:tc>
          <w:tcPr>
            <w:tcW w:w="426" w:type="dxa"/>
            <w:tcBorders>
              <w:righ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5</w:t>
            </w:r>
          </w:p>
        </w:tc>
        <w:tc>
          <w:tcPr>
            <w:tcW w:w="426" w:type="dxa"/>
            <w:tcBorders>
              <w:top w:val="nil"/>
              <w:left w:val="single" w:sz="4" w:space="0" w:color="auto"/>
              <w:bottom w:val="nil"/>
              <w:righ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w:t>
            </w:r>
          </w:p>
        </w:tc>
        <w:tc>
          <w:tcPr>
            <w:tcW w:w="426" w:type="dxa"/>
            <w:tcBorders>
              <w:lef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0</w:t>
            </w:r>
          </w:p>
        </w:tc>
        <w:tc>
          <w:tcPr>
            <w:tcW w:w="426" w:type="dxa"/>
            <w:tcBorders>
              <w:righ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5</w:t>
            </w:r>
          </w:p>
        </w:tc>
        <w:tc>
          <w:tcPr>
            <w:tcW w:w="426" w:type="dxa"/>
            <w:tcBorders>
              <w:top w:val="nil"/>
              <w:left w:val="single" w:sz="4" w:space="0" w:color="auto"/>
              <w:bottom w:val="nil"/>
              <w:righ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p>
        </w:tc>
        <w:tc>
          <w:tcPr>
            <w:tcW w:w="426" w:type="dxa"/>
            <w:tcBorders>
              <w:lef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0</w:t>
            </w:r>
          </w:p>
        </w:tc>
        <w:tc>
          <w:tcPr>
            <w:tcW w:w="426" w:type="dxa"/>
            <w:tcBorders>
              <w:righ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8</w:t>
            </w:r>
          </w:p>
        </w:tc>
        <w:tc>
          <w:tcPr>
            <w:tcW w:w="426" w:type="dxa"/>
            <w:tcBorders>
              <w:top w:val="nil"/>
              <w:left w:val="single" w:sz="4" w:space="0" w:color="auto"/>
              <w:bottom w:val="nil"/>
              <w:righ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p>
        </w:tc>
        <w:tc>
          <w:tcPr>
            <w:tcW w:w="426" w:type="dxa"/>
            <w:tcBorders>
              <w:left w:val="single" w:sz="4" w:space="0" w:color="auto"/>
            </w:tcBorders>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2</w:t>
            </w:r>
          </w:p>
        </w:tc>
        <w:tc>
          <w:tcPr>
            <w:tcW w:w="426" w:type="dxa"/>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0</w:t>
            </w:r>
          </w:p>
        </w:tc>
        <w:tc>
          <w:tcPr>
            <w:tcW w:w="426" w:type="dxa"/>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0</w:t>
            </w:r>
          </w:p>
        </w:tc>
        <w:tc>
          <w:tcPr>
            <w:tcW w:w="426" w:type="dxa"/>
          </w:tcPr>
          <w:p w:rsidR="004F03F8" w:rsidRPr="0085575E" w:rsidRDefault="004F03F8" w:rsidP="002D4853">
            <w:pPr>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val="en-GB" w:eastAsia="en-GB"/>
              </w:rPr>
              <w:t>2</w:t>
            </w:r>
          </w:p>
        </w:tc>
      </w:tr>
    </w:tbl>
    <w:p w:rsidR="004F03F8" w:rsidRPr="0085575E" w:rsidRDefault="004F03F8" w:rsidP="002D4853">
      <w:pPr>
        <w:spacing w:after="0" w:line="240" w:lineRule="auto"/>
        <w:jc w:val="both"/>
        <w:rPr>
          <w:rFonts w:ascii="Times New Roman" w:eastAsia="Times New Roman" w:hAnsi="Times New Roman" w:cs="Times New Roman"/>
          <w:bCs/>
          <w:color w:val="000000"/>
          <w:sz w:val="28"/>
          <w:szCs w:val="28"/>
          <w:lang w:val="en-GB" w:eastAsia="en-GB"/>
        </w:rPr>
      </w:pPr>
    </w:p>
    <w:p w:rsidR="00CA0B60" w:rsidRDefault="00FA3F27" w:rsidP="00D72C53">
      <w:pPr>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color w:val="000000"/>
          <w:sz w:val="28"/>
          <w:szCs w:val="28"/>
          <w:lang w:val="en-GB" w:eastAsia="en-GB"/>
        </w:rPr>
        <w:t xml:space="preserve">3. Giới tính: </w:t>
      </w:r>
      <w:r w:rsidRPr="0085575E">
        <w:rPr>
          <w:rFonts w:ascii="Times New Roman" w:eastAsia="Times New Roman" w:hAnsi="Times New Roman" w:cs="Times New Roman"/>
          <w:b/>
          <w:color w:val="000000"/>
          <w:sz w:val="28"/>
          <w:szCs w:val="28"/>
          <w:lang w:val="en-GB" w:eastAsia="en-GB"/>
        </w:rPr>
        <w:tab/>
      </w:r>
      <w:r w:rsidRPr="0085575E">
        <w:rPr>
          <w:rFonts w:ascii="Times New Roman" w:eastAsia="Times New Roman" w:hAnsi="Times New Roman" w:cs="Times New Roman"/>
          <w:b/>
          <w:color w:val="000000"/>
          <w:sz w:val="28"/>
          <w:szCs w:val="28"/>
          <w:lang w:val="en-GB" w:eastAsia="en-GB"/>
        </w:rPr>
        <w:tab/>
      </w:r>
      <w:r w:rsidRPr="0085575E">
        <w:rPr>
          <w:rFonts w:ascii="Times New Roman" w:eastAsia="Times New Roman" w:hAnsi="Times New Roman" w:cs="Times New Roman"/>
          <w:color w:val="000000"/>
          <w:sz w:val="28"/>
          <w:szCs w:val="28"/>
          <w:lang w:val="en-GB" w:eastAsia="en-GB"/>
        </w:rPr>
        <w:t>1</w:t>
      </w:r>
      <w:r w:rsidRPr="0085575E">
        <w:rPr>
          <w:rFonts w:ascii="Times New Roman" w:eastAsia="Times New Roman" w:hAnsi="Times New Roman" w:cs="Times New Roman"/>
          <w:color w:val="000000"/>
          <w:sz w:val="28"/>
          <w:szCs w:val="28"/>
          <w:lang w:val="en-GB" w:eastAsia="en-GB"/>
        </w:rPr>
        <w:t>.</w:t>
      </w:r>
      <w:r w:rsidRPr="0085575E">
        <w:rPr>
          <w:rFonts w:ascii="Times New Roman" w:eastAsia="Times New Roman" w:hAnsi="Times New Roman" w:cs="Times New Roman"/>
          <w:color w:val="000000"/>
          <w:sz w:val="28"/>
          <w:szCs w:val="28"/>
          <w:lang w:val="en-GB" w:eastAsia="en-GB"/>
        </w:rPr>
        <w:t xml:space="preserve"> Nam</w:t>
      </w:r>
      <w:r w:rsidRPr="0085575E">
        <w:rPr>
          <w:rFonts w:ascii="Times New Roman" w:eastAsia="Times New Roman" w:hAnsi="Times New Roman" w:cs="Times New Roman"/>
          <w:color w:val="000000"/>
          <w:sz w:val="28"/>
          <w:szCs w:val="28"/>
          <w:lang w:val="en-GB" w:eastAsia="en-GB"/>
        </w:rPr>
        <w:tab/>
      </w:r>
      <w:r w:rsidRPr="0085575E">
        <w:rPr>
          <w:rFonts w:ascii="Times New Roman" w:eastAsia="Times New Roman" w:hAnsi="Times New Roman" w:cs="Times New Roman"/>
          <w:color w:val="000000"/>
          <w:sz w:val="28"/>
          <w:szCs w:val="28"/>
          <w:lang w:val="en-GB" w:eastAsia="en-GB"/>
        </w:rPr>
        <w:tab/>
        <w:t>2</w:t>
      </w:r>
      <w:r w:rsidRPr="0085575E">
        <w:rPr>
          <w:rFonts w:ascii="Times New Roman" w:eastAsia="Times New Roman" w:hAnsi="Times New Roman" w:cs="Times New Roman"/>
          <w:color w:val="000000"/>
          <w:sz w:val="28"/>
          <w:szCs w:val="28"/>
          <w:lang w:val="en-GB" w:eastAsia="en-GB"/>
        </w:rPr>
        <w:t>.</w:t>
      </w:r>
      <w:r w:rsidRPr="0085575E">
        <w:rPr>
          <w:rFonts w:ascii="Times New Roman" w:eastAsia="Times New Roman" w:hAnsi="Times New Roman" w:cs="Times New Roman"/>
          <w:color w:val="000000"/>
          <w:sz w:val="28"/>
          <w:szCs w:val="28"/>
          <w:lang w:val="en-GB" w:eastAsia="en-GB"/>
        </w:rPr>
        <w:t xml:space="preserve"> Nữ</w:t>
      </w:r>
      <w:r w:rsidRPr="0085575E">
        <w:rPr>
          <w:rFonts w:ascii="Times New Roman" w:eastAsia="Times New Roman" w:hAnsi="Times New Roman" w:cs="Times New Roman"/>
          <w:color w:val="000000"/>
          <w:sz w:val="28"/>
          <w:szCs w:val="28"/>
          <w:lang w:val="en-GB" w:eastAsia="en-GB"/>
        </w:rPr>
        <w:t>;</w:t>
      </w:r>
      <w:r w:rsidR="004C3C4C" w:rsidRPr="0085575E">
        <w:rPr>
          <w:rFonts w:ascii="Times New Roman" w:eastAsia="Times New Roman" w:hAnsi="Times New Roman" w:cs="Times New Roman"/>
          <w:color w:val="000000"/>
          <w:sz w:val="28"/>
          <w:szCs w:val="28"/>
          <w:lang w:val="en-GB" w:eastAsia="en-GB"/>
        </w:rPr>
        <w:t xml:space="preserve"> </w:t>
      </w:r>
    </w:p>
    <w:p w:rsidR="00FA3F27" w:rsidRPr="0085575E" w:rsidRDefault="00CA0B60" w:rsidP="00D72C53">
      <w:pPr>
        <w:spacing w:after="0" w:line="240" w:lineRule="auto"/>
        <w:ind w:firstLine="720"/>
        <w:jc w:val="both"/>
        <w:rPr>
          <w:rFonts w:ascii="Times New Roman" w:eastAsia="Times New Roman" w:hAnsi="Times New Roman" w:cs="Times New Roman"/>
          <w:color w:val="000000"/>
          <w:sz w:val="28"/>
          <w:szCs w:val="28"/>
          <w:lang w:val="en-GB" w:eastAsia="en-GB"/>
        </w:rPr>
      </w:pPr>
      <w:r>
        <w:rPr>
          <w:rFonts w:ascii="Times New Roman" w:eastAsia="Times New Roman" w:hAnsi="Times New Roman" w:cs="Times New Roman"/>
          <w:color w:val="000000"/>
          <w:sz w:val="28"/>
          <w:szCs w:val="28"/>
          <w:lang w:val="en-GB" w:eastAsia="en-GB"/>
        </w:rPr>
        <w:t>-</w:t>
      </w:r>
      <w:r w:rsidR="00FA3F27" w:rsidRPr="0085575E">
        <w:rPr>
          <w:rFonts w:ascii="Times New Roman" w:eastAsia="Times New Roman" w:hAnsi="Times New Roman" w:cs="Times New Roman"/>
          <w:color w:val="000000"/>
          <w:sz w:val="28"/>
          <w:szCs w:val="28"/>
          <w:lang w:val="en-GB" w:eastAsia="en-GB"/>
        </w:rPr>
        <w:t xml:space="preserve"> Khoanh tròn vào số tương ứng</w:t>
      </w:r>
      <w:r w:rsidR="004C3C4C" w:rsidRPr="0085575E">
        <w:rPr>
          <w:rFonts w:ascii="Times New Roman" w:eastAsia="Times New Roman" w:hAnsi="Times New Roman" w:cs="Times New Roman"/>
          <w:color w:val="000000"/>
          <w:sz w:val="28"/>
          <w:szCs w:val="28"/>
          <w:lang w:val="en-GB" w:eastAsia="en-GB"/>
        </w:rPr>
        <w:t>, nếu lao động nam thì khoanh tròn số 1 và nếu lao động nữ thì khoanh tròn số 2.</w:t>
      </w:r>
    </w:p>
    <w:p w:rsidR="004C3C4C" w:rsidRPr="0085575E" w:rsidRDefault="004C3C4C" w:rsidP="00D72C53">
      <w:pPr>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b/>
          <w:bCs/>
          <w:color w:val="000000"/>
          <w:sz w:val="28"/>
          <w:szCs w:val="28"/>
          <w:lang w:eastAsia="en-GB"/>
        </w:rPr>
        <w:t xml:space="preserve">4. Số CCCD/CMND </w:t>
      </w:r>
      <w:r w:rsidRPr="0085575E">
        <w:rPr>
          <w:rFonts w:ascii="Times New Roman" w:eastAsia="Times New Roman" w:hAnsi="Times New Roman" w:cs="Times New Roman"/>
          <w:i/>
          <w:iCs/>
          <w:color w:val="000000"/>
          <w:sz w:val="28"/>
          <w:szCs w:val="28"/>
          <w:vertAlign w:val="superscript"/>
          <w:lang w:eastAsia="en-GB"/>
        </w:rPr>
        <w:t>(1)</w:t>
      </w:r>
      <w:r w:rsidRPr="0085575E">
        <w:rPr>
          <w:rFonts w:ascii="Times New Roman" w:eastAsia="Times New Roman" w:hAnsi="Times New Roman" w:cs="Times New Roman"/>
          <w:color w:val="000000"/>
          <w:sz w:val="28"/>
          <w:szCs w:val="28"/>
          <w:lang w:eastAsia="en-GB"/>
        </w:rPr>
        <w:t>: ............................................</w:t>
      </w:r>
    </w:p>
    <w:p w:rsidR="004C3C4C" w:rsidRPr="0085575E" w:rsidRDefault="00CA0B60" w:rsidP="00D72C53">
      <w:pPr>
        <w:spacing w:after="0" w:line="240" w:lineRule="auto"/>
        <w:ind w:firstLine="720"/>
        <w:jc w:val="both"/>
        <w:rPr>
          <w:rFonts w:ascii="Times New Roman" w:eastAsia="Times New Roman" w:hAnsi="Times New Roman" w:cs="Times New Roman"/>
          <w:iCs/>
          <w:color w:val="000000"/>
          <w:sz w:val="28"/>
          <w:szCs w:val="28"/>
          <w:lang w:eastAsia="en-GB"/>
        </w:rPr>
      </w:pPr>
      <w:r>
        <w:rPr>
          <w:rFonts w:ascii="Times New Roman" w:eastAsia="Times New Roman" w:hAnsi="Times New Roman" w:cs="Times New Roman"/>
          <w:iCs/>
          <w:color w:val="000000"/>
          <w:sz w:val="28"/>
          <w:szCs w:val="28"/>
          <w:lang w:eastAsia="en-GB"/>
        </w:rPr>
        <w:t xml:space="preserve">- </w:t>
      </w:r>
      <w:r w:rsidR="004C3C4C" w:rsidRPr="0085575E">
        <w:rPr>
          <w:rFonts w:ascii="Times New Roman" w:eastAsia="Times New Roman" w:hAnsi="Times New Roman" w:cs="Times New Roman"/>
          <w:iCs/>
          <w:color w:val="000000"/>
          <w:sz w:val="28"/>
          <w:szCs w:val="28"/>
          <w:lang w:eastAsia="en-GB"/>
        </w:rPr>
        <w:t>Ghi số CCCD, trường hợp chưa có số CCCD thì ghi số CMND</w:t>
      </w:r>
    </w:p>
    <w:p w:rsidR="000C4F4F" w:rsidRPr="0085575E" w:rsidRDefault="000C4F4F" w:rsidP="00D72C53">
      <w:pPr>
        <w:spacing w:after="0" w:line="240" w:lineRule="auto"/>
        <w:ind w:firstLine="720"/>
        <w:jc w:val="both"/>
        <w:rPr>
          <w:rFonts w:ascii="Times New Roman" w:eastAsia="Times New Roman" w:hAnsi="Times New Roman" w:cs="Times New Roman"/>
          <w:i/>
          <w:iCs/>
          <w:color w:val="000000"/>
          <w:sz w:val="28"/>
          <w:szCs w:val="28"/>
          <w:lang w:eastAsia="en-GB"/>
        </w:rPr>
      </w:pPr>
      <w:r w:rsidRPr="0085575E">
        <w:rPr>
          <w:rFonts w:ascii="Times New Roman" w:eastAsia="Times New Roman" w:hAnsi="Times New Roman" w:cs="Times New Roman"/>
          <w:b/>
          <w:bCs/>
          <w:color w:val="000000"/>
          <w:sz w:val="28"/>
          <w:szCs w:val="28"/>
          <w:lang w:eastAsia="en-GB"/>
        </w:rPr>
        <w:t xml:space="preserve">5. Mã số </w:t>
      </w:r>
      <w:proofErr w:type="gramStart"/>
      <w:r w:rsidRPr="0085575E">
        <w:rPr>
          <w:rFonts w:ascii="Times New Roman" w:eastAsia="Times New Roman" w:hAnsi="Times New Roman" w:cs="Times New Roman"/>
          <w:b/>
          <w:bCs/>
          <w:color w:val="000000"/>
          <w:sz w:val="28"/>
          <w:szCs w:val="28"/>
          <w:lang w:eastAsia="en-GB"/>
        </w:rPr>
        <w:t>BHXH</w:t>
      </w:r>
      <w:r w:rsidRPr="0085575E">
        <w:rPr>
          <w:rFonts w:ascii="Times New Roman" w:eastAsia="Times New Roman" w:hAnsi="Times New Roman" w:cs="Times New Roman"/>
          <w:i/>
          <w:iCs/>
          <w:color w:val="000000"/>
          <w:sz w:val="28"/>
          <w:szCs w:val="28"/>
          <w:vertAlign w:val="superscript"/>
          <w:lang w:eastAsia="en-GB"/>
        </w:rPr>
        <w:t>(</w:t>
      </w:r>
      <w:proofErr w:type="gramEnd"/>
      <w:r w:rsidRPr="0085575E">
        <w:rPr>
          <w:rFonts w:ascii="Times New Roman" w:eastAsia="Times New Roman" w:hAnsi="Times New Roman" w:cs="Times New Roman"/>
          <w:i/>
          <w:iCs/>
          <w:color w:val="000000"/>
          <w:sz w:val="28"/>
          <w:szCs w:val="28"/>
          <w:vertAlign w:val="superscript"/>
          <w:lang w:eastAsia="en-GB"/>
        </w:rPr>
        <w:t>2)</w:t>
      </w:r>
      <w:r w:rsidRPr="0085575E">
        <w:rPr>
          <w:rFonts w:ascii="Times New Roman" w:eastAsia="Times New Roman" w:hAnsi="Times New Roman" w:cs="Times New Roman"/>
          <w:color w:val="000000"/>
          <w:sz w:val="28"/>
          <w:szCs w:val="28"/>
          <w:lang w:eastAsia="en-GB"/>
        </w:rPr>
        <w:t>:</w:t>
      </w:r>
      <w:r w:rsidRPr="0085575E">
        <w:rPr>
          <w:rFonts w:ascii="Times New Roman" w:eastAsia="Times New Roman" w:hAnsi="Times New Roman" w:cs="Times New Roman"/>
          <w:color w:val="000000"/>
          <w:sz w:val="28"/>
          <w:szCs w:val="28"/>
          <w:lang w:eastAsia="en-GB"/>
        </w:rPr>
        <w:t xml:space="preserve">............................... </w:t>
      </w:r>
      <w:r w:rsidRPr="0085575E">
        <w:rPr>
          <w:rFonts w:ascii="Times New Roman" w:eastAsia="Times New Roman" w:hAnsi="Times New Roman" w:cs="Times New Roman"/>
          <w:i/>
          <w:iCs/>
          <w:color w:val="000000"/>
          <w:sz w:val="28"/>
          <w:szCs w:val="28"/>
          <w:lang w:eastAsia="en-GB"/>
        </w:rPr>
        <w:t xml:space="preserve">Ghi số </w:t>
      </w:r>
      <w:r w:rsidRPr="00CA0B60">
        <w:rPr>
          <w:rFonts w:ascii="Times New Roman" w:eastAsia="Times New Roman" w:hAnsi="Times New Roman" w:cs="Times New Roman"/>
          <w:b/>
          <w:i/>
          <w:iCs/>
          <w:color w:val="000000"/>
          <w:sz w:val="28"/>
          <w:szCs w:val="28"/>
          <w:u w:val="single"/>
          <w:lang w:eastAsia="en-GB"/>
        </w:rPr>
        <w:t>trên thẻ BHYT</w:t>
      </w:r>
      <w:r w:rsidRPr="0085575E">
        <w:rPr>
          <w:rFonts w:ascii="Times New Roman" w:eastAsia="Times New Roman" w:hAnsi="Times New Roman" w:cs="Times New Roman"/>
          <w:i/>
          <w:iCs/>
          <w:color w:val="000000"/>
          <w:sz w:val="28"/>
          <w:szCs w:val="28"/>
          <w:lang w:eastAsia="en-GB"/>
        </w:rPr>
        <w:t xml:space="preserve"> đã được cơ quan BHXH cấp;</w:t>
      </w:r>
    </w:p>
    <w:p w:rsidR="005662BF" w:rsidRPr="00CA0B60" w:rsidRDefault="005662BF" w:rsidP="00D72C53">
      <w:pPr>
        <w:spacing w:after="0" w:line="240" w:lineRule="auto"/>
        <w:ind w:firstLine="720"/>
        <w:jc w:val="both"/>
        <w:rPr>
          <w:rFonts w:ascii="Times New Roman" w:eastAsia="Times New Roman" w:hAnsi="Times New Roman" w:cs="Times New Roman"/>
          <w:b/>
          <w:bCs/>
          <w:i/>
          <w:color w:val="333333"/>
          <w:sz w:val="28"/>
          <w:szCs w:val="28"/>
          <w:u w:val="single"/>
          <w:lang w:val="en-GB" w:eastAsia="en-GB"/>
        </w:rPr>
      </w:pPr>
      <w:r w:rsidRPr="0085575E">
        <w:rPr>
          <w:rFonts w:ascii="Times New Roman" w:eastAsia="Times New Roman" w:hAnsi="Times New Roman" w:cs="Times New Roman"/>
          <w:b/>
          <w:bCs/>
          <w:color w:val="333333"/>
          <w:sz w:val="28"/>
          <w:szCs w:val="28"/>
          <w:lang w:val="en-GB" w:eastAsia="en-GB"/>
        </w:rPr>
        <w:lastRenderedPageBreak/>
        <w:t>T</w:t>
      </w:r>
      <w:r w:rsidRPr="0085575E">
        <w:rPr>
          <w:rFonts w:ascii="Times New Roman" w:eastAsia="Times New Roman" w:hAnsi="Times New Roman" w:cs="Times New Roman"/>
          <w:b/>
          <w:bCs/>
          <w:color w:val="333333"/>
          <w:sz w:val="28"/>
          <w:szCs w:val="28"/>
          <w:lang w:val="en-GB" w:eastAsia="en-GB"/>
        </w:rPr>
        <w:t>heo quy định thì mã số bảo hiểm xã hội và mã số thẻ bhyt là không giống nhau</w:t>
      </w:r>
      <w:r w:rsidRPr="0085575E">
        <w:rPr>
          <w:rFonts w:ascii="Times New Roman" w:eastAsia="Times New Roman" w:hAnsi="Times New Roman" w:cs="Times New Roman"/>
          <w:b/>
          <w:bCs/>
          <w:color w:val="333333"/>
          <w:sz w:val="28"/>
          <w:szCs w:val="28"/>
          <w:lang w:val="en-GB" w:eastAsia="en-GB"/>
        </w:rPr>
        <w:t xml:space="preserve"> hoàn toàn</w:t>
      </w:r>
      <w:r w:rsidRPr="0085575E">
        <w:rPr>
          <w:rFonts w:ascii="Times New Roman" w:eastAsia="Times New Roman" w:hAnsi="Times New Roman" w:cs="Times New Roman"/>
          <w:b/>
          <w:bCs/>
          <w:color w:val="333333"/>
          <w:sz w:val="28"/>
          <w:szCs w:val="28"/>
          <w:lang w:val="en-GB" w:eastAsia="en-GB"/>
        </w:rPr>
        <w:t xml:space="preserve">. Mã sổ thẻ BHYT sẽ nhiều hơn mã số BHXH. </w:t>
      </w:r>
      <w:r w:rsidRPr="00CA0B60">
        <w:rPr>
          <w:rFonts w:ascii="Times New Roman" w:eastAsia="Times New Roman" w:hAnsi="Times New Roman" w:cs="Times New Roman"/>
          <w:b/>
          <w:bCs/>
          <w:i/>
          <w:color w:val="333333"/>
          <w:sz w:val="28"/>
          <w:szCs w:val="28"/>
          <w:u w:val="single"/>
          <w:lang w:val="en-GB" w:eastAsia="en-GB"/>
        </w:rPr>
        <w:t>Chỉ có 10 ký tự cuối trên mã số thẻ BHYT là giống với BHXH</w:t>
      </w:r>
      <w:r w:rsidR="00770178" w:rsidRPr="00CA0B60">
        <w:rPr>
          <w:rFonts w:ascii="Times New Roman" w:eastAsia="Times New Roman" w:hAnsi="Times New Roman" w:cs="Times New Roman"/>
          <w:b/>
          <w:bCs/>
          <w:i/>
          <w:color w:val="333333"/>
          <w:sz w:val="28"/>
          <w:szCs w:val="28"/>
          <w:u w:val="single"/>
          <w:lang w:val="en-GB" w:eastAsia="en-GB"/>
        </w:rPr>
        <w:t>.</w:t>
      </w:r>
    </w:p>
    <w:p w:rsidR="00770178" w:rsidRPr="0085575E" w:rsidRDefault="00770178"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bCs/>
          <w:color w:val="000000"/>
          <w:sz w:val="28"/>
          <w:szCs w:val="28"/>
          <w:lang w:eastAsia="en-GB"/>
        </w:rPr>
        <w:t xml:space="preserve">6. Nơi đăng ký thường </w:t>
      </w:r>
      <w:proofErr w:type="gramStart"/>
      <w:r w:rsidRPr="0085575E">
        <w:rPr>
          <w:rFonts w:ascii="Times New Roman" w:eastAsia="Times New Roman" w:hAnsi="Times New Roman" w:cs="Times New Roman"/>
          <w:b/>
          <w:bCs/>
          <w:color w:val="000000"/>
          <w:sz w:val="28"/>
          <w:szCs w:val="28"/>
          <w:lang w:eastAsia="en-GB"/>
        </w:rPr>
        <w:t>trú</w:t>
      </w:r>
      <w:r w:rsidRPr="0085575E">
        <w:rPr>
          <w:rFonts w:ascii="Times New Roman" w:eastAsia="Times New Roman" w:hAnsi="Times New Roman" w:cs="Times New Roman"/>
          <w:i/>
          <w:iCs/>
          <w:color w:val="000000"/>
          <w:sz w:val="28"/>
          <w:szCs w:val="28"/>
          <w:vertAlign w:val="superscript"/>
          <w:lang w:eastAsia="en-GB"/>
        </w:rPr>
        <w:t>(</w:t>
      </w:r>
      <w:proofErr w:type="gramEnd"/>
      <w:r w:rsidRPr="0085575E">
        <w:rPr>
          <w:rFonts w:ascii="Times New Roman" w:eastAsia="Times New Roman" w:hAnsi="Times New Roman" w:cs="Times New Roman"/>
          <w:i/>
          <w:iCs/>
          <w:color w:val="000000"/>
          <w:sz w:val="28"/>
          <w:szCs w:val="28"/>
          <w:vertAlign w:val="superscript"/>
          <w:lang w:eastAsia="en-GB"/>
        </w:rPr>
        <w:t>3)</w:t>
      </w:r>
      <w:r w:rsidRPr="0085575E">
        <w:rPr>
          <w:rFonts w:ascii="Times New Roman" w:eastAsia="Times New Roman" w:hAnsi="Times New Roman" w:cs="Times New Roman"/>
          <w:color w:val="000000"/>
          <w:sz w:val="28"/>
          <w:szCs w:val="28"/>
          <w:lang w:eastAsia="en-GB"/>
        </w:rPr>
        <w:t>: .......................................................................</w:t>
      </w:r>
    </w:p>
    <w:p w:rsidR="001F3BD2" w:rsidRPr="0085575E" w:rsidRDefault="001F3BD2" w:rsidP="002D4853">
      <w:pPr>
        <w:shd w:val="clear" w:color="auto" w:fill="FFFFFF"/>
        <w:spacing w:after="0" w:line="240" w:lineRule="auto"/>
        <w:ind w:firstLine="720"/>
        <w:jc w:val="both"/>
        <w:rPr>
          <w:rFonts w:ascii="Times New Roman" w:eastAsia="Times New Roman" w:hAnsi="Times New Roman" w:cs="Times New Roman"/>
          <w:i/>
          <w:iCs/>
          <w:color w:val="000000"/>
          <w:sz w:val="28"/>
          <w:szCs w:val="28"/>
          <w:lang w:eastAsia="en-GB"/>
        </w:rPr>
      </w:pPr>
      <w:r w:rsidRPr="0085575E">
        <w:rPr>
          <w:rFonts w:ascii="Times New Roman" w:eastAsia="Times New Roman" w:hAnsi="Times New Roman" w:cs="Times New Roman"/>
          <w:iCs/>
          <w:color w:val="000000"/>
          <w:sz w:val="28"/>
          <w:szCs w:val="28"/>
          <w:lang w:eastAsia="en-GB"/>
        </w:rPr>
        <w:t>Ghi rõ theo thứ tự số nhà, đường phố, xóm, làng; thôn, ấp, bản, TDP, buôn, phum, sóc; xã/phường/thị trấn; quận/huyện/thị xã/thành phố thuộc tỉnh; tỉnh/thành phố trực thuộc trung ương</w:t>
      </w:r>
      <w:r w:rsidRPr="0085575E">
        <w:rPr>
          <w:rFonts w:ascii="Times New Roman" w:eastAsia="Times New Roman" w:hAnsi="Times New Roman" w:cs="Times New Roman"/>
          <w:i/>
          <w:iCs/>
          <w:color w:val="000000"/>
          <w:sz w:val="28"/>
          <w:szCs w:val="28"/>
          <w:lang w:eastAsia="en-GB"/>
        </w:rPr>
        <w:t>;</w:t>
      </w:r>
    </w:p>
    <w:p w:rsidR="003E2FDE" w:rsidRPr="0085575E" w:rsidRDefault="003E2FDE" w:rsidP="002D4853">
      <w:pPr>
        <w:shd w:val="clear" w:color="auto" w:fill="FFFFFF"/>
        <w:spacing w:after="0" w:line="240" w:lineRule="auto"/>
        <w:ind w:firstLine="720"/>
        <w:jc w:val="both"/>
        <w:rPr>
          <w:rFonts w:ascii="Times New Roman" w:eastAsia="Times New Roman" w:hAnsi="Times New Roman" w:cs="Times New Roman"/>
          <w:i/>
          <w:iCs/>
          <w:color w:val="000000"/>
          <w:sz w:val="28"/>
          <w:szCs w:val="28"/>
          <w:lang w:eastAsia="en-GB"/>
        </w:rPr>
      </w:pPr>
      <w:r w:rsidRPr="0085575E">
        <w:rPr>
          <w:rFonts w:ascii="Times New Roman" w:eastAsia="Times New Roman" w:hAnsi="Times New Roman" w:cs="Times New Roman"/>
          <w:i/>
          <w:iCs/>
          <w:color w:val="000000"/>
          <w:sz w:val="28"/>
          <w:szCs w:val="28"/>
          <w:lang w:eastAsia="en-GB"/>
        </w:rPr>
        <w:t xml:space="preserve">VD: </w:t>
      </w:r>
      <w:r w:rsidR="00A541A7" w:rsidRPr="0085575E">
        <w:rPr>
          <w:rFonts w:ascii="Times New Roman" w:eastAsia="Times New Roman" w:hAnsi="Times New Roman" w:cs="Times New Roman"/>
          <w:i/>
          <w:iCs/>
          <w:color w:val="000000"/>
          <w:sz w:val="28"/>
          <w:szCs w:val="28"/>
          <w:lang w:eastAsia="en-GB"/>
        </w:rPr>
        <w:tab/>
      </w:r>
      <w:r w:rsidRPr="0085575E">
        <w:rPr>
          <w:rFonts w:ascii="Times New Roman" w:eastAsia="Times New Roman" w:hAnsi="Times New Roman" w:cs="Times New Roman"/>
          <w:i/>
          <w:iCs/>
          <w:color w:val="000000"/>
          <w:sz w:val="28"/>
          <w:szCs w:val="28"/>
          <w:lang w:eastAsia="en-GB"/>
        </w:rPr>
        <w:t>Số 50 đường Hai Bà Trưng, Phường Đồng Phú, TP Đồng Hới, T. Quảng Bình.</w:t>
      </w:r>
    </w:p>
    <w:p w:rsidR="00A541A7" w:rsidRPr="0085575E" w:rsidRDefault="00A541A7" w:rsidP="002D4853">
      <w:pPr>
        <w:shd w:val="clear" w:color="auto" w:fill="FFFFFF"/>
        <w:spacing w:after="0" w:line="240" w:lineRule="auto"/>
        <w:ind w:firstLine="720"/>
        <w:jc w:val="both"/>
        <w:rPr>
          <w:rFonts w:ascii="Times New Roman" w:eastAsia="Times New Roman" w:hAnsi="Times New Roman" w:cs="Times New Roman"/>
          <w:i/>
          <w:iCs/>
          <w:color w:val="000000"/>
          <w:sz w:val="28"/>
          <w:szCs w:val="28"/>
          <w:lang w:eastAsia="en-GB"/>
        </w:rPr>
      </w:pPr>
      <w:r w:rsidRPr="0085575E">
        <w:rPr>
          <w:rFonts w:ascii="Times New Roman" w:eastAsia="Times New Roman" w:hAnsi="Times New Roman" w:cs="Times New Roman"/>
          <w:i/>
          <w:iCs/>
          <w:color w:val="000000"/>
          <w:sz w:val="28"/>
          <w:szCs w:val="28"/>
          <w:lang w:eastAsia="en-GB"/>
        </w:rPr>
        <w:tab/>
        <w:t>Xóm 3, thôn Đồng Dương, xã Bảo Ninh, TP Đồng Hới, T Quảng Bình.</w:t>
      </w:r>
    </w:p>
    <w:p w:rsidR="00A541A7" w:rsidRPr="0085575E" w:rsidRDefault="00A541A7"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bCs/>
          <w:color w:val="000000"/>
          <w:sz w:val="28"/>
          <w:szCs w:val="28"/>
          <w:lang w:eastAsia="en-GB"/>
        </w:rPr>
        <w:t xml:space="preserve">7. Nơi ở hiện </w:t>
      </w:r>
      <w:proofErr w:type="gramStart"/>
      <w:r w:rsidRPr="0085575E">
        <w:rPr>
          <w:rFonts w:ascii="Times New Roman" w:eastAsia="Times New Roman" w:hAnsi="Times New Roman" w:cs="Times New Roman"/>
          <w:b/>
          <w:bCs/>
          <w:color w:val="000000"/>
          <w:sz w:val="28"/>
          <w:szCs w:val="28"/>
          <w:lang w:eastAsia="en-GB"/>
        </w:rPr>
        <w:t>tại</w:t>
      </w:r>
      <w:r w:rsidRPr="0085575E">
        <w:rPr>
          <w:rFonts w:ascii="Times New Roman" w:eastAsia="Times New Roman" w:hAnsi="Times New Roman" w:cs="Times New Roman"/>
          <w:i/>
          <w:iCs/>
          <w:color w:val="000000"/>
          <w:sz w:val="28"/>
          <w:szCs w:val="28"/>
          <w:vertAlign w:val="superscript"/>
          <w:lang w:eastAsia="en-GB"/>
        </w:rPr>
        <w:t>(</w:t>
      </w:r>
      <w:proofErr w:type="gramEnd"/>
      <w:r w:rsidRPr="0085575E">
        <w:rPr>
          <w:rFonts w:ascii="Times New Roman" w:eastAsia="Times New Roman" w:hAnsi="Times New Roman" w:cs="Times New Roman"/>
          <w:i/>
          <w:iCs/>
          <w:color w:val="000000"/>
          <w:sz w:val="28"/>
          <w:szCs w:val="28"/>
          <w:vertAlign w:val="superscript"/>
          <w:lang w:eastAsia="en-GB"/>
        </w:rPr>
        <w:t>4)</w:t>
      </w:r>
      <w:r w:rsidRPr="0085575E">
        <w:rPr>
          <w:rFonts w:ascii="Times New Roman" w:eastAsia="Times New Roman" w:hAnsi="Times New Roman" w:cs="Times New Roman"/>
          <w:color w:val="000000"/>
          <w:sz w:val="28"/>
          <w:szCs w:val="28"/>
          <w:lang w:eastAsia="en-GB"/>
        </w:rPr>
        <w:t> </w:t>
      </w:r>
      <w:r w:rsidRPr="0085575E">
        <w:rPr>
          <w:rFonts w:ascii="Times New Roman" w:eastAsia="Times New Roman" w:hAnsi="Times New Roman" w:cs="Times New Roman"/>
          <w:i/>
          <w:iCs/>
          <w:color w:val="000000"/>
          <w:sz w:val="28"/>
          <w:szCs w:val="28"/>
          <w:lang w:eastAsia="en-GB"/>
        </w:rPr>
        <w:t>()</w:t>
      </w:r>
      <w:r w:rsidRPr="0085575E">
        <w:rPr>
          <w:rFonts w:ascii="Times New Roman" w:eastAsia="Times New Roman" w:hAnsi="Times New Roman" w:cs="Times New Roman"/>
          <w:color w:val="000000"/>
          <w:sz w:val="28"/>
          <w:szCs w:val="28"/>
          <w:lang w:eastAsia="en-GB"/>
        </w:rPr>
        <w:t>: .......................................................................................</w:t>
      </w:r>
    </w:p>
    <w:p w:rsidR="00A541A7" w:rsidRPr="0085575E" w:rsidRDefault="00A541A7" w:rsidP="002D4853">
      <w:pPr>
        <w:shd w:val="clear" w:color="auto" w:fill="FFFFFF"/>
        <w:spacing w:after="0" w:line="240" w:lineRule="auto"/>
        <w:ind w:firstLine="720"/>
        <w:jc w:val="both"/>
        <w:rPr>
          <w:rFonts w:ascii="Times New Roman" w:eastAsia="Times New Roman" w:hAnsi="Times New Roman" w:cs="Times New Roman"/>
          <w:iCs/>
          <w:color w:val="000000"/>
          <w:sz w:val="28"/>
          <w:szCs w:val="28"/>
          <w:lang w:eastAsia="en-GB"/>
        </w:rPr>
      </w:pPr>
      <w:r w:rsidRPr="0085575E">
        <w:rPr>
          <w:rFonts w:ascii="Times New Roman" w:eastAsia="Times New Roman" w:hAnsi="Times New Roman" w:cs="Times New Roman"/>
          <w:i/>
          <w:iCs/>
          <w:color w:val="000000"/>
          <w:sz w:val="28"/>
          <w:szCs w:val="28"/>
          <w:lang w:eastAsia="en-GB"/>
        </w:rPr>
        <w:t>Mục này chỉ ghi</w:t>
      </w:r>
      <w:r w:rsidRPr="0085575E">
        <w:rPr>
          <w:rFonts w:ascii="Times New Roman" w:eastAsia="Times New Roman" w:hAnsi="Times New Roman" w:cs="Times New Roman"/>
          <w:i/>
          <w:iCs/>
          <w:color w:val="000000"/>
          <w:sz w:val="28"/>
          <w:szCs w:val="28"/>
          <w:lang w:eastAsia="en-GB"/>
        </w:rPr>
        <w:t xml:space="preserve"> nếu</w:t>
      </w:r>
      <w:r w:rsidRPr="0085575E">
        <w:rPr>
          <w:rFonts w:ascii="Times New Roman" w:eastAsia="Times New Roman" w:hAnsi="Times New Roman" w:cs="Times New Roman"/>
          <w:i/>
          <w:iCs/>
          <w:color w:val="000000"/>
          <w:sz w:val="28"/>
          <w:szCs w:val="28"/>
          <w:lang w:eastAsia="en-GB"/>
        </w:rPr>
        <w:t xml:space="preserve"> nơi ở</w:t>
      </w:r>
      <w:r w:rsidRPr="0085575E">
        <w:rPr>
          <w:rFonts w:ascii="Times New Roman" w:eastAsia="Times New Roman" w:hAnsi="Times New Roman" w:cs="Times New Roman"/>
          <w:i/>
          <w:iCs/>
          <w:color w:val="000000"/>
          <w:sz w:val="28"/>
          <w:szCs w:val="28"/>
          <w:lang w:eastAsia="en-GB"/>
        </w:rPr>
        <w:t xml:space="preserve"> khác nơi đăng ký thường trú</w:t>
      </w:r>
      <w:r w:rsidRPr="0085575E">
        <w:rPr>
          <w:rFonts w:ascii="Times New Roman" w:eastAsia="Times New Roman" w:hAnsi="Times New Roman" w:cs="Times New Roman"/>
          <w:i/>
          <w:iCs/>
          <w:color w:val="000000"/>
          <w:sz w:val="28"/>
          <w:szCs w:val="28"/>
          <w:lang w:eastAsia="en-GB"/>
        </w:rPr>
        <w:t xml:space="preserve"> tại Mục 6 ở trên. Cách ghi cũng như ở Mục 6 (</w:t>
      </w:r>
      <w:r w:rsidRPr="0085575E">
        <w:rPr>
          <w:rFonts w:ascii="Times New Roman" w:eastAsia="Times New Roman" w:hAnsi="Times New Roman" w:cs="Times New Roman"/>
          <w:iCs/>
          <w:color w:val="000000"/>
          <w:sz w:val="28"/>
          <w:szCs w:val="28"/>
          <w:lang w:eastAsia="en-GB"/>
        </w:rPr>
        <w:t>Ghi rõ theo thứ tự số nhà, đường phố, xóm, làng; thôn, ấp, bản, TDP, buôn, phum, sóc; xã/phường/thị trấn; quận/huyện/thị xã/thành phố thuộc tỉnh; tỉnh/thành phố trực thuộc trung ương</w:t>
      </w:r>
      <w:r w:rsidRPr="0085575E">
        <w:rPr>
          <w:rFonts w:ascii="Times New Roman" w:eastAsia="Times New Roman" w:hAnsi="Times New Roman" w:cs="Times New Roman"/>
          <w:iCs/>
          <w:color w:val="000000"/>
          <w:sz w:val="28"/>
          <w:szCs w:val="28"/>
          <w:lang w:eastAsia="en-GB"/>
        </w:rPr>
        <w:t>)</w:t>
      </w:r>
    </w:p>
    <w:p w:rsidR="000A66EE" w:rsidRPr="0085575E" w:rsidRDefault="00A45C3E" w:rsidP="00D72C53">
      <w:pPr>
        <w:shd w:val="clear" w:color="auto" w:fill="FFFFFF"/>
        <w:spacing w:after="0" w:line="240" w:lineRule="auto"/>
        <w:ind w:firstLine="720"/>
        <w:jc w:val="both"/>
        <w:rPr>
          <w:rFonts w:ascii="Times New Roman" w:eastAsia="Times New Roman" w:hAnsi="Times New Roman" w:cs="Times New Roman"/>
          <w:b/>
          <w:i/>
          <w:color w:val="000000"/>
          <w:sz w:val="28"/>
          <w:szCs w:val="28"/>
          <w:u w:val="single"/>
          <w:lang w:eastAsia="en-GB"/>
        </w:rPr>
      </w:pPr>
      <w:r w:rsidRPr="0085575E">
        <w:rPr>
          <w:rFonts w:ascii="Times New Roman" w:eastAsia="Times New Roman" w:hAnsi="Times New Roman" w:cs="Times New Roman"/>
          <w:b/>
          <w:bCs/>
          <w:color w:val="000000"/>
          <w:sz w:val="28"/>
          <w:szCs w:val="28"/>
          <w:lang w:eastAsia="en-GB"/>
        </w:rPr>
        <w:t>8. Đối tượng ưu tiên</w:t>
      </w:r>
      <w:r w:rsidRPr="0085575E">
        <w:rPr>
          <w:rFonts w:ascii="Times New Roman" w:eastAsia="Times New Roman" w:hAnsi="Times New Roman" w:cs="Times New Roman"/>
          <w:color w:val="000000"/>
          <w:sz w:val="28"/>
          <w:szCs w:val="28"/>
          <w:lang w:eastAsia="en-GB"/>
        </w:rPr>
        <w:t xml:space="preserve">: Chỉ thu thập đối với các lao động thuộc một trong 6 đối tượng đó, ngoài ra lao động khác ghì bỏ qua Mục 8 này. </w:t>
      </w:r>
      <w:r w:rsidRPr="0085575E">
        <w:rPr>
          <w:rFonts w:ascii="Times New Roman" w:eastAsia="Times New Roman" w:hAnsi="Times New Roman" w:cs="Times New Roman"/>
          <w:b/>
          <w:i/>
          <w:color w:val="000000"/>
          <w:sz w:val="28"/>
          <w:szCs w:val="28"/>
          <w:u w:val="single"/>
          <w:lang w:eastAsia="en-GB"/>
        </w:rPr>
        <w:t>Bằng cách khoanh tròn vào số tương ứng nội dung trả lời;</w:t>
      </w:r>
    </w:p>
    <w:p w:rsidR="00A45C3E" w:rsidRPr="0085575E" w:rsidRDefault="00A45C3E" w:rsidP="002D4853">
      <w:pPr>
        <w:shd w:val="clear" w:color="auto" w:fill="FFFFFF"/>
        <w:spacing w:after="0" w:line="240" w:lineRule="auto"/>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b/>
          <w:i/>
          <w:color w:val="000000"/>
          <w:sz w:val="28"/>
          <w:szCs w:val="28"/>
          <w:u w:val="single"/>
          <w:lang w:eastAsia="en-GB"/>
        </w:rPr>
        <w:t xml:space="preserve">Nếu là dân tộc thiểu số thì ghi rõ tên dân tộc vào phần </w:t>
      </w:r>
      <w:r w:rsidRPr="0085575E">
        <w:rPr>
          <w:rFonts w:ascii="Times New Roman" w:eastAsia="Times New Roman" w:hAnsi="Times New Roman" w:cs="Times New Roman"/>
          <w:b/>
          <w:i/>
          <w:color w:val="000000"/>
          <w:sz w:val="28"/>
          <w:szCs w:val="28"/>
          <w:lang w:eastAsia="en-GB"/>
        </w:rPr>
        <w:t>……………………….</w:t>
      </w:r>
      <w:r w:rsidR="002858A5" w:rsidRPr="0085575E">
        <w:rPr>
          <w:rFonts w:ascii="Times New Roman" w:eastAsia="Times New Roman" w:hAnsi="Times New Roman" w:cs="Times New Roman"/>
          <w:b/>
          <w:i/>
          <w:color w:val="000000"/>
          <w:sz w:val="28"/>
          <w:szCs w:val="28"/>
          <w:lang w:eastAsia="en-GB"/>
        </w:rPr>
        <w:t xml:space="preserve"> trong phiếu.</w:t>
      </w:r>
    </w:p>
    <w:p w:rsidR="00A45C3E" w:rsidRPr="0056577C" w:rsidRDefault="00A45C3E" w:rsidP="00D72C53">
      <w:pPr>
        <w:shd w:val="clear" w:color="auto" w:fill="FFFFFF"/>
        <w:spacing w:after="0" w:line="240" w:lineRule="auto"/>
        <w:ind w:firstLine="720"/>
        <w:jc w:val="both"/>
        <w:rPr>
          <w:rFonts w:ascii="Times New Roman" w:eastAsia="Times New Roman" w:hAnsi="Times New Roman" w:cs="Times New Roman"/>
          <w:i/>
          <w:color w:val="000000"/>
          <w:sz w:val="28"/>
          <w:szCs w:val="28"/>
          <w:lang w:eastAsia="en-GB"/>
        </w:rPr>
      </w:pPr>
      <w:r w:rsidRPr="0085575E">
        <w:rPr>
          <w:rFonts w:ascii="Times New Roman" w:eastAsia="Times New Roman" w:hAnsi="Times New Roman" w:cs="Times New Roman"/>
          <w:color w:val="000000"/>
          <w:sz w:val="28"/>
          <w:szCs w:val="28"/>
          <w:lang w:eastAsia="en-GB"/>
        </w:rPr>
        <w:t>1. Người khuyết tật</w:t>
      </w:r>
      <w:r w:rsidR="0056577C">
        <w:rPr>
          <w:rFonts w:ascii="Times New Roman" w:eastAsia="Times New Roman" w:hAnsi="Times New Roman" w:cs="Times New Roman"/>
          <w:color w:val="000000"/>
          <w:sz w:val="28"/>
          <w:szCs w:val="28"/>
          <w:lang w:eastAsia="en-GB"/>
        </w:rPr>
        <w:t xml:space="preserve"> </w:t>
      </w:r>
      <w:r w:rsidR="0056577C" w:rsidRPr="0056577C">
        <w:rPr>
          <w:rFonts w:ascii="Times New Roman" w:eastAsia="Times New Roman" w:hAnsi="Times New Roman" w:cs="Times New Roman"/>
          <w:color w:val="000000"/>
          <w:sz w:val="28"/>
          <w:szCs w:val="28"/>
          <w:lang w:eastAsia="en-GB"/>
        </w:rPr>
        <w:t>là</w:t>
      </w:r>
      <w:r w:rsidR="0056577C" w:rsidRPr="0056577C">
        <w:rPr>
          <w:rFonts w:ascii="Times New Roman" w:eastAsia="Times New Roman" w:hAnsi="Times New Roman" w:cs="Times New Roman"/>
          <w:i/>
          <w:color w:val="000000"/>
          <w:sz w:val="28"/>
          <w:szCs w:val="28"/>
          <w:lang w:eastAsia="en-GB"/>
        </w:rPr>
        <w:t xml:space="preserve"> </w:t>
      </w:r>
      <w:r w:rsidR="0056577C" w:rsidRPr="0056577C">
        <w:rPr>
          <w:rStyle w:val="Emphasis"/>
          <w:rFonts w:ascii="Times New Roman" w:hAnsi="Times New Roman" w:cs="Times New Roman"/>
          <w:i w:val="0"/>
          <w:color w:val="000000"/>
          <w:sz w:val="28"/>
          <w:szCs w:val="28"/>
          <w:shd w:val="clear" w:color="auto" w:fill="FFFFFF"/>
        </w:rPr>
        <w:t>người bị khiếm khuyết một hoặc nhiều bộ phận cơ thể hoặc bị suy giảm chức năng được biểu hiện dưới dạng tật khiến cho lao động, sinh hoạt, học tập gặp khó khăn</w:t>
      </w:r>
      <w:r w:rsidR="0056577C">
        <w:rPr>
          <w:rStyle w:val="Emphasis"/>
          <w:rFonts w:ascii="Times New Roman" w:hAnsi="Times New Roman" w:cs="Times New Roman"/>
          <w:i w:val="0"/>
          <w:color w:val="000000"/>
          <w:sz w:val="28"/>
          <w:szCs w:val="28"/>
          <w:shd w:val="clear" w:color="auto" w:fill="FFFFFF"/>
        </w:rPr>
        <w:t>.</w:t>
      </w:r>
    </w:p>
    <w:p w:rsidR="00A45C3E" w:rsidRPr="0085575E" w:rsidRDefault="00A45C3E"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2. Thuộc hộ nghèo</w:t>
      </w:r>
      <w:r w:rsidR="00876E5C" w:rsidRPr="0085575E">
        <w:rPr>
          <w:rFonts w:ascii="Times New Roman" w:eastAsia="Times New Roman" w:hAnsi="Times New Roman" w:cs="Times New Roman"/>
          <w:color w:val="000000"/>
          <w:sz w:val="28"/>
          <w:szCs w:val="28"/>
          <w:lang w:eastAsia="en-GB"/>
        </w:rPr>
        <w:t xml:space="preserve"> (Có trong DS hộ nghèo của địa phương đã được cấp có thẩm quyền phê duyệt)</w:t>
      </w:r>
    </w:p>
    <w:p w:rsidR="00876E5C" w:rsidRPr="0085575E" w:rsidRDefault="00A45C3E"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3. Thuộc hộ cận nghèo</w:t>
      </w:r>
      <w:r w:rsidR="007449AD" w:rsidRPr="0085575E">
        <w:rPr>
          <w:rFonts w:ascii="Times New Roman" w:eastAsia="Times New Roman" w:hAnsi="Times New Roman" w:cs="Times New Roman"/>
          <w:color w:val="000000"/>
          <w:sz w:val="28"/>
          <w:szCs w:val="28"/>
          <w:lang w:eastAsia="en-GB"/>
        </w:rPr>
        <w:t xml:space="preserve"> </w:t>
      </w:r>
      <w:r w:rsidR="00876E5C" w:rsidRPr="0085575E">
        <w:rPr>
          <w:rFonts w:ascii="Times New Roman" w:eastAsia="Times New Roman" w:hAnsi="Times New Roman" w:cs="Times New Roman"/>
          <w:color w:val="000000"/>
          <w:sz w:val="28"/>
          <w:szCs w:val="28"/>
          <w:lang w:eastAsia="en-GB"/>
        </w:rPr>
        <w:t xml:space="preserve">(Có trong DS hộ </w:t>
      </w:r>
      <w:r w:rsidR="00876E5C" w:rsidRPr="0085575E">
        <w:rPr>
          <w:rFonts w:ascii="Times New Roman" w:eastAsia="Times New Roman" w:hAnsi="Times New Roman" w:cs="Times New Roman"/>
          <w:color w:val="000000"/>
          <w:sz w:val="28"/>
          <w:szCs w:val="28"/>
          <w:lang w:eastAsia="en-GB"/>
        </w:rPr>
        <w:t xml:space="preserve">cận </w:t>
      </w:r>
      <w:r w:rsidR="00876E5C" w:rsidRPr="0085575E">
        <w:rPr>
          <w:rFonts w:ascii="Times New Roman" w:eastAsia="Times New Roman" w:hAnsi="Times New Roman" w:cs="Times New Roman"/>
          <w:color w:val="000000"/>
          <w:sz w:val="28"/>
          <w:szCs w:val="28"/>
          <w:lang w:eastAsia="en-GB"/>
        </w:rPr>
        <w:t>nghèo của địa phương đã được cấp có thẩm quyền phê duyệt)</w:t>
      </w:r>
    </w:p>
    <w:p w:rsidR="00A45C3E" w:rsidRPr="0085575E" w:rsidRDefault="00A45C3E"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4. Thuộc hộ bị thu hồi đất</w:t>
      </w:r>
      <w:r w:rsidR="00E50F43" w:rsidRPr="0085575E">
        <w:rPr>
          <w:rFonts w:ascii="Times New Roman" w:eastAsia="Times New Roman" w:hAnsi="Times New Roman" w:cs="Times New Roman"/>
          <w:color w:val="000000"/>
          <w:sz w:val="28"/>
          <w:szCs w:val="28"/>
          <w:lang w:eastAsia="en-GB"/>
        </w:rPr>
        <w:t xml:space="preserve"> (</w:t>
      </w:r>
      <w:r w:rsidR="00E50F43" w:rsidRPr="0085575E">
        <w:rPr>
          <w:rStyle w:val="Emphasis"/>
          <w:rFonts w:ascii="Times New Roman" w:hAnsi="Times New Roman" w:cs="Times New Roman"/>
          <w:color w:val="000000"/>
          <w:sz w:val="28"/>
          <w:szCs w:val="28"/>
          <w:shd w:val="clear" w:color="auto" w:fill="FFFFFF"/>
        </w:rPr>
        <w:t>thu hồi đất vì mục đích quốc phòng, an ninh; phát triển kinh tế</w:t>
      </w:r>
      <w:r w:rsidR="00E50F43" w:rsidRPr="0085575E">
        <w:rPr>
          <w:rStyle w:val="Emphasis"/>
          <w:rFonts w:ascii="Times New Roman" w:hAnsi="Times New Roman" w:cs="Times New Roman"/>
          <w:color w:val="000000"/>
          <w:sz w:val="28"/>
          <w:szCs w:val="28"/>
          <w:shd w:val="clear" w:color="auto" w:fill="FFFFFF"/>
        </w:rPr>
        <w:t xml:space="preserve"> -</w:t>
      </w:r>
      <w:r w:rsidR="00E50F43" w:rsidRPr="0085575E">
        <w:rPr>
          <w:rStyle w:val="Emphasis"/>
          <w:rFonts w:ascii="Times New Roman" w:hAnsi="Times New Roman" w:cs="Times New Roman"/>
          <w:color w:val="000000"/>
          <w:sz w:val="28"/>
          <w:szCs w:val="28"/>
          <w:shd w:val="clear" w:color="auto" w:fill="FFFFFF"/>
        </w:rPr>
        <w:t xml:space="preserve"> xã hội, hoặc vì lợi ích quốc gia công cộ</w:t>
      </w:r>
      <w:r w:rsidR="00E50F43" w:rsidRPr="0085575E">
        <w:rPr>
          <w:rStyle w:val="Emphasis"/>
          <w:rFonts w:ascii="Times New Roman" w:hAnsi="Times New Roman" w:cs="Times New Roman"/>
          <w:color w:val="000000"/>
          <w:sz w:val="28"/>
          <w:szCs w:val="28"/>
          <w:shd w:val="clear" w:color="auto" w:fill="FFFFFF"/>
        </w:rPr>
        <w:t>ng).</w:t>
      </w:r>
    </w:p>
    <w:p w:rsidR="00726C3E" w:rsidRPr="0085575E" w:rsidRDefault="00A45C3E" w:rsidP="00D72C53">
      <w:pPr>
        <w:pStyle w:val="NormalWeb"/>
        <w:shd w:val="clear" w:color="auto" w:fill="FFFFFF"/>
        <w:spacing w:before="0" w:beforeAutospacing="0" w:after="0" w:afterAutospacing="0"/>
        <w:ind w:firstLine="720"/>
        <w:jc w:val="both"/>
        <w:rPr>
          <w:color w:val="212529"/>
          <w:sz w:val="28"/>
          <w:szCs w:val="28"/>
        </w:rPr>
      </w:pPr>
      <w:r w:rsidRPr="0085575E">
        <w:rPr>
          <w:color w:val="000000"/>
          <w:sz w:val="28"/>
          <w:szCs w:val="28"/>
        </w:rPr>
        <w:t>5. Thân nhân của người có công với cách mạng</w:t>
      </w:r>
      <w:r w:rsidR="00726C3E" w:rsidRPr="0085575E">
        <w:rPr>
          <w:color w:val="000000"/>
          <w:sz w:val="28"/>
          <w:szCs w:val="28"/>
        </w:rPr>
        <w:t xml:space="preserve"> (Theo </w:t>
      </w:r>
      <w:r w:rsidR="00726C3E" w:rsidRPr="0085575E">
        <w:rPr>
          <w:color w:val="212529"/>
          <w:sz w:val="28"/>
          <w:szCs w:val="28"/>
        </w:rPr>
        <w:t>ăn cứ vào </w:t>
      </w:r>
      <w:hyperlink r:id="rId7" w:tgtFrame="_blank" w:history="1">
        <w:r w:rsidR="00726C3E" w:rsidRPr="0085575E">
          <w:rPr>
            <w:color w:val="0E70A4"/>
            <w:sz w:val="28"/>
            <w:szCs w:val="28"/>
            <w:u w:val="single"/>
          </w:rPr>
          <w:t>Điều 3 Pháp lệnh 02/2020/UBTVQH14</w:t>
        </w:r>
      </w:hyperlink>
      <w:r w:rsidR="00726C3E" w:rsidRPr="0085575E">
        <w:rPr>
          <w:color w:val="212529"/>
          <w:sz w:val="28"/>
          <w:szCs w:val="28"/>
        </w:rPr>
        <w:t> quy định về những người có công với cách mạng bao gồm những người sau đây:</w:t>
      </w:r>
    </w:p>
    <w:p w:rsidR="00D1401F" w:rsidRPr="00726C3E" w:rsidRDefault="00D72C53"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i/>
          <w:iCs/>
          <w:sz w:val="28"/>
          <w:szCs w:val="28"/>
          <w:lang w:val="en-GB" w:eastAsia="en-GB"/>
        </w:rPr>
        <w:t xml:space="preserve">* </w:t>
      </w:r>
      <w:r w:rsidR="00D1401F" w:rsidRPr="0085575E">
        <w:rPr>
          <w:rFonts w:ascii="Times New Roman" w:eastAsia="Times New Roman" w:hAnsi="Times New Roman" w:cs="Times New Roman"/>
          <w:i/>
          <w:iCs/>
          <w:sz w:val="28"/>
          <w:szCs w:val="28"/>
          <w:lang w:val="en-GB" w:eastAsia="en-GB"/>
        </w:rPr>
        <w:t>Khoản 2 Điều 3.</w:t>
      </w:r>
      <w:r w:rsidR="00D1401F" w:rsidRPr="0085575E">
        <w:rPr>
          <w:rFonts w:ascii="Times New Roman" w:eastAsia="Times New Roman" w:hAnsi="Times New Roman" w:cs="Times New Roman"/>
          <w:i/>
          <w:iCs/>
          <w:sz w:val="28"/>
          <w:szCs w:val="28"/>
          <w:lang w:val="en-GB" w:eastAsia="en-GB"/>
        </w:rPr>
        <w:t xml:space="preserve"> Thân nhân của người có công với cách mạng bao gồm cha đẻ, mẹ đẻ, vợ hoặc chồng, con (con đẻ, con nuôi), người có công nuôi liệt sĩ.</w:t>
      </w:r>
    </w:p>
    <w:p w:rsidR="00726C3E" w:rsidRPr="00726C3E" w:rsidRDefault="00D72C53"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i/>
          <w:iCs/>
          <w:sz w:val="28"/>
          <w:szCs w:val="28"/>
          <w:lang w:val="en-GB" w:eastAsia="en-GB"/>
        </w:rPr>
        <w:t xml:space="preserve">* </w:t>
      </w:r>
      <w:r w:rsidR="00D1401F" w:rsidRPr="0085575E">
        <w:rPr>
          <w:rFonts w:ascii="Times New Roman" w:eastAsia="Times New Roman" w:hAnsi="Times New Roman" w:cs="Times New Roman"/>
          <w:i/>
          <w:iCs/>
          <w:sz w:val="28"/>
          <w:szCs w:val="28"/>
          <w:lang w:val="en-GB" w:eastAsia="en-GB"/>
        </w:rPr>
        <w:t xml:space="preserve">Khoản 1 </w:t>
      </w:r>
      <w:r w:rsidR="00D1401F" w:rsidRPr="0085575E">
        <w:rPr>
          <w:rFonts w:ascii="Times New Roman" w:eastAsia="Times New Roman" w:hAnsi="Times New Roman" w:cs="Times New Roman"/>
          <w:i/>
          <w:iCs/>
          <w:sz w:val="28"/>
          <w:szCs w:val="28"/>
          <w:lang w:val="en-GB" w:eastAsia="en-GB"/>
        </w:rPr>
        <w:t>Điều 3</w:t>
      </w:r>
      <w:r w:rsidR="00D1401F" w:rsidRPr="0085575E">
        <w:rPr>
          <w:rFonts w:ascii="Times New Roman" w:eastAsia="Times New Roman" w:hAnsi="Times New Roman" w:cs="Times New Roman"/>
          <w:i/>
          <w:iCs/>
          <w:sz w:val="28"/>
          <w:szCs w:val="28"/>
          <w:lang w:val="en-GB" w:eastAsia="en-GB"/>
        </w:rPr>
        <w:t>.</w:t>
      </w:r>
      <w:r w:rsidR="00726C3E" w:rsidRPr="0085575E">
        <w:rPr>
          <w:rFonts w:ascii="Times New Roman" w:eastAsia="Times New Roman" w:hAnsi="Times New Roman" w:cs="Times New Roman"/>
          <w:i/>
          <w:iCs/>
          <w:sz w:val="28"/>
          <w:szCs w:val="28"/>
          <w:lang w:val="en-GB" w:eastAsia="en-GB"/>
        </w:rPr>
        <w:t xml:space="preserve"> Người có công với cách mạng bao gồm:</w:t>
      </w:r>
    </w:p>
    <w:p w:rsidR="00726C3E" w:rsidRPr="00726C3E" w:rsidRDefault="00726C3E"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sidRPr="0085575E">
        <w:rPr>
          <w:rFonts w:ascii="Times New Roman" w:eastAsia="Times New Roman" w:hAnsi="Times New Roman" w:cs="Times New Roman"/>
          <w:i/>
          <w:iCs/>
          <w:sz w:val="28"/>
          <w:szCs w:val="28"/>
          <w:lang w:val="en-GB" w:eastAsia="en-GB"/>
        </w:rPr>
        <w:t>a) Người hoạt động cách mạng trước ngày 01 tháng 01 năm 1945;</w:t>
      </w:r>
    </w:p>
    <w:p w:rsidR="00726C3E" w:rsidRPr="00726C3E" w:rsidRDefault="00726C3E"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sidRPr="0085575E">
        <w:rPr>
          <w:rFonts w:ascii="Times New Roman" w:eastAsia="Times New Roman" w:hAnsi="Times New Roman" w:cs="Times New Roman"/>
          <w:i/>
          <w:iCs/>
          <w:sz w:val="28"/>
          <w:szCs w:val="28"/>
          <w:lang w:val="en-GB" w:eastAsia="en-GB"/>
        </w:rPr>
        <w:t>b) Người hoạt động cách mạng từ ngày 01 tháng 01 năm 1945 đến ngày khởi nghĩa tháng Tám năm 1945;</w:t>
      </w:r>
    </w:p>
    <w:p w:rsidR="00726C3E" w:rsidRPr="00726C3E" w:rsidRDefault="00726C3E"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sidRPr="0085575E">
        <w:rPr>
          <w:rFonts w:ascii="Times New Roman" w:eastAsia="Times New Roman" w:hAnsi="Times New Roman" w:cs="Times New Roman"/>
          <w:i/>
          <w:iCs/>
          <w:sz w:val="28"/>
          <w:szCs w:val="28"/>
          <w:lang w:val="en-GB" w:eastAsia="en-GB"/>
        </w:rPr>
        <w:t>c) Liệt sĩ;</w:t>
      </w:r>
    </w:p>
    <w:p w:rsidR="00726C3E" w:rsidRPr="00726C3E" w:rsidRDefault="00726C3E"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sidRPr="0085575E">
        <w:rPr>
          <w:rFonts w:ascii="Times New Roman" w:eastAsia="Times New Roman" w:hAnsi="Times New Roman" w:cs="Times New Roman"/>
          <w:i/>
          <w:iCs/>
          <w:sz w:val="28"/>
          <w:szCs w:val="28"/>
          <w:lang w:val="en-GB" w:eastAsia="en-GB"/>
        </w:rPr>
        <w:t>d) Bà mẹ Việt Nam anh hùng;</w:t>
      </w:r>
    </w:p>
    <w:p w:rsidR="00726C3E" w:rsidRPr="00726C3E" w:rsidRDefault="00726C3E"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sidRPr="0085575E">
        <w:rPr>
          <w:rFonts w:ascii="Times New Roman" w:eastAsia="Times New Roman" w:hAnsi="Times New Roman" w:cs="Times New Roman"/>
          <w:i/>
          <w:iCs/>
          <w:sz w:val="28"/>
          <w:szCs w:val="28"/>
          <w:lang w:val="en-GB" w:eastAsia="en-GB"/>
        </w:rPr>
        <w:t>đ) Anh hùng Lực lượng vũ trang nhân dân;</w:t>
      </w:r>
    </w:p>
    <w:p w:rsidR="00726C3E" w:rsidRPr="00726C3E" w:rsidRDefault="00726C3E"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sidRPr="0085575E">
        <w:rPr>
          <w:rFonts w:ascii="Times New Roman" w:eastAsia="Times New Roman" w:hAnsi="Times New Roman" w:cs="Times New Roman"/>
          <w:i/>
          <w:iCs/>
          <w:sz w:val="28"/>
          <w:szCs w:val="28"/>
          <w:lang w:val="en-GB" w:eastAsia="en-GB"/>
        </w:rPr>
        <w:t>e) Anh hùng Lao động trong thời kỳ kháng chiến;</w:t>
      </w:r>
    </w:p>
    <w:p w:rsidR="00726C3E" w:rsidRPr="00726C3E" w:rsidRDefault="00726C3E"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sidRPr="0085575E">
        <w:rPr>
          <w:rFonts w:ascii="Times New Roman" w:eastAsia="Times New Roman" w:hAnsi="Times New Roman" w:cs="Times New Roman"/>
          <w:i/>
          <w:iCs/>
          <w:sz w:val="28"/>
          <w:szCs w:val="28"/>
          <w:lang w:val="en-GB" w:eastAsia="en-GB"/>
        </w:rPr>
        <w:t>g) Thương binh, bao gồm cả thương binh loại B được công nhận trước ngày 31 tháng 12 năm 1993; người hưởng chính sách như thương binh;</w:t>
      </w:r>
    </w:p>
    <w:p w:rsidR="00726C3E" w:rsidRPr="00726C3E" w:rsidRDefault="00726C3E"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sidRPr="0085575E">
        <w:rPr>
          <w:rFonts w:ascii="Times New Roman" w:eastAsia="Times New Roman" w:hAnsi="Times New Roman" w:cs="Times New Roman"/>
          <w:i/>
          <w:iCs/>
          <w:sz w:val="28"/>
          <w:szCs w:val="28"/>
          <w:lang w:val="en-GB" w:eastAsia="en-GB"/>
        </w:rPr>
        <w:lastRenderedPageBreak/>
        <w:t>h) Bệnh binh;</w:t>
      </w:r>
    </w:p>
    <w:p w:rsidR="00726C3E" w:rsidRPr="00726C3E" w:rsidRDefault="00726C3E"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sidRPr="0085575E">
        <w:rPr>
          <w:rFonts w:ascii="Times New Roman" w:eastAsia="Times New Roman" w:hAnsi="Times New Roman" w:cs="Times New Roman"/>
          <w:i/>
          <w:iCs/>
          <w:sz w:val="28"/>
          <w:szCs w:val="28"/>
          <w:lang w:val="en-GB" w:eastAsia="en-GB"/>
        </w:rPr>
        <w:t>i) Người hoạt động kháng chiến bị nhiễm chất độc hoá học;</w:t>
      </w:r>
    </w:p>
    <w:p w:rsidR="00726C3E" w:rsidRPr="00726C3E" w:rsidRDefault="00726C3E"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sidRPr="0085575E">
        <w:rPr>
          <w:rFonts w:ascii="Times New Roman" w:eastAsia="Times New Roman" w:hAnsi="Times New Roman" w:cs="Times New Roman"/>
          <w:i/>
          <w:iCs/>
          <w:sz w:val="28"/>
          <w:szCs w:val="28"/>
          <w:lang w:val="en-GB" w:eastAsia="en-GB"/>
        </w:rPr>
        <w:t>k) Người hoạt động cách mạng, kháng chiến, bảo vệ Tổ quốc, làm nghĩa vụ quốc tế bị địch bắt tù, đày;</w:t>
      </w:r>
    </w:p>
    <w:p w:rsidR="00726C3E" w:rsidRPr="00726C3E" w:rsidRDefault="00726C3E"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sidRPr="0085575E">
        <w:rPr>
          <w:rFonts w:ascii="Times New Roman" w:eastAsia="Times New Roman" w:hAnsi="Times New Roman" w:cs="Times New Roman"/>
          <w:i/>
          <w:iCs/>
          <w:sz w:val="28"/>
          <w:szCs w:val="28"/>
          <w:lang w:val="en-GB" w:eastAsia="en-GB"/>
        </w:rPr>
        <w:t>l) Người hoạt động kháng chiến giải phóng dân tộc, bảo vệ Tổ quốc, làm nghĩa vụ quốc tế;</w:t>
      </w:r>
    </w:p>
    <w:p w:rsidR="00726C3E" w:rsidRPr="00726C3E" w:rsidRDefault="00726C3E" w:rsidP="00D72C53">
      <w:pPr>
        <w:shd w:val="clear" w:color="auto" w:fill="FFFFFF"/>
        <w:spacing w:after="0" w:line="240" w:lineRule="auto"/>
        <w:ind w:firstLine="720"/>
        <w:jc w:val="both"/>
        <w:rPr>
          <w:rFonts w:ascii="Times New Roman" w:eastAsia="Times New Roman" w:hAnsi="Times New Roman" w:cs="Times New Roman"/>
          <w:sz w:val="28"/>
          <w:szCs w:val="28"/>
          <w:lang w:val="en-GB" w:eastAsia="en-GB"/>
        </w:rPr>
      </w:pPr>
      <w:r w:rsidRPr="0085575E">
        <w:rPr>
          <w:rFonts w:ascii="Times New Roman" w:eastAsia="Times New Roman" w:hAnsi="Times New Roman" w:cs="Times New Roman"/>
          <w:i/>
          <w:iCs/>
          <w:sz w:val="28"/>
          <w:szCs w:val="28"/>
          <w:lang w:val="en-GB" w:eastAsia="en-GB"/>
        </w:rPr>
        <w:t>m) Người có công giúp đỡ cách mạng.</w:t>
      </w:r>
    </w:p>
    <w:p w:rsidR="00A45C3E" w:rsidRPr="0085575E" w:rsidRDefault="00A45C3E"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6. Dân tộc thiểu số (ghi tên dân tộc):</w:t>
      </w:r>
      <w:r w:rsidR="002858A5" w:rsidRPr="0085575E">
        <w:rPr>
          <w:rFonts w:ascii="Times New Roman" w:eastAsia="Times New Roman" w:hAnsi="Times New Roman" w:cs="Times New Roman"/>
          <w:color w:val="000000"/>
          <w:sz w:val="28"/>
          <w:szCs w:val="28"/>
          <w:lang w:eastAsia="en-GB"/>
        </w:rPr>
        <w:t xml:space="preserve"> </w:t>
      </w:r>
      <w:r w:rsidR="007A38F3">
        <w:rPr>
          <w:rFonts w:ascii="Times New Roman" w:eastAsia="Times New Roman" w:hAnsi="Times New Roman" w:cs="Times New Roman"/>
          <w:color w:val="000000"/>
          <w:sz w:val="28"/>
          <w:szCs w:val="28"/>
          <w:lang w:eastAsia="en-GB"/>
        </w:rPr>
        <w:t>…………………………………………</w:t>
      </w:r>
    </w:p>
    <w:p w:rsidR="002174BF" w:rsidRPr="0085575E" w:rsidRDefault="00744188" w:rsidP="00D72C53">
      <w:pPr>
        <w:shd w:val="clear" w:color="auto" w:fill="FFFFFF"/>
        <w:spacing w:after="0" w:line="240" w:lineRule="auto"/>
        <w:ind w:firstLine="720"/>
        <w:jc w:val="both"/>
        <w:rPr>
          <w:rFonts w:ascii="Times New Roman" w:eastAsia="Times New Roman" w:hAnsi="Times New Roman" w:cs="Times New Roman"/>
          <w:b/>
          <w:bCs/>
          <w:color w:val="000000"/>
          <w:sz w:val="28"/>
          <w:szCs w:val="28"/>
          <w:lang w:eastAsia="en-GB"/>
        </w:rPr>
      </w:pPr>
      <w:r w:rsidRPr="0085575E">
        <w:rPr>
          <w:rFonts w:ascii="Times New Roman" w:eastAsia="Times New Roman" w:hAnsi="Times New Roman" w:cs="Times New Roman"/>
          <w:b/>
          <w:bCs/>
          <w:color w:val="000000"/>
          <w:sz w:val="28"/>
          <w:szCs w:val="28"/>
          <w:lang w:eastAsia="en-GB"/>
        </w:rPr>
        <w:t>9. Trình độ giáo dục phổ thông cao nhất đã tốt nghiệp/đạt được:</w:t>
      </w:r>
    </w:p>
    <w:p w:rsidR="00744188" w:rsidRPr="0085575E" w:rsidRDefault="005F1663"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Cs/>
          <w:color w:val="000000"/>
          <w:sz w:val="28"/>
          <w:szCs w:val="28"/>
          <w:lang w:eastAsia="en-GB"/>
        </w:rPr>
        <w:t>Mục này chỉ khoanh tròn vào số tương ứng với nội dung khi đã tốt nghiệp các bậc học, ví dụ: đang học lớp 11 thì khoanh trong ở số 3 (tốt nghiệp THCS). Trường hợp mới học hết lớp 8 thì khoanh tròn vào số 2 (tốt nghiệp Tiểu hoc)</w:t>
      </w:r>
    </w:p>
    <w:p w:rsidR="00744188" w:rsidRPr="0085575E" w:rsidRDefault="00744188"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1. Chưa học xong Tiểu học</w:t>
      </w:r>
    </w:p>
    <w:p w:rsidR="00744188" w:rsidRPr="0085575E" w:rsidRDefault="00744188"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2. Tốt nghiệp Tiểu học</w:t>
      </w:r>
    </w:p>
    <w:p w:rsidR="00744188" w:rsidRPr="0085575E" w:rsidRDefault="00744188"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3. Tốt nghiệp THCS</w:t>
      </w:r>
    </w:p>
    <w:p w:rsidR="00744188" w:rsidRPr="0085575E" w:rsidRDefault="00744188"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4. Tốt nghiệp THPT</w:t>
      </w:r>
      <w:r w:rsidR="00946942" w:rsidRPr="0085575E">
        <w:rPr>
          <w:rFonts w:ascii="Times New Roman" w:eastAsia="Times New Roman" w:hAnsi="Times New Roman" w:cs="Times New Roman"/>
          <w:color w:val="000000"/>
          <w:sz w:val="28"/>
          <w:szCs w:val="28"/>
          <w:lang w:eastAsia="en-GB"/>
        </w:rPr>
        <w:t>.</w:t>
      </w:r>
    </w:p>
    <w:p w:rsidR="002D2516" w:rsidRPr="0085575E" w:rsidRDefault="002D2516"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bCs/>
          <w:color w:val="000000"/>
          <w:sz w:val="28"/>
          <w:szCs w:val="28"/>
          <w:lang w:eastAsia="en-GB"/>
        </w:rPr>
        <w:t>10. Trình độ chuyên môn kỹ thuật cao nhất đạt được:</w:t>
      </w:r>
      <w:r w:rsidR="003E3A82" w:rsidRPr="0085575E">
        <w:rPr>
          <w:rFonts w:ascii="Times New Roman" w:eastAsia="Times New Roman" w:hAnsi="Times New Roman" w:cs="Times New Roman"/>
          <w:b/>
          <w:bCs/>
          <w:color w:val="000000"/>
          <w:sz w:val="28"/>
          <w:szCs w:val="28"/>
          <w:lang w:eastAsia="en-GB"/>
        </w:rPr>
        <w:t xml:space="preserve"> </w:t>
      </w:r>
      <w:r w:rsidR="003E3A82" w:rsidRPr="0085575E">
        <w:rPr>
          <w:rFonts w:ascii="Times New Roman" w:eastAsia="Times New Roman" w:hAnsi="Times New Roman" w:cs="Times New Roman"/>
          <w:bCs/>
          <w:color w:val="000000"/>
          <w:sz w:val="28"/>
          <w:szCs w:val="28"/>
          <w:lang w:eastAsia="en-GB"/>
        </w:rPr>
        <w:t>Khoanh tròn số tương ứng với nội dung trả lời.</w:t>
      </w:r>
    </w:p>
    <w:p w:rsidR="002D2516" w:rsidRPr="00D72C53" w:rsidRDefault="002D2516" w:rsidP="00D72C53">
      <w:pPr>
        <w:shd w:val="clear" w:color="auto" w:fill="FFFFFF"/>
        <w:spacing w:after="0" w:line="240" w:lineRule="auto"/>
        <w:ind w:firstLine="720"/>
        <w:jc w:val="both"/>
        <w:rPr>
          <w:rFonts w:ascii="Times New Roman" w:eastAsia="Times New Roman" w:hAnsi="Times New Roman" w:cs="Times New Roman"/>
          <w:color w:val="000000"/>
          <w:sz w:val="26"/>
          <w:szCs w:val="28"/>
          <w:lang w:val="en-GB" w:eastAsia="en-GB"/>
        </w:rPr>
      </w:pPr>
      <w:r w:rsidRPr="00D72C53">
        <w:rPr>
          <w:rFonts w:ascii="Times New Roman" w:eastAsia="Times New Roman" w:hAnsi="Times New Roman" w:cs="Times New Roman"/>
          <w:color w:val="000000"/>
          <w:sz w:val="26"/>
          <w:szCs w:val="28"/>
          <w:lang w:eastAsia="en-GB"/>
        </w:rPr>
        <w:t>1. Chưa qua đào tạo      2. CNKT không có bằng      3. Chứng chỉ nghề dưới 3 tháng</w:t>
      </w:r>
    </w:p>
    <w:p w:rsidR="002D2516" w:rsidRPr="00D72C53" w:rsidRDefault="002D2516" w:rsidP="00D72C53">
      <w:pPr>
        <w:shd w:val="clear" w:color="auto" w:fill="FFFFFF"/>
        <w:spacing w:after="0" w:line="240" w:lineRule="auto"/>
        <w:ind w:firstLine="720"/>
        <w:jc w:val="both"/>
        <w:rPr>
          <w:rFonts w:ascii="Times New Roman" w:eastAsia="Times New Roman" w:hAnsi="Times New Roman" w:cs="Times New Roman"/>
          <w:color w:val="000000"/>
          <w:sz w:val="26"/>
          <w:szCs w:val="28"/>
          <w:lang w:val="en-GB" w:eastAsia="en-GB"/>
        </w:rPr>
      </w:pPr>
      <w:r w:rsidRPr="00D72C53">
        <w:rPr>
          <w:rFonts w:ascii="Times New Roman" w:eastAsia="Times New Roman" w:hAnsi="Times New Roman" w:cs="Times New Roman"/>
          <w:color w:val="000000"/>
          <w:sz w:val="26"/>
          <w:szCs w:val="28"/>
          <w:lang w:eastAsia="en-GB"/>
        </w:rPr>
        <w:t>4. Sơ cấp         5. Trung cấp         6. Cao đẳng         7. Đại học         8. Trên đại học</w:t>
      </w:r>
    </w:p>
    <w:p w:rsidR="002D2516" w:rsidRPr="0085575E" w:rsidRDefault="002D2516"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 xml:space="preserve">10.1. Chuyên ngành đào </w:t>
      </w:r>
      <w:proofErr w:type="gramStart"/>
      <w:r w:rsidRPr="0085575E">
        <w:rPr>
          <w:rFonts w:ascii="Times New Roman" w:eastAsia="Times New Roman" w:hAnsi="Times New Roman" w:cs="Times New Roman"/>
          <w:color w:val="000000"/>
          <w:sz w:val="28"/>
          <w:szCs w:val="28"/>
          <w:lang w:eastAsia="en-GB"/>
        </w:rPr>
        <w:t>tạo</w:t>
      </w:r>
      <w:r w:rsidRPr="0085575E">
        <w:rPr>
          <w:rFonts w:ascii="Times New Roman" w:eastAsia="Times New Roman" w:hAnsi="Times New Roman" w:cs="Times New Roman"/>
          <w:i/>
          <w:iCs/>
          <w:color w:val="000000"/>
          <w:sz w:val="28"/>
          <w:szCs w:val="28"/>
          <w:vertAlign w:val="superscript"/>
          <w:lang w:eastAsia="en-GB"/>
        </w:rPr>
        <w:t>(</w:t>
      </w:r>
      <w:proofErr w:type="gramEnd"/>
      <w:r w:rsidRPr="0085575E">
        <w:rPr>
          <w:rFonts w:ascii="Times New Roman" w:eastAsia="Times New Roman" w:hAnsi="Times New Roman" w:cs="Times New Roman"/>
          <w:i/>
          <w:iCs/>
          <w:color w:val="000000"/>
          <w:sz w:val="28"/>
          <w:szCs w:val="28"/>
          <w:vertAlign w:val="superscript"/>
          <w:lang w:eastAsia="en-GB"/>
        </w:rPr>
        <w:t>5)</w:t>
      </w:r>
      <w:r w:rsidRPr="0085575E">
        <w:rPr>
          <w:rFonts w:ascii="Times New Roman" w:eastAsia="Times New Roman" w:hAnsi="Times New Roman" w:cs="Times New Roman"/>
          <w:color w:val="000000"/>
          <w:sz w:val="28"/>
          <w:szCs w:val="28"/>
          <w:lang w:eastAsia="en-GB"/>
        </w:rPr>
        <w:t>:…………………………………………….</w:t>
      </w:r>
    </w:p>
    <w:p w:rsidR="000D6965" w:rsidRPr="0085575E" w:rsidRDefault="000D6965" w:rsidP="002D4853">
      <w:pPr>
        <w:shd w:val="clear" w:color="auto" w:fill="FFFFFF"/>
        <w:spacing w:after="0" w:line="240" w:lineRule="auto"/>
        <w:jc w:val="both"/>
        <w:rPr>
          <w:rFonts w:ascii="Times New Roman" w:eastAsia="Times New Roman" w:hAnsi="Times New Roman" w:cs="Times New Roman"/>
          <w:i/>
          <w:iCs/>
          <w:color w:val="000000"/>
          <w:sz w:val="28"/>
          <w:szCs w:val="28"/>
          <w:lang w:val="en-GB" w:eastAsia="en-GB"/>
        </w:rPr>
      </w:pPr>
      <w:r w:rsidRPr="0085575E">
        <w:rPr>
          <w:rFonts w:ascii="Times New Roman" w:eastAsia="Times New Roman" w:hAnsi="Times New Roman" w:cs="Times New Roman"/>
          <w:b/>
          <w:bCs/>
          <w:i/>
          <w:iCs/>
          <w:color w:val="000000"/>
          <w:sz w:val="28"/>
          <w:szCs w:val="28"/>
          <w:lang w:eastAsia="en-GB"/>
        </w:rPr>
        <w:t xml:space="preserve">* </w:t>
      </w:r>
      <w:r w:rsidRPr="0085575E">
        <w:rPr>
          <w:rFonts w:ascii="Times New Roman" w:eastAsia="Times New Roman" w:hAnsi="Times New Roman" w:cs="Times New Roman"/>
          <w:b/>
          <w:bCs/>
          <w:i/>
          <w:iCs/>
          <w:color w:val="000000"/>
          <w:sz w:val="28"/>
          <w:szCs w:val="28"/>
          <w:u w:val="single"/>
          <w:lang w:eastAsia="en-GB"/>
        </w:rPr>
        <w:t>Chưa qua đào tạo</w:t>
      </w:r>
      <w:r w:rsidRPr="0085575E">
        <w:rPr>
          <w:rFonts w:ascii="Times New Roman" w:eastAsia="Times New Roman" w:hAnsi="Times New Roman" w:cs="Times New Roman"/>
          <w:i/>
          <w:iCs/>
          <w:color w:val="000000"/>
          <w:sz w:val="28"/>
          <w:szCs w:val="28"/>
          <w:lang w:eastAsia="en-GB"/>
        </w:rPr>
        <w:t>: Chưa có một loại văn bằng, chứng chỉ nghề nào và thực tế cũng không đảm nhận một công việc nào đòi hỏi chuyên môn/kỹ thuật từ 3 năm trở lên hoặc công việc đòi hỏi chuyên môn/kỹ thuật nhưng kinh nghiệm chưa đủ 3 năm trở lên.</w:t>
      </w:r>
    </w:p>
    <w:p w:rsidR="000D6965" w:rsidRPr="0085575E" w:rsidRDefault="000D6965" w:rsidP="002D4853">
      <w:pPr>
        <w:shd w:val="clear" w:color="auto" w:fill="FFFFFF"/>
        <w:spacing w:after="0" w:line="240" w:lineRule="auto"/>
        <w:jc w:val="both"/>
        <w:rPr>
          <w:rFonts w:ascii="Times New Roman" w:eastAsia="Times New Roman" w:hAnsi="Times New Roman" w:cs="Times New Roman"/>
          <w:i/>
          <w:iCs/>
          <w:color w:val="000000"/>
          <w:sz w:val="28"/>
          <w:szCs w:val="28"/>
          <w:lang w:val="en-GB" w:eastAsia="en-GB"/>
        </w:rPr>
      </w:pPr>
      <w:r w:rsidRPr="0085575E">
        <w:rPr>
          <w:rFonts w:ascii="Times New Roman" w:eastAsia="Times New Roman" w:hAnsi="Times New Roman" w:cs="Times New Roman"/>
          <w:i/>
          <w:iCs/>
          <w:color w:val="000000"/>
          <w:sz w:val="28"/>
          <w:szCs w:val="28"/>
          <w:lang w:eastAsia="en-GB"/>
        </w:rPr>
        <w:t xml:space="preserve">* </w:t>
      </w:r>
      <w:r w:rsidRPr="0085575E">
        <w:rPr>
          <w:rFonts w:ascii="Times New Roman" w:eastAsia="Times New Roman" w:hAnsi="Times New Roman" w:cs="Times New Roman"/>
          <w:b/>
          <w:bCs/>
          <w:i/>
          <w:iCs/>
          <w:color w:val="000000"/>
          <w:sz w:val="28"/>
          <w:szCs w:val="28"/>
          <w:u w:val="single"/>
          <w:lang w:eastAsia="en-GB"/>
        </w:rPr>
        <w:t>Công nhân kỹ thuật không có bằng</w:t>
      </w:r>
      <w:r w:rsidRPr="0085575E">
        <w:rPr>
          <w:rFonts w:ascii="Times New Roman" w:eastAsia="Times New Roman" w:hAnsi="Times New Roman" w:cs="Times New Roman"/>
          <w:i/>
          <w:iCs/>
          <w:color w:val="000000"/>
          <w:sz w:val="28"/>
          <w:szCs w:val="28"/>
          <w:lang w:eastAsia="en-GB"/>
        </w:rPr>
        <w:t>: Chưa qua một trường lớp đào tạo nào nhưng do tự học, do được truyền nghề hoặc vừa làm vừa học nên họ đã có được kỹ năng, tay nghề tương đương với bậc một của công nhân kỹ thuật và thực tế đã làm công việc này từ 3 năm trở lên).</w:t>
      </w:r>
    </w:p>
    <w:p w:rsidR="003F7B32" w:rsidRPr="0085575E" w:rsidRDefault="000D6965" w:rsidP="00D72C53">
      <w:pPr>
        <w:shd w:val="clear" w:color="auto" w:fill="FFFFFF"/>
        <w:spacing w:after="0" w:line="240" w:lineRule="auto"/>
        <w:ind w:firstLine="720"/>
        <w:jc w:val="both"/>
        <w:rPr>
          <w:rFonts w:ascii="Times New Roman" w:eastAsia="Times New Roman" w:hAnsi="Times New Roman" w:cs="Times New Roman"/>
          <w:i/>
          <w:iCs/>
          <w:color w:val="000000"/>
          <w:sz w:val="28"/>
          <w:szCs w:val="28"/>
          <w:lang w:eastAsia="en-GB"/>
        </w:rPr>
      </w:pPr>
      <w:r w:rsidRPr="0085575E">
        <w:rPr>
          <w:rFonts w:ascii="Times New Roman" w:eastAsia="Times New Roman" w:hAnsi="Times New Roman" w:cs="Times New Roman"/>
          <w:b/>
          <w:i/>
          <w:iCs/>
          <w:color w:val="000000"/>
          <w:sz w:val="28"/>
          <w:szCs w:val="28"/>
          <w:lang w:eastAsia="en-GB"/>
        </w:rPr>
        <w:t xml:space="preserve">* </w:t>
      </w:r>
      <w:r w:rsidR="003F7B32" w:rsidRPr="0085575E">
        <w:rPr>
          <w:rFonts w:ascii="Times New Roman" w:eastAsia="Times New Roman" w:hAnsi="Times New Roman" w:cs="Times New Roman"/>
          <w:b/>
          <w:i/>
          <w:iCs/>
          <w:color w:val="000000"/>
          <w:sz w:val="28"/>
          <w:szCs w:val="28"/>
          <w:lang w:eastAsia="en-GB"/>
        </w:rPr>
        <w:t>Mục 10.1</w:t>
      </w:r>
      <w:r w:rsidR="00E1456E" w:rsidRPr="0085575E">
        <w:rPr>
          <w:rFonts w:ascii="Times New Roman" w:eastAsia="Times New Roman" w:hAnsi="Times New Roman" w:cs="Times New Roman"/>
          <w:b/>
          <w:i/>
          <w:iCs/>
          <w:color w:val="000000"/>
          <w:sz w:val="28"/>
          <w:szCs w:val="28"/>
          <w:lang w:eastAsia="en-GB"/>
        </w:rPr>
        <w:t>.</w:t>
      </w:r>
      <w:r w:rsidR="00E1456E" w:rsidRPr="0085575E">
        <w:rPr>
          <w:rFonts w:ascii="Times New Roman" w:eastAsia="Times New Roman" w:hAnsi="Times New Roman" w:cs="Times New Roman"/>
          <w:b/>
          <w:i/>
          <w:color w:val="000000"/>
          <w:sz w:val="28"/>
          <w:szCs w:val="28"/>
          <w:lang w:eastAsia="en-GB"/>
        </w:rPr>
        <w:t xml:space="preserve"> </w:t>
      </w:r>
      <w:r w:rsidR="00E1456E" w:rsidRPr="0085575E">
        <w:rPr>
          <w:rFonts w:ascii="Times New Roman" w:eastAsia="Times New Roman" w:hAnsi="Times New Roman" w:cs="Times New Roman"/>
          <w:b/>
          <w:i/>
          <w:color w:val="000000"/>
          <w:sz w:val="28"/>
          <w:szCs w:val="28"/>
          <w:lang w:eastAsia="en-GB"/>
        </w:rPr>
        <w:t>Chuyên ngành đào tạo</w:t>
      </w:r>
      <w:r w:rsidR="003F7B32" w:rsidRPr="0085575E">
        <w:rPr>
          <w:rFonts w:ascii="Times New Roman" w:eastAsia="Times New Roman" w:hAnsi="Times New Roman" w:cs="Times New Roman"/>
          <w:i/>
          <w:iCs/>
          <w:color w:val="000000"/>
          <w:sz w:val="28"/>
          <w:szCs w:val="28"/>
          <w:lang w:eastAsia="en-GB"/>
        </w:rPr>
        <w:t xml:space="preserve">: </w:t>
      </w:r>
      <w:r w:rsidR="003F7B32" w:rsidRPr="0085575E">
        <w:rPr>
          <w:rFonts w:ascii="Times New Roman" w:eastAsia="Times New Roman" w:hAnsi="Times New Roman" w:cs="Times New Roman"/>
          <w:i/>
          <w:iCs/>
          <w:color w:val="000000"/>
          <w:sz w:val="28"/>
          <w:szCs w:val="28"/>
          <w:lang w:eastAsia="en-GB"/>
        </w:rPr>
        <w:t>Ghi chi tiết tên gọi mã cấp III của giáo dục, đào tạo theo quy định tại Phần I Phụ lục danh mục giáo dục, đào tạo của hệ thống giáo dục quốc dân tại Quyết định số </w:t>
      </w:r>
      <w:hyperlink r:id="rId8" w:tgtFrame="_blank" w:tooltip="Quyết định 01/2017/QĐ-TTg" w:history="1">
        <w:r w:rsidR="003F7B32" w:rsidRPr="0085575E">
          <w:rPr>
            <w:rFonts w:ascii="Times New Roman" w:eastAsia="Times New Roman" w:hAnsi="Times New Roman" w:cs="Times New Roman"/>
            <w:i/>
            <w:iCs/>
            <w:color w:val="0E70C3"/>
            <w:sz w:val="28"/>
            <w:szCs w:val="28"/>
            <w:lang w:eastAsia="en-GB"/>
          </w:rPr>
          <w:t>01/2017/QĐ-TTg</w:t>
        </w:r>
      </w:hyperlink>
      <w:r w:rsidR="003F7B32" w:rsidRPr="0085575E">
        <w:rPr>
          <w:rFonts w:ascii="Times New Roman" w:eastAsia="Times New Roman" w:hAnsi="Times New Roman" w:cs="Times New Roman"/>
          <w:i/>
          <w:iCs/>
          <w:color w:val="000000"/>
          <w:sz w:val="28"/>
          <w:szCs w:val="28"/>
          <w:lang w:eastAsia="en-GB"/>
        </w:rPr>
        <w:t> ngày 17/01/2017 của Thủ tướng Chính phủ ban hành danh mục giáo dục, đào tạo của hệ thống giáo dục quốc dân</w:t>
      </w:r>
      <w:r w:rsidR="003F7B32" w:rsidRPr="0085575E">
        <w:rPr>
          <w:rFonts w:ascii="Times New Roman" w:eastAsia="Times New Roman" w:hAnsi="Times New Roman" w:cs="Times New Roman"/>
          <w:i/>
          <w:iCs/>
          <w:color w:val="000000"/>
          <w:sz w:val="28"/>
          <w:szCs w:val="28"/>
          <w:lang w:eastAsia="en-GB"/>
        </w:rPr>
        <w:t xml:space="preserve"> hoặc ghi đúng tên chuyên ngành đào tạo ghi trong chứng chỉ, bằng được cấp (Có Phụ lục kèm theo</w:t>
      </w:r>
      <w:r w:rsidR="004060B6" w:rsidRPr="0085575E">
        <w:rPr>
          <w:rFonts w:ascii="Times New Roman" w:eastAsia="Times New Roman" w:hAnsi="Times New Roman" w:cs="Times New Roman"/>
          <w:i/>
          <w:iCs/>
          <w:color w:val="000000"/>
          <w:sz w:val="28"/>
          <w:szCs w:val="28"/>
          <w:lang w:eastAsia="en-GB"/>
        </w:rPr>
        <w:t xml:space="preserve"> I QĐ 01/2017/QĐ-TTg</w:t>
      </w:r>
      <w:r w:rsidR="003F7B32" w:rsidRPr="0085575E">
        <w:rPr>
          <w:rFonts w:ascii="Times New Roman" w:eastAsia="Times New Roman" w:hAnsi="Times New Roman" w:cs="Times New Roman"/>
          <w:i/>
          <w:iCs/>
          <w:color w:val="000000"/>
          <w:sz w:val="28"/>
          <w:szCs w:val="28"/>
          <w:lang w:eastAsia="en-GB"/>
        </w:rPr>
        <w:t>)</w:t>
      </w:r>
    </w:p>
    <w:p w:rsidR="00D70C64" w:rsidRPr="0085575E" w:rsidRDefault="00D70C64"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bCs/>
          <w:color w:val="000000"/>
          <w:sz w:val="28"/>
          <w:szCs w:val="28"/>
          <w:lang w:eastAsia="en-GB"/>
        </w:rPr>
        <w:t>11. Tình trạng tham gia hoạt động kinh tế:</w:t>
      </w:r>
      <w:r w:rsidRPr="0085575E">
        <w:rPr>
          <w:rFonts w:ascii="Times New Roman" w:eastAsia="Times New Roman" w:hAnsi="Times New Roman" w:cs="Times New Roman"/>
          <w:bCs/>
          <w:color w:val="000000"/>
          <w:sz w:val="28"/>
          <w:szCs w:val="28"/>
          <w:lang w:eastAsia="en-GB"/>
        </w:rPr>
        <w:t xml:space="preserve"> </w:t>
      </w:r>
      <w:r w:rsidRPr="0085575E">
        <w:rPr>
          <w:rFonts w:ascii="Times New Roman" w:eastAsia="Times New Roman" w:hAnsi="Times New Roman" w:cs="Times New Roman"/>
          <w:bCs/>
          <w:color w:val="000000"/>
          <w:sz w:val="28"/>
          <w:szCs w:val="28"/>
          <w:lang w:eastAsia="en-GB"/>
        </w:rPr>
        <w:t>Khoanh tròn số tương ứng với nội dung trả lời.</w:t>
      </w:r>
    </w:p>
    <w:p w:rsidR="00D70C64" w:rsidRPr="0085575E" w:rsidRDefault="00D70C64"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eastAsia="en-GB"/>
        </w:rPr>
        <w:t xml:space="preserve">1. Người có việc </w:t>
      </w:r>
      <w:proofErr w:type="gramStart"/>
      <w:r w:rsidRPr="0085575E">
        <w:rPr>
          <w:rFonts w:ascii="Times New Roman" w:eastAsia="Times New Roman" w:hAnsi="Times New Roman" w:cs="Times New Roman"/>
          <w:color w:val="000000"/>
          <w:sz w:val="28"/>
          <w:szCs w:val="28"/>
          <w:lang w:eastAsia="en-GB"/>
        </w:rPr>
        <w:t>làm</w:t>
      </w:r>
      <w:r w:rsidRPr="0085575E">
        <w:rPr>
          <w:rFonts w:ascii="Times New Roman" w:eastAsia="Times New Roman" w:hAnsi="Times New Roman" w:cs="Times New Roman"/>
          <w:i/>
          <w:iCs/>
          <w:color w:val="000000"/>
          <w:sz w:val="28"/>
          <w:szCs w:val="28"/>
          <w:vertAlign w:val="superscript"/>
          <w:lang w:eastAsia="en-GB"/>
        </w:rPr>
        <w:t>(</w:t>
      </w:r>
      <w:proofErr w:type="gramEnd"/>
      <w:r w:rsidRPr="0085575E">
        <w:rPr>
          <w:rFonts w:ascii="Times New Roman" w:eastAsia="Times New Roman" w:hAnsi="Times New Roman" w:cs="Times New Roman"/>
          <w:i/>
          <w:iCs/>
          <w:color w:val="000000"/>
          <w:sz w:val="28"/>
          <w:szCs w:val="28"/>
          <w:vertAlign w:val="superscript"/>
          <w:lang w:eastAsia="en-GB"/>
        </w:rPr>
        <w:t>6)</w:t>
      </w:r>
      <w:r w:rsidRPr="0085575E">
        <w:rPr>
          <w:rFonts w:ascii="Times New Roman" w:eastAsia="Times New Roman" w:hAnsi="Times New Roman" w:cs="Times New Roman"/>
          <w:color w:val="000000"/>
          <w:sz w:val="28"/>
          <w:szCs w:val="28"/>
          <w:lang w:eastAsia="en-GB"/>
        </w:rPr>
        <w:t> → Chuyển câu 12</w:t>
      </w:r>
    </w:p>
    <w:p w:rsidR="00D70C64" w:rsidRPr="0085575E" w:rsidRDefault="00D70C64"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eastAsia="en-GB"/>
        </w:rPr>
        <w:t xml:space="preserve">2. Người thất </w:t>
      </w:r>
      <w:proofErr w:type="gramStart"/>
      <w:r w:rsidRPr="0085575E">
        <w:rPr>
          <w:rFonts w:ascii="Times New Roman" w:eastAsia="Times New Roman" w:hAnsi="Times New Roman" w:cs="Times New Roman"/>
          <w:color w:val="000000"/>
          <w:sz w:val="28"/>
          <w:szCs w:val="28"/>
          <w:lang w:eastAsia="en-GB"/>
        </w:rPr>
        <w:t>nghiệp</w:t>
      </w:r>
      <w:r w:rsidRPr="0085575E">
        <w:rPr>
          <w:rFonts w:ascii="Times New Roman" w:eastAsia="Times New Roman" w:hAnsi="Times New Roman" w:cs="Times New Roman"/>
          <w:i/>
          <w:iCs/>
          <w:color w:val="000000"/>
          <w:sz w:val="28"/>
          <w:szCs w:val="28"/>
          <w:vertAlign w:val="superscript"/>
          <w:lang w:eastAsia="en-GB"/>
        </w:rPr>
        <w:t>(</w:t>
      </w:r>
      <w:proofErr w:type="gramEnd"/>
      <w:r w:rsidRPr="0085575E">
        <w:rPr>
          <w:rFonts w:ascii="Times New Roman" w:eastAsia="Times New Roman" w:hAnsi="Times New Roman" w:cs="Times New Roman"/>
          <w:i/>
          <w:iCs/>
          <w:color w:val="000000"/>
          <w:sz w:val="28"/>
          <w:szCs w:val="28"/>
          <w:vertAlign w:val="superscript"/>
          <w:lang w:eastAsia="en-GB"/>
        </w:rPr>
        <w:t>7)</w:t>
      </w:r>
      <w:r w:rsidRPr="0085575E">
        <w:rPr>
          <w:rFonts w:ascii="Times New Roman" w:eastAsia="Times New Roman" w:hAnsi="Times New Roman" w:cs="Times New Roman"/>
          <w:color w:val="000000"/>
          <w:sz w:val="28"/>
          <w:szCs w:val="28"/>
          <w:lang w:eastAsia="en-GB"/>
        </w:rPr>
        <w:t> → Chuyển câu 13</w:t>
      </w:r>
    </w:p>
    <w:p w:rsidR="00D70C64" w:rsidRPr="0085575E" w:rsidRDefault="00D70C64"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3. Không tham gia hoạt động kinh tế → Chuyển câu 14</w:t>
      </w:r>
    </w:p>
    <w:p w:rsidR="00023077" w:rsidRPr="0085575E" w:rsidRDefault="007C6EF0" w:rsidP="002D4853">
      <w:pPr>
        <w:shd w:val="clear" w:color="auto" w:fill="FFFFFF"/>
        <w:spacing w:after="0" w:line="240" w:lineRule="auto"/>
        <w:ind w:firstLine="720"/>
        <w:jc w:val="both"/>
        <w:rPr>
          <w:rFonts w:ascii="Times New Roman" w:eastAsia="Times New Roman" w:hAnsi="Times New Roman" w:cs="Times New Roman"/>
          <w:b/>
          <w:i/>
          <w:iCs/>
          <w:color w:val="000000"/>
          <w:sz w:val="28"/>
          <w:szCs w:val="28"/>
          <w:u w:val="single"/>
          <w:lang w:eastAsia="en-GB"/>
        </w:rPr>
      </w:pPr>
      <w:r w:rsidRPr="0085575E">
        <w:rPr>
          <w:rFonts w:ascii="Times New Roman" w:eastAsia="Times New Roman" w:hAnsi="Times New Roman" w:cs="Times New Roman"/>
          <w:color w:val="000000"/>
          <w:sz w:val="28"/>
          <w:szCs w:val="28"/>
          <w:lang w:eastAsia="en-GB"/>
        </w:rPr>
        <w:t>*</w:t>
      </w:r>
      <w:r w:rsidR="00023077" w:rsidRPr="0085575E">
        <w:rPr>
          <w:rFonts w:ascii="Times New Roman" w:eastAsia="Times New Roman" w:hAnsi="Times New Roman" w:cs="Times New Roman"/>
          <w:color w:val="000000"/>
          <w:sz w:val="28"/>
          <w:szCs w:val="28"/>
          <w:lang w:eastAsia="en-GB"/>
        </w:rPr>
        <w:t xml:space="preserve"> </w:t>
      </w:r>
      <w:r w:rsidR="00023077" w:rsidRPr="0085575E">
        <w:rPr>
          <w:rFonts w:ascii="Times New Roman" w:eastAsia="Times New Roman" w:hAnsi="Times New Roman" w:cs="Times New Roman"/>
          <w:b/>
          <w:i/>
          <w:iCs/>
          <w:color w:val="000000"/>
          <w:sz w:val="28"/>
          <w:szCs w:val="28"/>
          <w:lang w:eastAsia="en-GB"/>
        </w:rPr>
        <w:t>Người có việc làm</w:t>
      </w:r>
      <w:r w:rsidR="00023077" w:rsidRPr="0085575E">
        <w:rPr>
          <w:rFonts w:ascii="Times New Roman" w:eastAsia="Times New Roman" w:hAnsi="Times New Roman" w:cs="Times New Roman"/>
          <w:i/>
          <w:iCs/>
          <w:color w:val="000000"/>
          <w:sz w:val="28"/>
          <w:szCs w:val="28"/>
          <w:lang w:eastAsia="en-GB"/>
        </w:rPr>
        <w:t xml:space="preserve"> là người có làm bất cứ việc gì (không bị pháp luật cấm) để tạo ra các sản phẩm hàng hóa hoặc cung cấp các dịch vụ nhằm mục đích </w:t>
      </w:r>
      <w:r w:rsidR="00023077" w:rsidRPr="0085575E">
        <w:rPr>
          <w:rFonts w:ascii="Times New Roman" w:eastAsia="Times New Roman" w:hAnsi="Times New Roman" w:cs="Times New Roman"/>
          <w:b/>
          <w:i/>
          <w:iCs/>
          <w:color w:val="000000"/>
          <w:sz w:val="28"/>
          <w:szCs w:val="28"/>
          <w:u w:val="single"/>
          <w:lang w:eastAsia="en-GB"/>
        </w:rPr>
        <w:t>tạo thu nhập cho bản thân và gia đình</w:t>
      </w:r>
      <w:r w:rsidR="00195865" w:rsidRPr="0085575E">
        <w:rPr>
          <w:rFonts w:ascii="Times New Roman" w:eastAsia="Times New Roman" w:hAnsi="Times New Roman" w:cs="Times New Roman"/>
          <w:b/>
          <w:i/>
          <w:iCs/>
          <w:color w:val="000000"/>
          <w:sz w:val="28"/>
          <w:szCs w:val="28"/>
          <w:u w:val="single"/>
          <w:lang w:eastAsia="en-GB"/>
        </w:rPr>
        <w:t>.</w:t>
      </w:r>
    </w:p>
    <w:p w:rsidR="00195865" w:rsidRPr="0085575E" w:rsidRDefault="00195865"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b/>
          <w:bCs/>
          <w:i/>
          <w:iCs/>
          <w:color w:val="000000"/>
          <w:sz w:val="28"/>
          <w:szCs w:val="28"/>
          <w:lang w:eastAsia="en-GB"/>
        </w:rPr>
        <w:t xml:space="preserve">Như vậy: </w:t>
      </w:r>
      <w:r w:rsidRPr="0085575E">
        <w:rPr>
          <w:rFonts w:ascii="Times New Roman" w:eastAsia="Times New Roman" w:hAnsi="Times New Roman" w:cs="Times New Roman"/>
          <w:color w:val="000000"/>
          <w:sz w:val="28"/>
          <w:szCs w:val="28"/>
          <w:lang w:eastAsia="en-GB"/>
        </w:rPr>
        <w:t>Người có việc làm bao gồm có cả những người không làm việc t</w:t>
      </w:r>
      <w:r w:rsidR="009D779B" w:rsidRPr="0085575E">
        <w:rPr>
          <w:rFonts w:ascii="Times New Roman" w:eastAsia="Times New Roman" w:hAnsi="Times New Roman" w:cs="Times New Roman"/>
          <w:color w:val="000000"/>
          <w:sz w:val="28"/>
          <w:szCs w:val="28"/>
          <w:lang w:eastAsia="en-GB"/>
        </w:rPr>
        <w:t>ại thời gian thu thập thông tin</w:t>
      </w:r>
      <w:r w:rsidRPr="0085575E">
        <w:rPr>
          <w:rFonts w:ascii="Times New Roman" w:eastAsia="Times New Roman" w:hAnsi="Times New Roman" w:cs="Times New Roman"/>
          <w:color w:val="000000"/>
          <w:sz w:val="28"/>
          <w:szCs w:val="28"/>
          <w:lang w:eastAsia="en-GB"/>
        </w:rPr>
        <w:t xml:space="preserve"> nhưng đang có một công việc và vẫn gắp bó chặt chẽ </w:t>
      </w:r>
      <w:r w:rsidRPr="0085575E">
        <w:rPr>
          <w:rFonts w:ascii="Times New Roman" w:eastAsia="Times New Roman" w:hAnsi="Times New Roman" w:cs="Times New Roman"/>
          <w:color w:val="000000"/>
          <w:sz w:val="28"/>
          <w:szCs w:val="28"/>
          <w:lang w:eastAsia="en-GB"/>
        </w:rPr>
        <w:lastRenderedPageBreak/>
        <w:t>với công việc đó (vẫn được trả lương/công trong thời gian không làm việc hoặc chắc chắn sẽ quay trở lại sau thời gian không quá 1 tháng).</w:t>
      </w:r>
    </w:p>
    <w:p w:rsidR="00265959" w:rsidRPr="0085575E" w:rsidRDefault="00265959" w:rsidP="00D72C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bCs/>
          <w:i/>
          <w:iCs/>
          <w:color w:val="000000"/>
          <w:sz w:val="28"/>
          <w:szCs w:val="28"/>
          <w:lang w:eastAsia="en-GB"/>
        </w:rPr>
        <w:t xml:space="preserve">Ngoài ra, </w:t>
      </w:r>
      <w:r w:rsidRPr="0085575E">
        <w:rPr>
          <w:rFonts w:ascii="Times New Roman" w:eastAsia="Times New Roman" w:hAnsi="Times New Roman" w:cs="Times New Roman"/>
          <w:color w:val="000000"/>
          <w:sz w:val="28"/>
          <w:szCs w:val="28"/>
          <w:lang w:eastAsia="en-GB"/>
        </w:rPr>
        <w:t>những trường hợp cụ thể sau đây cũng được coi là người có việc làm:</w:t>
      </w:r>
    </w:p>
    <w:p w:rsidR="00265959" w:rsidRPr="0085575E" w:rsidRDefault="00265959" w:rsidP="002D4853">
      <w:pPr>
        <w:shd w:val="clear" w:color="auto" w:fill="FFFFFF"/>
        <w:spacing w:after="0" w:line="240" w:lineRule="auto"/>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eastAsia="en-GB"/>
        </w:rPr>
        <w:tab/>
        <w:t>+ Người làm việc để nhận tiền lương, tiền công hay lợi nhận nhưng đang tham gia các hoạt động tập huấn, đào tạo hoặc các hoạt động năng cao kỹ năng do yêu cầu của công việc trong đơn vị.</w:t>
      </w:r>
    </w:p>
    <w:p w:rsidR="00265959" w:rsidRPr="0085575E" w:rsidRDefault="00265959" w:rsidP="002D4853">
      <w:pPr>
        <w:shd w:val="clear" w:color="auto" w:fill="FFFFFF"/>
        <w:spacing w:after="0" w:line="240" w:lineRule="auto"/>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eastAsia="en-GB"/>
        </w:rPr>
        <w:tab/>
        <w:t>+ Người học việc, tập sự làm việc và có thu nhập được tiền lương, tiền công;</w:t>
      </w:r>
    </w:p>
    <w:p w:rsidR="00265959" w:rsidRPr="0085575E" w:rsidRDefault="00265959" w:rsidP="002D4853">
      <w:pPr>
        <w:shd w:val="clear" w:color="auto" w:fill="FFFFFF"/>
        <w:spacing w:after="0" w:line="240" w:lineRule="auto"/>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eastAsia="en-GB"/>
        </w:rPr>
        <w:tab/>
        <w:t>+ Người làm việc trong các hộ/cơ sở kinh tế của chính họ để sản xuất ra các sản phẩm hàng hóa và cung cấp dịch vụ;</w:t>
      </w:r>
    </w:p>
    <w:p w:rsidR="00265959" w:rsidRPr="0085575E" w:rsidRDefault="00606B0F"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 Người làm việc vì mục đích tiền công, tiền lương hoặc lợi nhuận nhưng các khoản tiền công, tiền lương và lợi nhuận đó có thể không trả trực tiếp cho họ mà được tích lũy vào thu nhập chung của gia đình họ: người làm việc trong các đơn vị kinh doanh được tổ chức bởi một thành viên gia đình đang sống cùng hộ hoặc khác hộ; người thực hiện các phần việc, nhiệm vụ của một công việc làm công ăn lương được tổ chức bởi một thành viên gia đình đang sống cùng hộ hoặc khác hộ</w:t>
      </w:r>
      <w:r w:rsidR="00965370" w:rsidRPr="0085575E">
        <w:rPr>
          <w:rFonts w:ascii="Times New Roman" w:eastAsia="Times New Roman" w:hAnsi="Times New Roman" w:cs="Times New Roman"/>
          <w:color w:val="000000"/>
          <w:sz w:val="28"/>
          <w:szCs w:val="28"/>
          <w:lang w:eastAsia="en-GB"/>
        </w:rPr>
        <w:t>.</w:t>
      </w:r>
    </w:p>
    <w:p w:rsidR="00F91ECF" w:rsidRPr="0085575E" w:rsidRDefault="007C6EF0" w:rsidP="002D4853">
      <w:pPr>
        <w:shd w:val="clear" w:color="auto" w:fill="FFFFFF"/>
        <w:spacing w:after="0" w:line="240" w:lineRule="auto"/>
        <w:ind w:firstLine="720"/>
        <w:jc w:val="both"/>
        <w:rPr>
          <w:rFonts w:ascii="Times New Roman" w:eastAsia="Times New Roman" w:hAnsi="Times New Roman" w:cs="Times New Roman"/>
          <w:i/>
          <w:color w:val="000000"/>
          <w:sz w:val="28"/>
          <w:szCs w:val="28"/>
          <w:lang w:val="en-GB" w:eastAsia="en-GB"/>
        </w:rPr>
      </w:pPr>
      <w:r w:rsidRPr="0085575E">
        <w:rPr>
          <w:rFonts w:ascii="Times New Roman" w:eastAsia="Times New Roman" w:hAnsi="Times New Roman" w:cs="Times New Roman"/>
          <w:b/>
          <w:bCs/>
          <w:color w:val="000000"/>
          <w:sz w:val="28"/>
          <w:szCs w:val="28"/>
          <w:lang w:eastAsia="en-GB"/>
        </w:rPr>
        <w:t xml:space="preserve">* </w:t>
      </w:r>
      <w:r w:rsidR="00F91ECF" w:rsidRPr="0085575E">
        <w:rPr>
          <w:rFonts w:ascii="Times New Roman" w:eastAsia="Times New Roman" w:hAnsi="Times New Roman" w:cs="Times New Roman"/>
          <w:b/>
          <w:bCs/>
          <w:color w:val="000000"/>
          <w:sz w:val="28"/>
          <w:szCs w:val="28"/>
          <w:lang w:eastAsia="en-GB"/>
        </w:rPr>
        <w:t xml:space="preserve">Người thất nghiệp: </w:t>
      </w:r>
      <w:r w:rsidR="00F91ECF" w:rsidRPr="0085575E">
        <w:rPr>
          <w:rFonts w:ascii="Times New Roman" w:eastAsia="Times New Roman" w:hAnsi="Times New Roman" w:cs="Times New Roman"/>
          <w:i/>
          <w:color w:val="000000"/>
          <w:sz w:val="28"/>
          <w:szCs w:val="28"/>
          <w:lang w:eastAsia="en-GB"/>
        </w:rPr>
        <w:t>Là người đủ từ 15 tuổi trở lên mà trong thời kỳ tham chiếu hội đủ các yếu tố sau: hiện không làm việc; đang tìm kiếm việc làm; sẵn sàng là việc</w:t>
      </w:r>
      <w:r w:rsidR="0063496E" w:rsidRPr="0085575E">
        <w:rPr>
          <w:rFonts w:ascii="Times New Roman" w:eastAsia="Times New Roman" w:hAnsi="Times New Roman" w:cs="Times New Roman"/>
          <w:i/>
          <w:color w:val="000000"/>
          <w:sz w:val="28"/>
          <w:szCs w:val="28"/>
          <w:lang w:eastAsia="en-GB"/>
        </w:rPr>
        <w:t xml:space="preserve"> để tạo ra thu nhập</w:t>
      </w:r>
      <w:r w:rsidR="00F91ECF" w:rsidRPr="0085575E">
        <w:rPr>
          <w:rFonts w:ascii="Times New Roman" w:eastAsia="Times New Roman" w:hAnsi="Times New Roman" w:cs="Times New Roman"/>
          <w:i/>
          <w:color w:val="000000"/>
          <w:sz w:val="28"/>
          <w:szCs w:val="28"/>
          <w:lang w:eastAsia="en-GB"/>
        </w:rPr>
        <w:t>.</w:t>
      </w:r>
    </w:p>
    <w:p w:rsidR="00965370" w:rsidRPr="0085575E" w:rsidRDefault="00F91ECF"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Số người thất nghiệp còn bao gồm</w:t>
      </w:r>
      <w:r w:rsidR="0076149D" w:rsidRPr="0085575E">
        <w:rPr>
          <w:rFonts w:ascii="Times New Roman" w:eastAsia="Times New Roman" w:hAnsi="Times New Roman" w:cs="Times New Roman"/>
          <w:color w:val="000000"/>
          <w:sz w:val="28"/>
          <w:szCs w:val="28"/>
          <w:lang w:eastAsia="en-GB"/>
        </w:rPr>
        <w:t>:</w:t>
      </w:r>
    </w:p>
    <w:p w:rsidR="0076149D" w:rsidRPr="0085575E" w:rsidRDefault="0076149D"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eastAsia="en-GB"/>
        </w:rPr>
        <w:t xml:space="preserve">- </w:t>
      </w:r>
      <w:r w:rsidRPr="0085575E">
        <w:rPr>
          <w:rFonts w:ascii="Times New Roman" w:eastAsia="Times New Roman" w:hAnsi="Times New Roman" w:cs="Times New Roman"/>
          <w:i/>
          <w:iCs/>
          <w:color w:val="000000"/>
          <w:sz w:val="28"/>
          <w:szCs w:val="28"/>
          <w:lang w:eastAsia="en-GB"/>
        </w:rPr>
        <w:t xml:space="preserve">“Chưa bao giờ làm việc”: </w:t>
      </w:r>
      <w:r w:rsidRPr="0085575E">
        <w:rPr>
          <w:rFonts w:ascii="Times New Roman" w:eastAsia="Times New Roman" w:hAnsi="Times New Roman" w:cs="Times New Roman"/>
          <w:color w:val="000000"/>
          <w:sz w:val="28"/>
          <w:szCs w:val="28"/>
          <w:lang w:eastAsia="en-GB"/>
        </w:rPr>
        <w:t>Chưa từng làm bất cứ công việc gì để tạo ra thu nhập và chưa tìm được việc làm.</w:t>
      </w:r>
    </w:p>
    <w:p w:rsidR="0076149D" w:rsidRPr="0085575E" w:rsidRDefault="0076149D"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i/>
          <w:iCs/>
          <w:color w:val="000000"/>
          <w:sz w:val="28"/>
          <w:szCs w:val="28"/>
          <w:lang w:eastAsia="en-GB"/>
        </w:rPr>
        <w:t xml:space="preserve">- “Đã từng làm việc”: </w:t>
      </w:r>
      <w:r w:rsidRPr="0085575E">
        <w:rPr>
          <w:rFonts w:ascii="Times New Roman" w:eastAsia="Times New Roman" w:hAnsi="Times New Roman" w:cs="Times New Roman"/>
          <w:color w:val="000000"/>
          <w:sz w:val="28"/>
          <w:szCs w:val="28"/>
          <w:lang w:eastAsia="en-GB"/>
        </w:rPr>
        <w:t>đã làm một công việc nào đó để tạo ra thu nhập và bị mất việc làm tại thời điểm quan sát vì lý do chủ quan hay khách quan.</w:t>
      </w:r>
    </w:p>
    <w:p w:rsidR="00B02ECB" w:rsidRPr="0085575E" w:rsidRDefault="00B02ECB"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bCs/>
          <w:color w:val="000000"/>
          <w:sz w:val="28"/>
          <w:szCs w:val="28"/>
          <w:lang w:eastAsia="en-GB"/>
        </w:rPr>
        <w:t>* Đối với người không tham gia hoạt động kinh tế</w:t>
      </w:r>
      <w:r w:rsidRPr="0085575E">
        <w:rPr>
          <w:rFonts w:ascii="Times New Roman" w:eastAsia="Times New Roman" w:hAnsi="Times New Roman" w:cs="Times New Roman"/>
          <w:color w:val="000000"/>
          <w:sz w:val="28"/>
          <w:szCs w:val="28"/>
          <w:lang w:eastAsia="en-GB"/>
        </w:rPr>
        <w:t>:</w:t>
      </w:r>
    </w:p>
    <w:p w:rsidR="00B02ECB" w:rsidRPr="0085575E" w:rsidRDefault="00B02ECB"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i/>
          <w:iCs/>
          <w:color w:val="000000"/>
          <w:sz w:val="28"/>
          <w:szCs w:val="28"/>
          <w:lang w:eastAsia="en-GB"/>
        </w:rPr>
        <w:t>+ Nội trợ:</w:t>
      </w:r>
      <w:r w:rsidRPr="0085575E">
        <w:rPr>
          <w:rFonts w:ascii="Times New Roman" w:eastAsia="Times New Roman" w:hAnsi="Times New Roman" w:cs="Times New Roman"/>
          <w:color w:val="000000"/>
          <w:sz w:val="28"/>
          <w:szCs w:val="28"/>
          <w:lang w:eastAsia="en-GB"/>
        </w:rPr>
        <w:t xml:space="preserve"> nếu làm công việc như nấu ăn, giặt giũ, trông trẻ … cho chính gia đình mình, không tham gia hoạt động tạo ra thu nhập.</w:t>
      </w:r>
    </w:p>
    <w:p w:rsidR="00B02ECB" w:rsidRPr="0085575E" w:rsidRDefault="00B02ECB"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i/>
          <w:iCs/>
          <w:color w:val="000000"/>
          <w:sz w:val="28"/>
          <w:szCs w:val="28"/>
          <w:lang w:eastAsia="en-GB"/>
        </w:rPr>
        <w:t xml:space="preserve">+ Đang đi học: </w:t>
      </w:r>
      <w:r w:rsidRPr="0085575E">
        <w:rPr>
          <w:rFonts w:ascii="Times New Roman" w:eastAsia="Times New Roman" w:hAnsi="Times New Roman" w:cs="Times New Roman"/>
          <w:color w:val="000000"/>
          <w:sz w:val="28"/>
          <w:szCs w:val="28"/>
          <w:lang w:eastAsia="en-GB"/>
        </w:rPr>
        <w:t>nếu đang học THPT, hệ tập trung của các trường chuyên nghiệp, cấc cơ sở dạy nghề (không bao gồm đối tượng công chức, việc chức, người lao động đang làm việc được cử đi học)</w:t>
      </w:r>
    </w:p>
    <w:p w:rsidR="009E07DF" w:rsidRPr="0085575E" w:rsidRDefault="00B02ECB"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 xml:space="preserve">+ </w:t>
      </w:r>
      <w:r w:rsidR="009E07DF" w:rsidRPr="0085575E">
        <w:rPr>
          <w:rFonts w:ascii="Times New Roman" w:eastAsia="Times New Roman" w:hAnsi="Times New Roman" w:cs="Times New Roman"/>
          <w:i/>
          <w:color w:val="000000"/>
          <w:sz w:val="28"/>
          <w:szCs w:val="28"/>
          <w:lang w:eastAsia="en-GB"/>
        </w:rPr>
        <w:t>Hưu trí:</w:t>
      </w:r>
    </w:p>
    <w:p w:rsidR="009E07DF" w:rsidRPr="0085575E" w:rsidRDefault="009E07DF" w:rsidP="002D4853">
      <w:pPr>
        <w:shd w:val="clear" w:color="auto" w:fill="FFFFFF"/>
        <w:spacing w:after="0" w:line="240" w:lineRule="auto"/>
        <w:ind w:firstLine="720"/>
        <w:jc w:val="both"/>
        <w:rPr>
          <w:rFonts w:ascii="Times New Roman" w:eastAsia="Times New Roman" w:hAnsi="Times New Roman" w:cs="Times New Roman"/>
          <w:i/>
          <w:color w:val="000000"/>
          <w:sz w:val="28"/>
          <w:szCs w:val="28"/>
          <w:lang w:eastAsia="en-GB"/>
        </w:rPr>
      </w:pPr>
      <w:r w:rsidRPr="0085575E">
        <w:rPr>
          <w:rFonts w:ascii="Times New Roman" w:eastAsia="Times New Roman" w:hAnsi="Times New Roman" w:cs="Times New Roman"/>
          <w:i/>
          <w:color w:val="000000"/>
          <w:sz w:val="28"/>
          <w:szCs w:val="28"/>
          <w:lang w:eastAsia="en-GB"/>
        </w:rPr>
        <w:t>+ Khuyết tật:</w:t>
      </w:r>
    </w:p>
    <w:p w:rsidR="00B02ECB" w:rsidRPr="0085575E" w:rsidRDefault="00B02ECB"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i/>
          <w:iCs/>
          <w:color w:val="000000"/>
          <w:sz w:val="28"/>
          <w:szCs w:val="28"/>
          <w:lang w:eastAsia="en-GB"/>
        </w:rPr>
        <w:t xml:space="preserve">+ “Khác” </w:t>
      </w:r>
      <w:r w:rsidRPr="0085575E">
        <w:rPr>
          <w:rFonts w:ascii="Times New Roman" w:eastAsia="Times New Roman" w:hAnsi="Times New Roman" w:cs="Times New Roman"/>
          <w:color w:val="000000"/>
          <w:sz w:val="28"/>
          <w:szCs w:val="28"/>
          <w:lang w:eastAsia="en-GB"/>
        </w:rPr>
        <w:t>nếu không thuộc các trường hợp nêu trên</w:t>
      </w:r>
      <w:r w:rsidR="00E81E8F" w:rsidRPr="0085575E">
        <w:rPr>
          <w:rFonts w:ascii="Times New Roman" w:eastAsia="Times New Roman" w:hAnsi="Times New Roman" w:cs="Times New Roman"/>
          <w:color w:val="000000"/>
          <w:sz w:val="28"/>
          <w:szCs w:val="28"/>
          <w:lang w:eastAsia="en-GB"/>
        </w:rPr>
        <w:t>.</w:t>
      </w:r>
    </w:p>
    <w:p w:rsidR="00E81E8F" w:rsidRPr="0085575E" w:rsidRDefault="00E81E8F" w:rsidP="002D4853">
      <w:pPr>
        <w:shd w:val="clear" w:color="auto" w:fill="FFFFFF"/>
        <w:spacing w:after="0" w:line="240" w:lineRule="auto"/>
        <w:ind w:firstLine="720"/>
        <w:jc w:val="both"/>
        <w:rPr>
          <w:rFonts w:ascii="Times New Roman" w:eastAsia="Times New Roman" w:hAnsi="Times New Roman" w:cs="Times New Roman"/>
          <w:b/>
          <w:bCs/>
          <w:color w:val="000000"/>
          <w:sz w:val="28"/>
          <w:szCs w:val="28"/>
          <w:lang w:eastAsia="en-GB"/>
        </w:rPr>
      </w:pPr>
      <w:r w:rsidRPr="0085575E">
        <w:rPr>
          <w:rFonts w:ascii="Times New Roman" w:eastAsia="Times New Roman" w:hAnsi="Times New Roman" w:cs="Times New Roman"/>
          <w:b/>
          <w:bCs/>
          <w:color w:val="000000"/>
          <w:sz w:val="28"/>
          <w:szCs w:val="28"/>
          <w:lang w:eastAsia="en-GB"/>
        </w:rPr>
        <w:t>12. Người có việc làm:</w:t>
      </w:r>
    </w:p>
    <w:p w:rsidR="00612D14" w:rsidRPr="0085575E" w:rsidRDefault="00612D14"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i/>
          <w:color w:val="000000"/>
          <w:sz w:val="28"/>
          <w:szCs w:val="28"/>
          <w:lang w:eastAsia="en-GB"/>
        </w:rPr>
        <w:t>12.1. Vị thế việc làm</w:t>
      </w:r>
      <w:r w:rsidRPr="0085575E">
        <w:rPr>
          <w:rFonts w:ascii="Times New Roman" w:eastAsia="Times New Roman" w:hAnsi="Times New Roman" w:cs="Times New Roman"/>
          <w:color w:val="000000"/>
          <w:sz w:val="28"/>
          <w:szCs w:val="28"/>
          <w:lang w:eastAsia="en-GB"/>
        </w:rPr>
        <w:t>:</w:t>
      </w:r>
    </w:p>
    <w:p w:rsidR="00612D14" w:rsidRPr="0085575E" w:rsidRDefault="00612D14" w:rsidP="002D4853">
      <w:pPr>
        <w:shd w:val="clear" w:color="auto" w:fill="FFFFFF"/>
        <w:tabs>
          <w:tab w:val="left" w:pos="4320"/>
        </w:tabs>
        <w:spacing w:after="0" w:line="240" w:lineRule="auto"/>
        <w:ind w:firstLine="720"/>
        <w:jc w:val="both"/>
        <w:rPr>
          <w:rFonts w:ascii="Times New Roman" w:eastAsia="Times New Roman" w:hAnsi="Times New Roman" w:cs="Times New Roman"/>
          <w:b/>
          <w:i/>
          <w:color w:val="000000"/>
          <w:sz w:val="28"/>
          <w:szCs w:val="28"/>
          <w:lang w:eastAsia="en-GB"/>
        </w:rPr>
      </w:pPr>
      <w:r w:rsidRPr="0085575E">
        <w:rPr>
          <w:rFonts w:ascii="Times New Roman" w:eastAsia="Times New Roman" w:hAnsi="Times New Roman" w:cs="Times New Roman"/>
          <w:b/>
          <w:i/>
          <w:color w:val="000000"/>
          <w:sz w:val="28"/>
          <w:szCs w:val="28"/>
          <w:lang w:eastAsia="en-GB"/>
        </w:rPr>
        <w:t>12.2. Công việc cụ thể đang làm</w:t>
      </w:r>
      <w:r w:rsidRPr="0085575E">
        <w:rPr>
          <w:rFonts w:ascii="Times New Roman" w:eastAsia="Times New Roman" w:hAnsi="Times New Roman" w:cs="Times New Roman"/>
          <w:b/>
          <w:i/>
          <w:color w:val="000000"/>
          <w:sz w:val="28"/>
          <w:szCs w:val="28"/>
          <w:lang w:eastAsia="en-GB"/>
        </w:rPr>
        <w:tab/>
      </w:r>
    </w:p>
    <w:p w:rsidR="00612D14" w:rsidRPr="0085575E" w:rsidRDefault="00612D14" w:rsidP="002D4853">
      <w:pPr>
        <w:shd w:val="clear" w:color="auto" w:fill="FFFFFF"/>
        <w:tabs>
          <w:tab w:val="left" w:pos="4320"/>
        </w:tabs>
        <w:spacing w:after="0" w:line="240" w:lineRule="auto"/>
        <w:ind w:firstLine="720"/>
        <w:jc w:val="both"/>
        <w:rPr>
          <w:rFonts w:ascii="Times New Roman" w:eastAsia="Times New Roman" w:hAnsi="Times New Roman" w:cs="Times New Roman"/>
          <w:b/>
          <w:bCs/>
          <w:color w:val="000000"/>
          <w:sz w:val="28"/>
          <w:szCs w:val="28"/>
          <w:lang w:eastAsia="en-GB"/>
        </w:rPr>
      </w:pPr>
      <w:r w:rsidRPr="0085575E">
        <w:rPr>
          <w:rFonts w:ascii="Times New Roman" w:eastAsia="Times New Roman" w:hAnsi="Times New Roman" w:cs="Times New Roman"/>
          <w:b/>
          <w:bCs/>
          <w:color w:val="000000"/>
          <w:sz w:val="28"/>
          <w:szCs w:val="28"/>
          <w:lang w:eastAsia="en-GB"/>
        </w:rPr>
        <w:t>a. Tham gia BHXH</w:t>
      </w:r>
    </w:p>
    <w:p w:rsidR="00612D14" w:rsidRPr="0085575E" w:rsidRDefault="00612D14" w:rsidP="002D4853">
      <w:pPr>
        <w:shd w:val="clear" w:color="auto" w:fill="FFFFFF"/>
        <w:tabs>
          <w:tab w:val="left" w:pos="4320"/>
        </w:tabs>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b/>
          <w:bCs/>
          <w:color w:val="000000"/>
          <w:sz w:val="28"/>
          <w:szCs w:val="28"/>
          <w:lang w:eastAsia="en-GB"/>
        </w:rPr>
        <w:t>b</w:t>
      </w:r>
      <w:r w:rsidRPr="0085575E">
        <w:rPr>
          <w:rFonts w:ascii="Times New Roman" w:eastAsia="Times New Roman" w:hAnsi="Times New Roman" w:cs="Times New Roman"/>
          <w:b/>
          <w:bCs/>
          <w:color w:val="000000"/>
          <w:sz w:val="28"/>
          <w:szCs w:val="28"/>
          <w:lang w:eastAsia="en-GB"/>
        </w:rPr>
        <w:t>. Hợp đồng lao động</w:t>
      </w:r>
      <w:r w:rsidRPr="0085575E">
        <w:rPr>
          <w:rFonts w:ascii="Times New Roman" w:eastAsia="Times New Roman" w:hAnsi="Times New Roman" w:cs="Times New Roman"/>
          <w:color w:val="000000"/>
          <w:sz w:val="28"/>
          <w:szCs w:val="28"/>
          <w:lang w:eastAsia="en-GB"/>
        </w:rPr>
        <w:t> </w:t>
      </w:r>
    </w:p>
    <w:p w:rsidR="00612D14" w:rsidRPr="0085575E" w:rsidRDefault="00612D14" w:rsidP="002D4853">
      <w:pPr>
        <w:shd w:val="clear" w:color="auto" w:fill="FFFFFF"/>
        <w:tabs>
          <w:tab w:val="left" w:pos="4320"/>
        </w:tabs>
        <w:spacing w:after="0" w:line="240" w:lineRule="auto"/>
        <w:ind w:firstLine="720"/>
        <w:jc w:val="both"/>
        <w:rPr>
          <w:rFonts w:ascii="Times New Roman" w:eastAsia="Times New Roman" w:hAnsi="Times New Roman" w:cs="Times New Roman"/>
          <w:b/>
          <w:i/>
          <w:color w:val="000000"/>
          <w:sz w:val="28"/>
          <w:szCs w:val="28"/>
          <w:lang w:eastAsia="en-GB"/>
        </w:rPr>
      </w:pPr>
      <w:r w:rsidRPr="0085575E">
        <w:rPr>
          <w:rFonts w:ascii="Times New Roman" w:eastAsia="Times New Roman" w:hAnsi="Times New Roman" w:cs="Times New Roman"/>
          <w:b/>
          <w:i/>
          <w:color w:val="000000"/>
          <w:sz w:val="28"/>
          <w:szCs w:val="28"/>
          <w:lang w:eastAsia="en-GB"/>
        </w:rPr>
        <w:t>12.3. Nơi làm việc</w:t>
      </w:r>
    </w:p>
    <w:p w:rsidR="00612D14" w:rsidRPr="0085575E" w:rsidRDefault="00612D14"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b/>
          <w:color w:val="000000"/>
          <w:sz w:val="28"/>
          <w:szCs w:val="28"/>
          <w:lang w:eastAsia="en-GB"/>
        </w:rPr>
        <w:t>a. Loại hình nơi làm việc</w:t>
      </w:r>
      <w:r w:rsidRPr="0085575E">
        <w:rPr>
          <w:rFonts w:ascii="Times New Roman" w:eastAsia="Times New Roman" w:hAnsi="Times New Roman" w:cs="Times New Roman"/>
          <w:color w:val="000000"/>
          <w:sz w:val="28"/>
          <w:szCs w:val="28"/>
          <w:lang w:eastAsia="en-GB"/>
        </w:rPr>
        <w:t>:</w:t>
      </w:r>
    </w:p>
    <w:p w:rsidR="003059FF" w:rsidRPr="0085575E" w:rsidRDefault="003059FF"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color w:val="000000"/>
          <w:sz w:val="28"/>
          <w:szCs w:val="28"/>
          <w:lang w:eastAsia="en-GB"/>
        </w:rPr>
        <w:t>b. Địa chỉ nơi làm việc</w:t>
      </w:r>
    </w:p>
    <w:p w:rsidR="00B533AF" w:rsidRPr="0085575E" w:rsidRDefault="0054455E"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b/>
          <w:i/>
          <w:color w:val="000000"/>
          <w:sz w:val="28"/>
          <w:szCs w:val="28"/>
          <w:lang w:eastAsia="en-GB"/>
        </w:rPr>
        <w:t xml:space="preserve">* </w:t>
      </w:r>
      <w:r w:rsidR="00E81E8F" w:rsidRPr="0085575E">
        <w:rPr>
          <w:rFonts w:ascii="Times New Roman" w:eastAsia="Times New Roman" w:hAnsi="Times New Roman" w:cs="Times New Roman"/>
          <w:b/>
          <w:i/>
          <w:color w:val="000000"/>
          <w:sz w:val="28"/>
          <w:szCs w:val="28"/>
          <w:lang w:eastAsia="en-GB"/>
        </w:rPr>
        <w:t>12.1. Vị thế việc làm</w:t>
      </w:r>
      <w:r w:rsidR="00E81E8F" w:rsidRPr="0085575E">
        <w:rPr>
          <w:rFonts w:ascii="Times New Roman" w:eastAsia="Times New Roman" w:hAnsi="Times New Roman" w:cs="Times New Roman"/>
          <w:color w:val="000000"/>
          <w:sz w:val="28"/>
          <w:szCs w:val="28"/>
          <w:lang w:eastAsia="en-GB"/>
        </w:rPr>
        <w:t>:</w:t>
      </w:r>
      <w:r w:rsidR="00B533AF" w:rsidRPr="0085575E">
        <w:rPr>
          <w:rFonts w:ascii="Times New Roman" w:eastAsia="Times New Roman" w:hAnsi="Times New Roman" w:cs="Times New Roman"/>
          <w:color w:val="000000"/>
          <w:sz w:val="28"/>
          <w:szCs w:val="28"/>
          <w:lang w:eastAsia="en-GB"/>
        </w:rPr>
        <w:t xml:space="preserve"> </w:t>
      </w:r>
      <w:r w:rsidR="00B533AF" w:rsidRPr="0085575E">
        <w:rPr>
          <w:rFonts w:ascii="Times New Roman" w:eastAsia="Times New Roman" w:hAnsi="Times New Roman" w:cs="Times New Roman"/>
          <w:bCs/>
          <w:color w:val="000000"/>
          <w:sz w:val="28"/>
          <w:szCs w:val="28"/>
          <w:lang w:eastAsia="en-GB"/>
        </w:rPr>
        <w:t>Khoanh tròn số tương ứng với nội dung trả lời</w:t>
      </w:r>
    </w:p>
    <w:p w:rsidR="00B533AF" w:rsidRPr="0085575E" w:rsidRDefault="00E81E8F"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1. Chủ cơ sở SXKD  </w:t>
      </w:r>
      <w:r w:rsidR="00B533AF" w:rsidRPr="0085575E">
        <w:rPr>
          <w:rFonts w:ascii="Times New Roman" w:eastAsia="Times New Roman" w:hAnsi="Times New Roman" w:cs="Times New Roman"/>
          <w:color w:val="000000"/>
          <w:sz w:val="28"/>
          <w:szCs w:val="28"/>
          <w:lang w:eastAsia="en-GB"/>
        </w:rPr>
        <w:t xml:space="preserve">  </w:t>
      </w:r>
      <w:r w:rsidR="00B533AF" w:rsidRPr="0085575E">
        <w:rPr>
          <w:rFonts w:ascii="Times New Roman" w:eastAsia="Times New Roman" w:hAnsi="Times New Roman" w:cs="Times New Roman"/>
          <w:color w:val="000000"/>
          <w:sz w:val="28"/>
          <w:szCs w:val="28"/>
          <w:lang w:eastAsia="en-GB"/>
        </w:rPr>
        <w:tab/>
      </w:r>
      <w:r w:rsidRPr="0085575E">
        <w:rPr>
          <w:rFonts w:ascii="Times New Roman" w:eastAsia="Times New Roman" w:hAnsi="Times New Roman" w:cs="Times New Roman"/>
          <w:color w:val="000000"/>
          <w:sz w:val="28"/>
          <w:szCs w:val="28"/>
          <w:lang w:eastAsia="en-GB"/>
        </w:rPr>
        <w:t> 2. Tự làm   </w:t>
      </w:r>
      <w:r w:rsidR="00B533AF" w:rsidRPr="0085575E">
        <w:rPr>
          <w:rFonts w:ascii="Times New Roman" w:eastAsia="Times New Roman" w:hAnsi="Times New Roman" w:cs="Times New Roman"/>
          <w:color w:val="000000"/>
          <w:sz w:val="28"/>
          <w:szCs w:val="28"/>
          <w:lang w:eastAsia="en-GB"/>
        </w:rPr>
        <w:tab/>
      </w:r>
      <w:r w:rsidRPr="0085575E">
        <w:rPr>
          <w:rFonts w:ascii="Times New Roman" w:eastAsia="Times New Roman" w:hAnsi="Times New Roman" w:cs="Times New Roman"/>
          <w:color w:val="000000"/>
          <w:sz w:val="28"/>
          <w:szCs w:val="28"/>
          <w:lang w:eastAsia="en-GB"/>
        </w:rPr>
        <w:t>3. Lao động gia đình </w:t>
      </w:r>
    </w:p>
    <w:p w:rsidR="00E81E8F" w:rsidRPr="0085575E" w:rsidRDefault="00E81E8F"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 4. Làm công ăn lương    </w:t>
      </w:r>
      <w:r w:rsidR="00B533AF" w:rsidRPr="0085575E">
        <w:rPr>
          <w:rFonts w:ascii="Times New Roman" w:eastAsia="Times New Roman" w:hAnsi="Times New Roman" w:cs="Times New Roman"/>
          <w:color w:val="000000"/>
          <w:sz w:val="28"/>
          <w:szCs w:val="28"/>
          <w:lang w:eastAsia="en-GB"/>
        </w:rPr>
        <w:tab/>
      </w:r>
      <w:r w:rsidRPr="0085575E">
        <w:rPr>
          <w:rFonts w:ascii="Times New Roman" w:eastAsia="Times New Roman" w:hAnsi="Times New Roman" w:cs="Times New Roman"/>
          <w:color w:val="000000"/>
          <w:sz w:val="28"/>
          <w:szCs w:val="28"/>
          <w:lang w:eastAsia="en-GB"/>
        </w:rPr>
        <w:t>5. Xã viên HTX</w:t>
      </w:r>
      <w:r w:rsidR="00FC5D86" w:rsidRPr="0085575E">
        <w:rPr>
          <w:rFonts w:ascii="Times New Roman" w:eastAsia="Times New Roman" w:hAnsi="Times New Roman" w:cs="Times New Roman"/>
          <w:color w:val="000000"/>
          <w:sz w:val="28"/>
          <w:szCs w:val="28"/>
          <w:lang w:eastAsia="en-GB"/>
        </w:rPr>
        <w:t>.</w:t>
      </w:r>
    </w:p>
    <w:p w:rsidR="00FC5D86" w:rsidRPr="0085575E" w:rsidRDefault="00FC5D86" w:rsidP="002D4853">
      <w:pPr>
        <w:shd w:val="clear" w:color="auto" w:fill="FFFFFF"/>
        <w:tabs>
          <w:tab w:val="left" w:pos="4320"/>
        </w:tabs>
        <w:spacing w:after="0" w:line="240" w:lineRule="auto"/>
        <w:ind w:firstLine="720"/>
        <w:jc w:val="both"/>
        <w:rPr>
          <w:rFonts w:ascii="Times New Roman" w:eastAsia="Times New Roman" w:hAnsi="Times New Roman" w:cs="Times New Roman"/>
          <w:b/>
          <w:i/>
          <w:color w:val="000000"/>
          <w:sz w:val="28"/>
          <w:szCs w:val="28"/>
          <w:lang w:eastAsia="en-GB"/>
        </w:rPr>
      </w:pPr>
      <w:r w:rsidRPr="0085575E">
        <w:rPr>
          <w:rFonts w:ascii="Times New Roman" w:eastAsia="Times New Roman" w:hAnsi="Times New Roman" w:cs="Times New Roman"/>
          <w:color w:val="000000"/>
          <w:sz w:val="28"/>
          <w:szCs w:val="28"/>
          <w:lang w:eastAsia="en-GB"/>
        </w:rPr>
        <w:lastRenderedPageBreak/>
        <w:t>*</w:t>
      </w:r>
      <w:r w:rsidRPr="0085575E">
        <w:rPr>
          <w:rFonts w:ascii="Times New Roman" w:eastAsia="Times New Roman" w:hAnsi="Times New Roman" w:cs="Times New Roman"/>
          <w:b/>
          <w:i/>
          <w:color w:val="000000"/>
          <w:sz w:val="28"/>
          <w:szCs w:val="28"/>
          <w:lang w:eastAsia="en-GB"/>
        </w:rPr>
        <w:t>12.2. Công việc cụ thể đang làm</w:t>
      </w:r>
      <w:r w:rsidRPr="0085575E">
        <w:rPr>
          <w:rFonts w:ascii="Times New Roman" w:eastAsia="Times New Roman" w:hAnsi="Times New Roman" w:cs="Times New Roman"/>
          <w:b/>
          <w:i/>
          <w:color w:val="000000"/>
          <w:sz w:val="28"/>
          <w:szCs w:val="28"/>
          <w:lang w:eastAsia="en-GB"/>
        </w:rPr>
        <w:tab/>
      </w:r>
      <w:r w:rsidR="009622E7" w:rsidRPr="0085575E">
        <w:rPr>
          <w:rFonts w:ascii="Times New Roman" w:eastAsia="Times New Roman" w:hAnsi="Times New Roman" w:cs="Times New Roman"/>
          <w:i/>
          <w:iCs/>
          <w:color w:val="000000"/>
          <w:sz w:val="28"/>
          <w:szCs w:val="28"/>
          <w:lang w:eastAsia="en-GB"/>
        </w:rPr>
        <w:t>Ghi cụ thể tên công việc/nghề nghiệp đang làm theo mã nghề cấp 3 của Phụ lục I tại Quyết định số </w:t>
      </w:r>
      <w:hyperlink r:id="rId9" w:tgtFrame="_blank" w:tooltip="Quyết định 34/2020/QĐ-TTg" w:history="1">
        <w:r w:rsidR="009622E7" w:rsidRPr="0085575E">
          <w:rPr>
            <w:rFonts w:ascii="Times New Roman" w:eastAsia="Times New Roman" w:hAnsi="Times New Roman" w:cs="Times New Roman"/>
            <w:i/>
            <w:iCs/>
            <w:color w:val="0E70C3"/>
            <w:sz w:val="28"/>
            <w:szCs w:val="28"/>
            <w:lang w:eastAsia="en-GB"/>
          </w:rPr>
          <w:t>34/2020/QĐ-TTg</w:t>
        </w:r>
      </w:hyperlink>
      <w:r w:rsidR="009622E7" w:rsidRPr="0085575E">
        <w:rPr>
          <w:rFonts w:ascii="Times New Roman" w:eastAsia="Times New Roman" w:hAnsi="Times New Roman" w:cs="Times New Roman"/>
          <w:i/>
          <w:iCs/>
          <w:color w:val="000000"/>
          <w:sz w:val="28"/>
          <w:szCs w:val="28"/>
          <w:lang w:eastAsia="en-GB"/>
        </w:rPr>
        <w:t> ngày 26/11/2020 của Thủ tướng Chính phủ ban hành Danh mục nghề nghiệp Việt Nam</w:t>
      </w:r>
      <w:r w:rsidR="004F30FA" w:rsidRPr="0085575E">
        <w:rPr>
          <w:rFonts w:ascii="Times New Roman" w:eastAsia="Times New Roman" w:hAnsi="Times New Roman" w:cs="Times New Roman"/>
          <w:i/>
          <w:iCs/>
          <w:color w:val="000000"/>
          <w:sz w:val="28"/>
          <w:szCs w:val="28"/>
          <w:lang w:eastAsia="en-GB"/>
        </w:rPr>
        <w:t xml:space="preserve"> </w:t>
      </w:r>
      <w:r w:rsidR="004F30FA" w:rsidRPr="0085575E">
        <w:rPr>
          <w:rFonts w:ascii="Times New Roman" w:eastAsia="Times New Roman" w:hAnsi="Times New Roman" w:cs="Times New Roman"/>
          <w:i/>
          <w:iCs/>
          <w:color w:val="000000"/>
          <w:sz w:val="28"/>
          <w:szCs w:val="28"/>
          <w:lang w:eastAsia="en-GB"/>
        </w:rPr>
        <w:t>(Có Phụ lục kèm theo I</w:t>
      </w:r>
      <w:r w:rsidR="004F30FA" w:rsidRPr="0085575E">
        <w:rPr>
          <w:rFonts w:ascii="Times New Roman" w:eastAsia="Times New Roman" w:hAnsi="Times New Roman" w:cs="Times New Roman"/>
          <w:i/>
          <w:iCs/>
          <w:color w:val="000000"/>
          <w:sz w:val="28"/>
          <w:szCs w:val="28"/>
          <w:lang w:eastAsia="en-GB"/>
        </w:rPr>
        <w:t xml:space="preserve"> QĐ 34/2020</w:t>
      </w:r>
      <w:r w:rsidR="004F30FA" w:rsidRPr="0085575E">
        <w:rPr>
          <w:rFonts w:ascii="Times New Roman" w:eastAsia="Times New Roman" w:hAnsi="Times New Roman" w:cs="Times New Roman"/>
          <w:i/>
          <w:iCs/>
          <w:color w:val="000000"/>
          <w:sz w:val="28"/>
          <w:szCs w:val="28"/>
          <w:lang w:eastAsia="en-GB"/>
        </w:rPr>
        <w:t>/QĐ-TTg)</w:t>
      </w:r>
    </w:p>
    <w:p w:rsidR="005545C3" w:rsidRPr="0085575E" w:rsidRDefault="005545C3"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bCs/>
          <w:color w:val="000000"/>
          <w:sz w:val="28"/>
          <w:szCs w:val="28"/>
          <w:lang w:eastAsia="en-GB"/>
        </w:rPr>
        <w:t>a. Tham gia BHXH:</w:t>
      </w:r>
      <w:r w:rsidRPr="0085575E">
        <w:rPr>
          <w:rFonts w:ascii="Times New Roman" w:eastAsia="Times New Roman" w:hAnsi="Times New Roman" w:cs="Times New Roman"/>
          <w:color w:val="000000"/>
          <w:sz w:val="28"/>
          <w:szCs w:val="28"/>
          <w:lang w:eastAsia="en-GB"/>
        </w:rPr>
        <w:t>    1. </w:t>
      </w:r>
      <w:r w:rsidRPr="0085575E">
        <w:rPr>
          <w:rFonts w:ascii="Times New Roman" w:eastAsia="Times New Roman" w:hAnsi="Times New Roman" w:cs="Times New Roman"/>
          <w:iCs/>
          <w:color w:val="000000"/>
          <w:sz w:val="28"/>
          <w:szCs w:val="28"/>
          <w:lang w:eastAsia="en-GB"/>
        </w:rPr>
        <w:t>Bắt buộc </w:t>
      </w:r>
      <w:r w:rsidRPr="0085575E">
        <w:rPr>
          <w:rFonts w:ascii="Times New Roman" w:eastAsia="Times New Roman" w:hAnsi="Times New Roman" w:cs="Times New Roman"/>
          <w:iCs/>
          <w:color w:val="000000"/>
          <w:sz w:val="28"/>
          <w:szCs w:val="28"/>
          <w:lang w:eastAsia="en-GB"/>
        </w:rPr>
        <w:tab/>
      </w:r>
      <w:r w:rsidRPr="0085575E">
        <w:rPr>
          <w:rFonts w:ascii="Times New Roman" w:eastAsia="Times New Roman" w:hAnsi="Times New Roman" w:cs="Times New Roman"/>
          <w:iCs/>
          <w:color w:val="000000"/>
          <w:sz w:val="28"/>
          <w:szCs w:val="28"/>
          <w:lang w:eastAsia="en-GB"/>
        </w:rPr>
        <w:t>2. Tự nguyện</w:t>
      </w:r>
      <w:r w:rsidR="0085575E">
        <w:rPr>
          <w:rFonts w:ascii="Times New Roman" w:eastAsia="Times New Roman" w:hAnsi="Times New Roman" w:cs="Times New Roman"/>
          <w:color w:val="000000"/>
          <w:sz w:val="28"/>
          <w:szCs w:val="28"/>
          <w:lang w:eastAsia="en-GB"/>
        </w:rPr>
        <w:t>   </w:t>
      </w:r>
      <w:r w:rsidRPr="0085575E">
        <w:rPr>
          <w:rFonts w:ascii="Times New Roman" w:eastAsia="Times New Roman" w:hAnsi="Times New Roman" w:cs="Times New Roman"/>
          <w:color w:val="000000"/>
          <w:sz w:val="28"/>
          <w:szCs w:val="28"/>
          <w:lang w:eastAsia="en-GB"/>
        </w:rPr>
        <w:t>      3. Không tham gia</w:t>
      </w:r>
    </w:p>
    <w:p w:rsidR="005545C3" w:rsidRPr="0085575E" w:rsidRDefault="005545C3"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bCs/>
          <w:color w:val="000000"/>
          <w:sz w:val="28"/>
          <w:szCs w:val="28"/>
          <w:lang w:eastAsia="en-GB"/>
        </w:rPr>
        <w:t>b. Hợp đồng lao động</w:t>
      </w:r>
      <w:r w:rsidRPr="0085575E">
        <w:rPr>
          <w:rFonts w:ascii="Times New Roman" w:eastAsia="Times New Roman" w:hAnsi="Times New Roman" w:cs="Times New Roman"/>
          <w:color w:val="000000"/>
          <w:sz w:val="28"/>
          <w:szCs w:val="28"/>
          <w:lang w:eastAsia="en-GB"/>
        </w:rPr>
        <w:t xml:space="preserve"> (HĐLĐ):  </w:t>
      </w:r>
    </w:p>
    <w:p w:rsidR="005545C3" w:rsidRPr="0085575E" w:rsidRDefault="005545C3"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1. HĐLĐ xác định thời hạn     2. HĐLĐ không xác định thời hạn.    3. Không có HĐLĐ</w:t>
      </w:r>
    </w:p>
    <w:p w:rsidR="00EA6114" w:rsidRPr="0085575E" w:rsidRDefault="00EA6114" w:rsidP="002D4853">
      <w:pPr>
        <w:pStyle w:val="BodyText"/>
        <w:shd w:val="clear" w:color="auto" w:fill="auto"/>
        <w:tabs>
          <w:tab w:val="left" w:pos="968"/>
        </w:tabs>
        <w:spacing w:after="0" w:line="240" w:lineRule="auto"/>
        <w:ind w:firstLine="720"/>
        <w:rPr>
          <w:sz w:val="28"/>
          <w:szCs w:val="28"/>
        </w:rPr>
      </w:pPr>
      <w:r w:rsidRPr="0085575E">
        <w:rPr>
          <w:rStyle w:val="BodyTextChar1"/>
          <w:color w:val="000000"/>
          <w:sz w:val="28"/>
          <w:szCs w:val="28"/>
          <w:lang w:eastAsia="vi-VN"/>
        </w:rPr>
        <w:t>-</w:t>
      </w:r>
      <w:r w:rsidRPr="0085575E">
        <w:rPr>
          <w:rStyle w:val="BodyTextChar1"/>
          <w:color w:val="000000"/>
          <w:sz w:val="28"/>
          <w:szCs w:val="28"/>
          <w:lang w:eastAsia="vi-VN"/>
        </w:rPr>
        <w:t xml:space="preserve"> </w:t>
      </w:r>
      <w:r w:rsidRPr="0085575E">
        <w:rPr>
          <w:rStyle w:val="BodyTextChar1"/>
          <w:i/>
          <w:color w:val="000000"/>
          <w:sz w:val="28"/>
          <w:szCs w:val="28"/>
          <w:lang w:eastAsia="vi-VN"/>
        </w:rPr>
        <w:t>Hợp đồng lao động không xác định thời hạn</w:t>
      </w:r>
      <w:r w:rsidRPr="0085575E">
        <w:rPr>
          <w:rStyle w:val="BodyTextChar1"/>
          <w:color w:val="000000"/>
          <w:sz w:val="28"/>
          <w:szCs w:val="28"/>
          <w:lang w:eastAsia="vi-VN"/>
        </w:rPr>
        <w:t xml:space="preserve"> là hợp đồng mà trong đó hai bên không xác định thời hạn, thời điểm chấm dứt hiệu lực của hợp đồng;</w:t>
      </w:r>
    </w:p>
    <w:p w:rsidR="005545C3" w:rsidRPr="0085575E" w:rsidRDefault="00EA6114" w:rsidP="002D4853">
      <w:pPr>
        <w:pStyle w:val="BodyText"/>
        <w:shd w:val="clear" w:color="auto" w:fill="auto"/>
        <w:tabs>
          <w:tab w:val="left" w:pos="986"/>
        </w:tabs>
        <w:spacing w:after="0" w:line="240" w:lineRule="auto"/>
        <w:ind w:firstLine="720"/>
        <w:rPr>
          <w:rFonts w:eastAsia="Times New Roman"/>
          <w:color w:val="000000"/>
          <w:sz w:val="28"/>
          <w:szCs w:val="28"/>
          <w:lang w:val="en-GB" w:eastAsia="en-GB"/>
        </w:rPr>
      </w:pPr>
      <w:r w:rsidRPr="0085575E">
        <w:rPr>
          <w:rStyle w:val="BodyTextChar1"/>
          <w:color w:val="000000"/>
          <w:sz w:val="28"/>
          <w:szCs w:val="28"/>
          <w:lang w:eastAsia="vi-VN"/>
        </w:rPr>
        <w:t>-</w:t>
      </w:r>
      <w:r w:rsidRPr="0085575E">
        <w:rPr>
          <w:rStyle w:val="BodyTextChar1"/>
          <w:color w:val="000000"/>
          <w:sz w:val="28"/>
          <w:szCs w:val="28"/>
          <w:lang w:eastAsia="vi-VN"/>
        </w:rPr>
        <w:t xml:space="preserve"> </w:t>
      </w:r>
      <w:r w:rsidRPr="0085575E">
        <w:rPr>
          <w:rStyle w:val="BodyTextChar1"/>
          <w:i/>
          <w:color w:val="000000"/>
          <w:sz w:val="28"/>
          <w:szCs w:val="28"/>
          <w:lang w:eastAsia="vi-VN"/>
        </w:rPr>
        <w:t>Hợp đồng lao động xác định thời hạn là</w:t>
      </w:r>
      <w:r w:rsidRPr="0085575E">
        <w:rPr>
          <w:rStyle w:val="BodyTextChar1"/>
          <w:color w:val="000000"/>
          <w:sz w:val="28"/>
          <w:szCs w:val="28"/>
          <w:lang w:eastAsia="vi-VN"/>
        </w:rPr>
        <w:t xml:space="preserve"> hợp đồng mà trong đó hai bên xác định thời hạn, thời điểm chấm dứt hiệu lực của hợp đồng trong thời gian không quá 36 tháng kể từ thời điểm có hiệu lực của hợp đồng.</w:t>
      </w:r>
    </w:p>
    <w:p w:rsidR="005545C3" w:rsidRPr="0085575E" w:rsidRDefault="005545C3" w:rsidP="002D4853">
      <w:pPr>
        <w:shd w:val="clear" w:color="auto" w:fill="FFFFFF"/>
        <w:spacing w:after="0" w:line="240" w:lineRule="auto"/>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Thời gian bắt đầu thực hiện HĐLĐ (ngày/tháng/năm):</w:t>
      </w:r>
      <w:r w:rsidR="00AD7537" w:rsidRPr="0085575E">
        <w:rPr>
          <w:rFonts w:ascii="Times New Roman" w:eastAsia="Times New Roman" w:hAnsi="Times New Roman" w:cs="Times New Roman"/>
          <w:color w:val="000000"/>
          <w:sz w:val="28"/>
          <w:szCs w:val="28"/>
          <w:lang w:eastAsia="en-GB"/>
        </w:rPr>
        <w:t xml:space="preserve"> </w:t>
      </w:r>
      <w:r w:rsidRPr="0085575E">
        <w:rPr>
          <w:rFonts w:ascii="Times New Roman" w:eastAsia="Times New Roman" w:hAnsi="Times New Roman" w:cs="Times New Roman"/>
          <w:color w:val="000000"/>
          <w:sz w:val="28"/>
          <w:szCs w:val="28"/>
          <w:lang w:eastAsia="en-GB"/>
        </w:rPr>
        <w:t>……/….……/………</w:t>
      </w:r>
      <w:r w:rsidR="00AD7537" w:rsidRPr="0085575E">
        <w:rPr>
          <w:rFonts w:ascii="Times New Roman" w:eastAsia="Times New Roman" w:hAnsi="Times New Roman" w:cs="Times New Roman"/>
          <w:color w:val="000000"/>
          <w:sz w:val="28"/>
          <w:szCs w:val="28"/>
          <w:lang w:eastAsia="en-GB"/>
        </w:rPr>
        <w:t xml:space="preserve"> (có ghi trog HĐLĐ)</w:t>
      </w:r>
    </w:p>
    <w:p w:rsidR="001A7AFF" w:rsidRPr="0085575E" w:rsidRDefault="001A7AFF" w:rsidP="002D4853">
      <w:pPr>
        <w:shd w:val="clear" w:color="auto" w:fill="FFFFFF"/>
        <w:spacing w:after="0" w:line="240" w:lineRule="auto"/>
        <w:ind w:firstLine="720"/>
        <w:jc w:val="both"/>
        <w:rPr>
          <w:rFonts w:ascii="Times New Roman" w:eastAsia="Times New Roman" w:hAnsi="Times New Roman" w:cs="Times New Roman"/>
          <w:b/>
          <w:i/>
          <w:color w:val="000000"/>
          <w:sz w:val="28"/>
          <w:szCs w:val="28"/>
          <w:lang w:eastAsia="en-GB"/>
        </w:rPr>
      </w:pPr>
      <w:r w:rsidRPr="0085575E">
        <w:rPr>
          <w:rFonts w:ascii="Times New Roman" w:eastAsia="Times New Roman" w:hAnsi="Times New Roman" w:cs="Times New Roman"/>
          <w:b/>
          <w:i/>
          <w:color w:val="000000"/>
          <w:sz w:val="28"/>
          <w:szCs w:val="28"/>
          <w:lang w:eastAsia="en-GB"/>
        </w:rPr>
        <w:t xml:space="preserve">* </w:t>
      </w:r>
      <w:r w:rsidRPr="0085575E">
        <w:rPr>
          <w:rFonts w:ascii="Times New Roman" w:eastAsia="Times New Roman" w:hAnsi="Times New Roman" w:cs="Times New Roman"/>
          <w:b/>
          <w:i/>
          <w:color w:val="000000"/>
          <w:sz w:val="28"/>
          <w:szCs w:val="28"/>
          <w:lang w:eastAsia="en-GB"/>
        </w:rPr>
        <w:t>12.3. Nơi làm việc</w:t>
      </w:r>
    </w:p>
    <w:p w:rsidR="008C158F" w:rsidRPr="0085575E" w:rsidRDefault="00DC5103" w:rsidP="002D4853">
      <w:pPr>
        <w:shd w:val="clear" w:color="auto" w:fill="FFFFFF"/>
        <w:spacing w:after="0" w:line="240" w:lineRule="auto"/>
        <w:ind w:firstLine="720"/>
        <w:jc w:val="both"/>
        <w:rPr>
          <w:rFonts w:ascii="Times New Roman" w:eastAsia="Times New Roman" w:hAnsi="Times New Roman" w:cs="Times New Roman"/>
          <w:i/>
          <w:iCs/>
          <w:color w:val="000000"/>
          <w:sz w:val="28"/>
          <w:szCs w:val="28"/>
          <w:lang w:eastAsia="en-GB"/>
        </w:rPr>
      </w:pPr>
      <w:r w:rsidRPr="0085575E">
        <w:rPr>
          <w:rFonts w:ascii="Times New Roman" w:eastAsia="Times New Roman" w:hAnsi="Times New Roman" w:cs="Times New Roman"/>
          <w:i/>
          <w:iCs/>
          <w:color w:val="000000"/>
          <w:sz w:val="28"/>
          <w:szCs w:val="28"/>
          <w:lang w:eastAsia="en-GB"/>
        </w:rPr>
        <w:t xml:space="preserve">- </w:t>
      </w:r>
      <w:r w:rsidRPr="0085575E">
        <w:rPr>
          <w:rFonts w:ascii="Times New Roman" w:eastAsia="Times New Roman" w:hAnsi="Times New Roman" w:cs="Times New Roman"/>
          <w:i/>
          <w:iCs/>
          <w:color w:val="000000"/>
          <w:sz w:val="28"/>
          <w:szCs w:val="28"/>
          <w:lang w:eastAsia="en-GB"/>
        </w:rPr>
        <w:t xml:space="preserve">Ghi tên cụ thể tên cụ thể của người sử dụng lao động (tên cơ quan/đơn vị/tổ chức/doanh nghiệp/hộ kinh doanh/hợp tác xã/cá nhân có thuê mướn). </w:t>
      </w:r>
    </w:p>
    <w:p w:rsidR="00DC5103" w:rsidRPr="0085575E" w:rsidRDefault="008C158F" w:rsidP="002D4853">
      <w:pPr>
        <w:shd w:val="clear" w:color="auto" w:fill="FFFFFF"/>
        <w:spacing w:after="0" w:line="240" w:lineRule="auto"/>
        <w:ind w:firstLine="720"/>
        <w:jc w:val="both"/>
        <w:rPr>
          <w:rFonts w:ascii="Times New Roman" w:eastAsia="Times New Roman" w:hAnsi="Times New Roman" w:cs="Times New Roman"/>
          <w:i/>
          <w:iCs/>
          <w:color w:val="000000"/>
          <w:sz w:val="28"/>
          <w:szCs w:val="28"/>
          <w:lang w:eastAsia="en-GB"/>
        </w:rPr>
      </w:pPr>
      <w:r w:rsidRPr="0085575E">
        <w:rPr>
          <w:rFonts w:ascii="Times New Roman" w:eastAsia="Times New Roman" w:hAnsi="Times New Roman" w:cs="Times New Roman"/>
          <w:i/>
          <w:iCs/>
          <w:color w:val="000000"/>
          <w:sz w:val="28"/>
          <w:szCs w:val="28"/>
          <w:lang w:eastAsia="en-GB"/>
        </w:rPr>
        <w:t xml:space="preserve">- </w:t>
      </w:r>
      <w:r w:rsidR="00DC5103" w:rsidRPr="0085575E">
        <w:rPr>
          <w:rFonts w:ascii="Times New Roman" w:eastAsia="Times New Roman" w:hAnsi="Times New Roman" w:cs="Times New Roman"/>
          <w:i/>
          <w:iCs/>
          <w:color w:val="000000"/>
          <w:sz w:val="28"/>
          <w:szCs w:val="28"/>
          <w:lang w:eastAsia="en-GB"/>
        </w:rPr>
        <w:t xml:space="preserve">Trường hợp người lao động khoanh tròn số 2. </w:t>
      </w:r>
      <w:r w:rsidR="00DC5103" w:rsidRPr="0085575E">
        <w:rPr>
          <w:rFonts w:ascii="Times New Roman" w:eastAsia="Times New Roman" w:hAnsi="Times New Roman" w:cs="Times New Roman"/>
          <w:color w:val="000000"/>
          <w:sz w:val="28"/>
          <w:szCs w:val="28"/>
          <w:lang w:eastAsia="en-GB"/>
        </w:rPr>
        <w:t>Tự làm</w:t>
      </w:r>
      <w:r w:rsidR="00DC5103" w:rsidRPr="0085575E">
        <w:rPr>
          <w:rFonts w:ascii="Times New Roman" w:eastAsia="Times New Roman" w:hAnsi="Times New Roman" w:cs="Times New Roman"/>
          <w:i/>
          <w:iCs/>
          <w:color w:val="000000"/>
          <w:sz w:val="28"/>
          <w:szCs w:val="28"/>
          <w:lang w:eastAsia="en-GB"/>
        </w:rPr>
        <w:t> ở câu 12.1 thì không ghi</w:t>
      </w:r>
      <w:r w:rsidRPr="0085575E">
        <w:rPr>
          <w:rFonts w:ascii="Times New Roman" w:eastAsia="Times New Roman" w:hAnsi="Times New Roman" w:cs="Times New Roman"/>
          <w:i/>
          <w:iCs/>
          <w:color w:val="000000"/>
          <w:sz w:val="28"/>
          <w:szCs w:val="28"/>
          <w:lang w:eastAsia="en-GB"/>
        </w:rPr>
        <w:t xml:space="preserve"> nội dung này</w:t>
      </w:r>
      <w:r w:rsidR="00DC5103" w:rsidRPr="0085575E">
        <w:rPr>
          <w:rFonts w:ascii="Times New Roman" w:eastAsia="Times New Roman" w:hAnsi="Times New Roman" w:cs="Times New Roman"/>
          <w:i/>
          <w:iCs/>
          <w:color w:val="000000"/>
          <w:sz w:val="28"/>
          <w:szCs w:val="28"/>
          <w:lang w:eastAsia="en-GB"/>
        </w:rPr>
        <w:t>.</w:t>
      </w:r>
    </w:p>
    <w:p w:rsidR="00561B22" w:rsidRPr="0085575E" w:rsidRDefault="00561B22"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color w:val="000000"/>
          <w:sz w:val="28"/>
          <w:szCs w:val="28"/>
          <w:lang w:eastAsia="en-GB"/>
        </w:rPr>
        <w:t>a. Loại hình nơi làm việc</w:t>
      </w:r>
      <w:r w:rsidRPr="0085575E">
        <w:rPr>
          <w:rFonts w:ascii="Times New Roman" w:eastAsia="Times New Roman" w:hAnsi="Times New Roman" w:cs="Times New Roman"/>
          <w:color w:val="000000"/>
          <w:sz w:val="28"/>
          <w:szCs w:val="28"/>
          <w:lang w:eastAsia="en-GB"/>
        </w:rPr>
        <w:t>:</w:t>
      </w:r>
    </w:p>
    <w:p w:rsidR="00377143" w:rsidRDefault="00561B22"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 xml:space="preserve">1. Hộ nông, lâm nghiệp, thủy sản   2. Cá nhân làm tự do  </w:t>
      </w:r>
    </w:p>
    <w:p w:rsidR="00377143" w:rsidRDefault="00561B22" w:rsidP="002D4853">
      <w:pPr>
        <w:shd w:val="clear" w:color="auto" w:fill="FFFFFF"/>
        <w:spacing w:after="0" w:line="240" w:lineRule="auto"/>
        <w:ind w:firstLine="720"/>
        <w:jc w:val="both"/>
        <w:rPr>
          <w:rFonts w:ascii="Times New Roman" w:eastAsia="Times New Roman" w:hAnsi="Times New Roman" w:cs="Times New Roman"/>
          <w:iCs/>
          <w:color w:val="000000"/>
          <w:sz w:val="28"/>
          <w:szCs w:val="28"/>
          <w:lang w:eastAsia="en-GB"/>
        </w:rPr>
      </w:pPr>
      <w:r w:rsidRPr="0085575E">
        <w:rPr>
          <w:rFonts w:ascii="Times New Roman" w:eastAsia="Times New Roman" w:hAnsi="Times New Roman" w:cs="Times New Roman"/>
          <w:color w:val="000000"/>
          <w:sz w:val="28"/>
          <w:szCs w:val="28"/>
          <w:lang w:eastAsia="en-GB"/>
        </w:rPr>
        <w:t xml:space="preserve">3. Cơ sở kinh doanh cá thể </w:t>
      </w:r>
      <w:r w:rsidR="00377143">
        <w:rPr>
          <w:rFonts w:ascii="Times New Roman" w:eastAsia="Times New Roman" w:hAnsi="Times New Roman" w:cs="Times New Roman"/>
          <w:color w:val="000000"/>
          <w:sz w:val="28"/>
          <w:szCs w:val="28"/>
          <w:lang w:eastAsia="en-GB"/>
        </w:rPr>
        <w:tab/>
      </w:r>
      <w:r w:rsidRPr="0085575E">
        <w:rPr>
          <w:rFonts w:ascii="Times New Roman" w:eastAsia="Times New Roman" w:hAnsi="Times New Roman" w:cs="Times New Roman"/>
          <w:color w:val="000000"/>
          <w:sz w:val="28"/>
          <w:szCs w:val="28"/>
          <w:lang w:eastAsia="en-GB"/>
        </w:rPr>
        <w:t>4. Hợp tác xã</w:t>
      </w:r>
      <w:r w:rsidRPr="0085575E">
        <w:rPr>
          <w:rFonts w:ascii="Times New Roman" w:eastAsia="Times New Roman" w:hAnsi="Times New Roman" w:cs="Times New Roman"/>
          <w:color w:val="000000"/>
          <w:sz w:val="28"/>
          <w:szCs w:val="28"/>
          <w:lang w:eastAsia="en-GB"/>
        </w:rPr>
        <w:tab/>
        <w:t xml:space="preserve">  </w:t>
      </w:r>
      <w:r w:rsidR="002C243F">
        <w:rPr>
          <w:rFonts w:ascii="Times New Roman" w:eastAsia="Times New Roman" w:hAnsi="Times New Roman" w:cs="Times New Roman"/>
          <w:color w:val="000000"/>
          <w:sz w:val="28"/>
          <w:szCs w:val="28"/>
          <w:lang w:eastAsia="en-GB"/>
        </w:rPr>
        <w:t xml:space="preserve"> </w:t>
      </w:r>
      <w:r w:rsidRPr="0085575E">
        <w:rPr>
          <w:rFonts w:ascii="Times New Roman" w:eastAsia="Times New Roman" w:hAnsi="Times New Roman" w:cs="Times New Roman"/>
          <w:color w:val="000000"/>
          <w:sz w:val="28"/>
          <w:szCs w:val="28"/>
          <w:lang w:eastAsia="en-GB"/>
        </w:rPr>
        <w:t>5.</w:t>
      </w:r>
      <w:r w:rsidRPr="0085575E">
        <w:rPr>
          <w:rFonts w:ascii="Times New Roman" w:eastAsia="Times New Roman" w:hAnsi="Times New Roman" w:cs="Times New Roman"/>
          <w:iCs/>
          <w:color w:val="000000"/>
          <w:sz w:val="28"/>
          <w:szCs w:val="28"/>
          <w:lang w:eastAsia="en-GB"/>
        </w:rPr>
        <w:t xml:space="preserve"> DN Nhà nước</w:t>
      </w:r>
    </w:p>
    <w:p w:rsidR="00377143" w:rsidRDefault="00377143"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iCs/>
          <w:color w:val="000000"/>
          <w:sz w:val="28"/>
          <w:szCs w:val="28"/>
          <w:lang w:eastAsia="en-GB"/>
        </w:rPr>
        <w:t>6.</w:t>
      </w:r>
      <w:r w:rsidR="00561B22" w:rsidRPr="0085575E">
        <w:rPr>
          <w:rFonts w:ascii="Times New Roman" w:eastAsia="Times New Roman" w:hAnsi="Times New Roman" w:cs="Times New Roman"/>
          <w:iCs/>
          <w:color w:val="000000"/>
          <w:sz w:val="28"/>
          <w:szCs w:val="28"/>
          <w:lang w:eastAsia="en-GB"/>
        </w:rPr>
        <w:t xml:space="preserve"> DN ngoài Nhà nước </w:t>
      </w:r>
      <w:r w:rsidR="00561B22" w:rsidRPr="0085575E">
        <w:rPr>
          <w:rFonts w:ascii="Times New Roman" w:eastAsia="Times New Roman" w:hAnsi="Times New Roman" w:cs="Times New Roman"/>
          <w:iCs/>
          <w:color w:val="000000"/>
          <w:sz w:val="28"/>
          <w:szCs w:val="28"/>
          <w:lang w:eastAsia="en-GB"/>
        </w:rPr>
        <w:tab/>
      </w:r>
      <w:r w:rsidR="0044652D">
        <w:rPr>
          <w:rFonts w:ascii="Times New Roman" w:eastAsia="Times New Roman" w:hAnsi="Times New Roman" w:cs="Times New Roman"/>
          <w:iCs/>
          <w:color w:val="000000"/>
          <w:sz w:val="28"/>
          <w:szCs w:val="28"/>
          <w:lang w:eastAsia="en-GB"/>
        </w:rPr>
        <w:tab/>
      </w:r>
      <w:r w:rsidR="00561B22" w:rsidRPr="0085575E">
        <w:rPr>
          <w:rFonts w:ascii="Times New Roman" w:eastAsia="Times New Roman" w:hAnsi="Times New Roman" w:cs="Times New Roman"/>
          <w:iCs/>
          <w:color w:val="000000"/>
          <w:sz w:val="28"/>
          <w:szCs w:val="28"/>
          <w:lang w:eastAsia="en-GB"/>
        </w:rPr>
        <w:t>7. DN FDI</w:t>
      </w:r>
      <w:r>
        <w:rPr>
          <w:rFonts w:ascii="Times New Roman" w:eastAsia="Times New Roman" w:hAnsi="Times New Roman" w:cs="Times New Roman"/>
          <w:iCs/>
          <w:color w:val="000000"/>
          <w:sz w:val="28"/>
          <w:szCs w:val="28"/>
          <w:lang w:eastAsia="en-GB"/>
        </w:rPr>
        <w:tab/>
      </w:r>
      <w:r w:rsidR="0044652D">
        <w:rPr>
          <w:rFonts w:ascii="Times New Roman" w:eastAsia="Times New Roman" w:hAnsi="Times New Roman" w:cs="Times New Roman"/>
          <w:iCs/>
          <w:color w:val="000000"/>
          <w:sz w:val="28"/>
          <w:szCs w:val="28"/>
          <w:lang w:eastAsia="en-GB"/>
        </w:rPr>
        <w:tab/>
      </w:r>
      <w:r w:rsidR="00561B22" w:rsidRPr="0085575E">
        <w:rPr>
          <w:rFonts w:ascii="Times New Roman" w:eastAsia="Times New Roman" w:hAnsi="Times New Roman" w:cs="Times New Roman"/>
          <w:color w:val="000000"/>
          <w:sz w:val="28"/>
          <w:szCs w:val="28"/>
          <w:lang w:eastAsia="en-GB"/>
        </w:rPr>
        <w:t>8. Khu vực nhà nước</w:t>
      </w:r>
    </w:p>
    <w:p w:rsidR="0044652D" w:rsidRDefault="00561B22"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9. Đ</w:t>
      </w:r>
      <w:r w:rsidR="00377143">
        <w:rPr>
          <w:rFonts w:ascii="Times New Roman" w:eastAsia="Times New Roman" w:hAnsi="Times New Roman" w:cs="Times New Roman"/>
          <w:color w:val="000000"/>
          <w:sz w:val="28"/>
          <w:szCs w:val="28"/>
          <w:lang w:eastAsia="en-GB"/>
        </w:rPr>
        <w:t>ơn vị sự nghiệp ngoài nhà nước.</w:t>
      </w:r>
      <w:r w:rsidRPr="0085575E">
        <w:rPr>
          <w:rFonts w:ascii="Times New Roman" w:eastAsia="Times New Roman" w:hAnsi="Times New Roman" w:cs="Times New Roman"/>
          <w:color w:val="000000"/>
          <w:sz w:val="28"/>
          <w:szCs w:val="28"/>
          <w:lang w:eastAsia="en-GB"/>
        </w:rPr>
        <w:t>   </w:t>
      </w:r>
      <w:r w:rsidR="0044652D">
        <w:rPr>
          <w:rFonts w:ascii="Times New Roman" w:eastAsia="Times New Roman" w:hAnsi="Times New Roman" w:cs="Times New Roman"/>
          <w:color w:val="000000"/>
          <w:sz w:val="28"/>
          <w:szCs w:val="28"/>
          <w:lang w:eastAsia="en-GB"/>
        </w:rPr>
        <w:tab/>
      </w:r>
      <w:r w:rsidR="0044652D">
        <w:rPr>
          <w:rFonts w:ascii="Times New Roman" w:eastAsia="Times New Roman" w:hAnsi="Times New Roman" w:cs="Times New Roman"/>
          <w:color w:val="000000"/>
          <w:sz w:val="28"/>
          <w:szCs w:val="28"/>
          <w:lang w:eastAsia="en-GB"/>
        </w:rPr>
        <w:tab/>
      </w:r>
      <w:r w:rsidRPr="0085575E">
        <w:rPr>
          <w:rFonts w:ascii="Times New Roman" w:eastAsia="Times New Roman" w:hAnsi="Times New Roman" w:cs="Times New Roman"/>
          <w:color w:val="000000"/>
          <w:sz w:val="28"/>
          <w:szCs w:val="28"/>
          <w:lang w:eastAsia="en-GB"/>
        </w:rPr>
        <w:t>10. Khu vực nước ngoài</w:t>
      </w:r>
    </w:p>
    <w:p w:rsidR="00561B22" w:rsidRPr="0085575E" w:rsidRDefault="004816BE"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 xml:space="preserve">11. </w:t>
      </w:r>
      <w:r w:rsidR="00561B22" w:rsidRPr="0085575E">
        <w:rPr>
          <w:rFonts w:ascii="Times New Roman" w:eastAsia="Times New Roman" w:hAnsi="Times New Roman" w:cs="Times New Roman"/>
          <w:color w:val="000000"/>
          <w:sz w:val="28"/>
          <w:szCs w:val="28"/>
          <w:lang w:eastAsia="en-GB"/>
        </w:rPr>
        <w:t>Tổ chức đoàn thể khác</w:t>
      </w:r>
      <w:r w:rsidR="00067147" w:rsidRPr="0085575E">
        <w:rPr>
          <w:rFonts w:ascii="Times New Roman" w:eastAsia="Times New Roman" w:hAnsi="Times New Roman" w:cs="Times New Roman"/>
          <w:color w:val="000000"/>
          <w:sz w:val="28"/>
          <w:szCs w:val="28"/>
          <w:lang w:eastAsia="en-GB"/>
        </w:rPr>
        <w:t>.</w:t>
      </w:r>
    </w:p>
    <w:p w:rsidR="00067147" w:rsidRPr="0085575E" w:rsidRDefault="00067147"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color w:val="000000"/>
          <w:sz w:val="28"/>
          <w:szCs w:val="28"/>
          <w:lang w:eastAsia="en-GB"/>
        </w:rPr>
        <w:t>b. Địa chỉ nơi làm việc</w:t>
      </w:r>
    </w:p>
    <w:p w:rsidR="00067147" w:rsidRPr="0085575E" w:rsidRDefault="00067147" w:rsidP="002D4853">
      <w:pPr>
        <w:shd w:val="clear" w:color="auto" w:fill="FFFFFF"/>
        <w:spacing w:after="0" w:line="240" w:lineRule="auto"/>
        <w:ind w:firstLine="720"/>
        <w:jc w:val="both"/>
        <w:rPr>
          <w:rFonts w:ascii="Times New Roman" w:eastAsia="Times New Roman" w:hAnsi="Times New Roman" w:cs="Times New Roman"/>
          <w:i/>
          <w:iCs/>
          <w:color w:val="000000"/>
          <w:sz w:val="28"/>
          <w:szCs w:val="28"/>
          <w:lang w:eastAsia="en-GB"/>
        </w:rPr>
      </w:pPr>
      <w:r w:rsidRPr="0085575E">
        <w:rPr>
          <w:rFonts w:ascii="Times New Roman" w:eastAsia="Times New Roman" w:hAnsi="Times New Roman" w:cs="Times New Roman"/>
          <w:color w:val="000000"/>
          <w:sz w:val="28"/>
          <w:szCs w:val="28"/>
          <w:lang w:val="en-GB" w:eastAsia="en-GB"/>
        </w:rPr>
        <w:t xml:space="preserve">- </w:t>
      </w:r>
      <w:r w:rsidRPr="0085575E">
        <w:rPr>
          <w:rFonts w:ascii="Times New Roman" w:eastAsia="Times New Roman" w:hAnsi="Times New Roman" w:cs="Times New Roman"/>
          <w:i/>
          <w:iCs/>
          <w:color w:val="000000"/>
          <w:sz w:val="28"/>
          <w:szCs w:val="28"/>
          <w:lang w:eastAsia="en-GB"/>
        </w:rPr>
        <w:t>Ghi rõ theo thứ tự số nhà, đường phố, xóm, làng; thôn, ấp, bản, TDP, buôn, phum, sóc; xã/phường/thị trấn; quận/huyện/thị xã/thành phố thuộc tỉnh; tỉnh/thành phố trực thuộc trung ương;</w:t>
      </w:r>
    </w:p>
    <w:p w:rsidR="002E5FC7" w:rsidRPr="0085575E" w:rsidRDefault="002E5FC7"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b/>
          <w:bCs/>
          <w:color w:val="000000"/>
          <w:sz w:val="28"/>
          <w:szCs w:val="28"/>
          <w:lang w:eastAsia="en-GB"/>
        </w:rPr>
        <w:t>13. Người thất nghiệp</w:t>
      </w:r>
      <w:r w:rsidRPr="0085575E">
        <w:rPr>
          <w:rFonts w:ascii="Times New Roman" w:eastAsia="Times New Roman" w:hAnsi="Times New Roman" w:cs="Times New Roman"/>
          <w:color w:val="000000"/>
          <w:sz w:val="28"/>
          <w:szCs w:val="28"/>
          <w:lang w:eastAsia="en-GB"/>
        </w:rPr>
        <w:t> 1. Chưa bao giờ làm việc           2. Đã từng làm việc</w:t>
      </w:r>
    </w:p>
    <w:p w:rsidR="00C425F3" w:rsidRPr="0085575E" w:rsidRDefault="00C425F3"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eastAsia="en-GB"/>
        </w:rPr>
        <w:t xml:space="preserve">- </w:t>
      </w:r>
      <w:r w:rsidRPr="0085575E">
        <w:rPr>
          <w:rFonts w:ascii="Times New Roman" w:eastAsia="Times New Roman" w:hAnsi="Times New Roman" w:cs="Times New Roman"/>
          <w:i/>
          <w:iCs/>
          <w:color w:val="000000"/>
          <w:sz w:val="28"/>
          <w:szCs w:val="28"/>
          <w:lang w:eastAsia="en-GB"/>
        </w:rPr>
        <w:t xml:space="preserve">“Chưa bao giờ làm việc”: </w:t>
      </w:r>
      <w:r w:rsidRPr="0085575E">
        <w:rPr>
          <w:rFonts w:ascii="Times New Roman" w:eastAsia="Times New Roman" w:hAnsi="Times New Roman" w:cs="Times New Roman"/>
          <w:color w:val="000000"/>
          <w:sz w:val="28"/>
          <w:szCs w:val="28"/>
          <w:lang w:eastAsia="en-GB"/>
        </w:rPr>
        <w:t>Chưa từng làm bất cứ công việc gì để tạo ra thu nhập và chưa tìm được việc làm.</w:t>
      </w:r>
    </w:p>
    <w:p w:rsidR="00C425F3" w:rsidRPr="0085575E" w:rsidRDefault="00C425F3"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i/>
          <w:iCs/>
          <w:color w:val="000000"/>
          <w:sz w:val="28"/>
          <w:szCs w:val="28"/>
          <w:lang w:eastAsia="en-GB"/>
        </w:rPr>
        <w:t xml:space="preserve">- “Đã từng làm việc”: </w:t>
      </w:r>
      <w:r w:rsidRPr="0085575E">
        <w:rPr>
          <w:rFonts w:ascii="Times New Roman" w:eastAsia="Times New Roman" w:hAnsi="Times New Roman" w:cs="Times New Roman"/>
          <w:color w:val="000000"/>
          <w:sz w:val="28"/>
          <w:szCs w:val="28"/>
          <w:lang w:eastAsia="en-GB"/>
        </w:rPr>
        <w:t>đã làm một công việc nào đó để tạo ra thu nhập và bị mất việc làm tại thời điểm quan sát vì lý do chủ quan hay khách quan.</w:t>
      </w:r>
    </w:p>
    <w:p w:rsidR="009378A6" w:rsidRPr="0085575E" w:rsidRDefault="00C425F3"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13.1. Thời gian thất nghiệp:</w:t>
      </w:r>
      <w:r w:rsidR="009378A6" w:rsidRPr="0085575E">
        <w:rPr>
          <w:rFonts w:ascii="Times New Roman" w:eastAsia="Times New Roman" w:hAnsi="Times New Roman" w:cs="Times New Roman"/>
          <w:color w:val="000000"/>
          <w:sz w:val="28"/>
          <w:szCs w:val="28"/>
          <w:lang w:eastAsia="en-GB"/>
        </w:rPr>
        <w:t xml:space="preserve"> Khoanh tròn số tương ứng nội dung trả lời</w:t>
      </w:r>
    </w:p>
    <w:p w:rsidR="002E5FC7" w:rsidRPr="0085575E" w:rsidRDefault="00C425F3" w:rsidP="002D4853">
      <w:pPr>
        <w:shd w:val="clear" w:color="auto" w:fill="FFFFFF"/>
        <w:spacing w:after="0" w:line="240" w:lineRule="auto"/>
        <w:ind w:firstLine="720"/>
        <w:jc w:val="both"/>
        <w:rPr>
          <w:rFonts w:ascii="Times New Roman" w:eastAsia="Times New Roman" w:hAnsi="Times New Roman" w:cs="Times New Roman"/>
          <w:color w:val="000000"/>
          <w:sz w:val="28"/>
          <w:szCs w:val="28"/>
          <w:lang w:eastAsia="en-GB"/>
        </w:rPr>
      </w:pPr>
      <w:r w:rsidRPr="0085575E">
        <w:rPr>
          <w:rFonts w:ascii="Times New Roman" w:eastAsia="Times New Roman" w:hAnsi="Times New Roman" w:cs="Times New Roman"/>
          <w:color w:val="000000"/>
          <w:sz w:val="28"/>
          <w:szCs w:val="28"/>
          <w:lang w:eastAsia="en-GB"/>
        </w:rPr>
        <w:t xml:space="preserve"> 1. Dưới 3 tháng       2. Từ 3 tháng đến 1 năm      3. Trên 1 năm</w:t>
      </w:r>
      <w:r w:rsidR="008C694E" w:rsidRPr="0085575E">
        <w:rPr>
          <w:rFonts w:ascii="Times New Roman" w:eastAsia="Times New Roman" w:hAnsi="Times New Roman" w:cs="Times New Roman"/>
          <w:color w:val="000000"/>
          <w:sz w:val="28"/>
          <w:szCs w:val="28"/>
          <w:lang w:eastAsia="en-GB"/>
        </w:rPr>
        <w:t>.</w:t>
      </w:r>
    </w:p>
    <w:p w:rsidR="008C694E" w:rsidRPr="0085575E" w:rsidRDefault="008C694E" w:rsidP="002D4853">
      <w:pPr>
        <w:shd w:val="clear" w:color="auto" w:fill="FFFFFF"/>
        <w:spacing w:after="0" w:line="240" w:lineRule="auto"/>
        <w:ind w:firstLine="720"/>
        <w:jc w:val="both"/>
        <w:rPr>
          <w:rFonts w:ascii="Times New Roman" w:eastAsia="Times New Roman" w:hAnsi="Times New Roman" w:cs="Times New Roman"/>
          <w:b/>
          <w:color w:val="000000"/>
          <w:sz w:val="28"/>
          <w:szCs w:val="28"/>
          <w:lang w:eastAsia="en-GB"/>
        </w:rPr>
      </w:pPr>
      <w:r w:rsidRPr="0085575E">
        <w:rPr>
          <w:rFonts w:ascii="Times New Roman" w:eastAsia="Times New Roman" w:hAnsi="Times New Roman" w:cs="Times New Roman"/>
          <w:b/>
          <w:bCs/>
          <w:color w:val="000000"/>
          <w:sz w:val="28"/>
          <w:szCs w:val="28"/>
          <w:lang w:eastAsia="en-GB"/>
        </w:rPr>
        <w:t>14.</w:t>
      </w:r>
      <w:r w:rsidRPr="0085575E">
        <w:rPr>
          <w:rFonts w:ascii="Times New Roman" w:eastAsia="Times New Roman" w:hAnsi="Times New Roman" w:cs="Times New Roman"/>
          <w:b/>
          <w:color w:val="000000"/>
          <w:sz w:val="28"/>
          <w:szCs w:val="28"/>
          <w:lang w:eastAsia="en-GB"/>
        </w:rPr>
        <w:t xml:space="preserve"> Không tham gia hoạt động kinh tế do:</w:t>
      </w:r>
      <w:r w:rsidRPr="0085575E">
        <w:rPr>
          <w:rFonts w:ascii="Times New Roman" w:eastAsia="Times New Roman" w:hAnsi="Times New Roman" w:cs="Times New Roman"/>
          <w:b/>
          <w:color w:val="000000"/>
          <w:sz w:val="28"/>
          <w:szCs w:val="28"/>
          <w:lang w:eastAsia="en-GB"/>
        </w:rPr>
        <w:tab/>
        <w:t xml:space="preserve"> </w:t>
      </w:r>
    </w:p>
    <w:p w:rsidR="008C694E" w:rsidRPr="0085575E" w:rsidRDefault="008C694E" w:rsidP="002D4853">
      <w:pPr>
        <w:shd w:val="clear" w:color="auto" w:fill="FFFFFF"/>
        <w:spacing w:after="0" w:line="240" w:lineRule="auto"/>
        <w:jc w:val="both"/>
        <w:rPr>
          <w:rFonts w:ascii="Times New Roman" w:eastAsia="Times New Roman" w:hAnsi="Times New Roman" w:cs="Times New Roman"/>
          <w:color w:val="000000"/>
          <w:sz w:val="28"/>
          <w:szCs w:val="28"/>
          <w:lang w:val="en-GB" w:eastAsia="en-GB"/>
        </w:rPr>
      </w:pPr>
      <w:r w:rsidRPr="0085575E">
        <w:rPr>
          <w:rFonts w:ascii="Times New Roman" w:eastAsia="Times New Roman" w:hAnsi="Times New Roman" w:cs="Times New Roman"/>
          <w:color w:val="000000"/>
          <w:sz w:val="28"/>
          <w:szCs w:val="28"/>
          <w:lang w:eastAsia="en-GB"/>
        </w:rPr>
        <w:t>1. Đi học   </w:t>
      </w:r>
      <w:r w:rsidRPr="0085575E">
        <w:rPr>
          <w:rFonts w:ascii="Times New Roman" w:eastAsia="Times New Roman" w:hAnsi="Times New Roman" w:cs="Times New Roman"/>
          <w:color w:val="000000"/>
          <w:sz w:val="28"/>
          <w:szCs w:val="28"/>
          <w:lang w:eastAsia="en-GB"/>
        </w:rPr>
        <w:tab/>
      </w:r>
      <w:r w:rsidRPr="0085575E">
        <w:rPr>
          <w:rFonts w:ascii="Times New Roman" w:eastAsia="Times New Roman" w:hAnsi="Times New Roman" w:cs="Times New Roman"/>
          <w:color w:val="000000"/>
          <w:sz w:val="28"/>
          <w:szCs w:val="28"/>
          <w:lang w:eastAsia="en-GB"/>
        </w:rPr>
        <w:tab/>
        <w:t>2. Hưu trí   </w:t>
      </w:r>
      <w:r w:rsidRPr="0085575E">
        <w:rPr>
          <w:rFonts w:ascii="Times New Roman" w:eastAsia="Times New Roman" w:hAnsi="Times New Roman" w:cs="Times New Roman"/>
          <w:color w:val="000000"/>
          <w:sz w:val="28"/>
          <w:szCs w:val="28"/>
          <w:lang w:eastAsia="en-GB"/>
        </w:rPr>
        <w:tab/>
        <w:t xml:space="preserve">    3. Nội trợ</w:t>
      </w:r>
      <w:r w:rsidRPr="0085575E">
        <w:rPr>
          <w:rFonts w:ascii="Times New Roman" w:eastAsia="Times New Roman" w:hAnsi="Times New Roman" w:cs="Times New Roman"/>
          <w:color w:val="000000"/>
          <w:sz w:val="28"/>
          <w:szCs w:val="28"/>
          <w:lang w:eastAsia="en-GB"/>
        </w:rPr>
        <w:tab/>
        <w:t>   4. Khuyết tật   </w:t>
      </w:r>
      <w:r w:rsidRPr="0085575E">
        <w:rPr>
          <w:rFonts w:ascii="Times New Roman" w:eastAsia="Times New Roman" w:hAnsi="Times New Roman" w:cs="Times New Roman"/>
          <w:color w:val="000000"/>
          <w:sz w:val="28"/>
          <w:szCs w:val="28"/>
          <w:lang w:eastAsia="en-GB"/>
        </w:rPr>
        <w:tab/>
        <w:t xml:space="preserve"> 5. Khác</w:t>
      </w:r>
      <w:r w:rsidR="00D72C53">
        <w:rPr>
          <w:rFonts w:ascii="Times New Roman" w:eastAsia="Times New Roman" w:hAnsi="Times New Roman" w:cs="Times New Roman"/>
          <w:color w:val="000000"/>
          <w:sz w:val="28"/>
          <w:szCs w:val="28"/>
          <w:lang w:eastAsia="en-GB"/>
        </w:rPr>
        <w:t>.</w:t>
      </w:r>
    </w:p>
    <w:sectPr w:rsidR="008C694E" w:rsidRPr="0085575E" w:rsidSect="002C243F">
      <w:headerReference w:type="default" r:id="rId10"/>
      <w:pgSz w:w="11906" w:h="16838" w:code="9"/>
      <w:pgMar w:top="1134" w:right="1134"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BB5" w:rsidRDefault="004D0BB5" w:rsidP="000D6965">
      <w:pPr>
        <w:spacing w:after="0" w:line="240" w:lineRule="auto"/>
      </w:pPr>
      <w:r>
        <w:separator/>
      </w:r>
    </w:p>
  </w:endnote>
  <w:endnote w:type="continuationSeparator" w:id="0">
    <w:p w:rsidR="004D0BB5" w:rsidRDefault="004D0BB5" w:rsidP="000D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BB5" w:rsidRDefault="004D0BB5" w:rsidP="000D6965">
      <w:pPr>
        <w:spacing w:after="0" w:line="240" w:lineRule="auto"/>
      </w:pPr>
      <w:r>
        <w:separator/>
      </w:r>
    </w:p>
  </w:footnote>
  <w:footnote w:type="continuationSeparator" w:id="0">
    <w:p w:rsidR="004D0BB5" w:rsidRDefault="004D0BB5" w:rsidP="000D6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7531663"/>
      <w:docPartObj>
        <w:docPartGallery w:val="Page Numbers (Top of Page)"/>
        <w:docPartUnique/>
      </w:docPartObj>
    </w:sdtPr>
    <w:sdtEndPr>
      <w:rPr>
        <w:noProof/>
      </w:rPr>
    </w:sdtEndPr>
    <w:sdtContent>
      <w:p w:rsidR="002C243F" w:rsidRDefault="002C243F">
        <w:pPr>
          <w:pStyle w:val="Header"/>
          <w:jc w:val="center"/>
        </w:pPr>
        <w:r>
          <w:fldChar w:fldCharType="begin"/>
        </w:r>
        <w:r>
          <w:instrText xml:space="preserve"> PAGE   \* MERGEFORMAT </w:instrText>
        </w:r>
        <w:r>
          <w:fldChar w:fldCharType="separate"/>
        </w:r>
        <w:r w:rsidR="00764699">
          <w:rPr>
            <w:noProof/>
          </w:rPr>
          <w:t>5</w:t>
        </w:r>
        <w:r>
          <w:rPr>
            <w:noProof/>
          </w:rPr>
          <w:fldChar w:fldCharType="end"/>
        </w:r>
      </w:p>
    </w:sdtContent>
  </w:sdt>
  <w:p w:rsidR="002C243F" w:rsidRDefault="002C243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34537"/>
    <w:multiLevelType w:val="hybridMultilevel"/>
    <w:tmpl w:val="C6DEA978"/>
    <w:lvl w:ilvl="0" w:tplc="06CC1610">
      <w:start w:val="12"/>
      <w:numFmt w:val="bullet"/>
      <w:lvlText w:val=""/>
      <w:lvlJc w:val="left"/>
      <w:pPr>
        <w:ind w:left="1080" w:hanging="360"/>
      </w:pPr>
      <w:rPr>
        <w:rFonts w:ascii="Symbol" w:eastAsia="Times New Roman" w:hAnsi="Symbol" w:cs="Times New Roman" w:hint="default"/>
        <w:b/>
        <w:i/>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6DD3927"/>
    <w:multiLevelType w:val="hybridMultilevel"/>
    <w:tmpl w:val="AD10B2B6"/>
    <w:lvl w:ilvl="0" w:tplc="8A7AFFCA">
      <w:start w:val="2"/>
      <w:numFmt w:val="bullet"/>
      <w:lvlText w:val=""/>
      <w:lvlJc w:val="left"/>
      <w:pPr>
        <w:ind w:left="1440" w:hanging="360"/>
      </w:pPr>
      <w:rPr>
        <w:rFonts w:ascii="Symbol" w:eastAsiaTheme="minorHAnsi"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714469B"/>
    <w:multiLevelType w:val="hybridMultilevel"/>
    <w:tmpl w:val="79B459D6"/>
    <w:lvl w:ilvl="0" w:tplc="6E2AB4A4">
      <w:start w:val="3"/>
      <w:numFmt w:val="bullet"/>
      <w:lvlText w:val=""/>
      <w:lvlJc w:val="left"/>
      <w:pPr>
        <w:ind w:left="1080" w:hanging="360"/>
      </w:pPr>
      <w:rPr>
        <w:rFonts w:ascii="Symbol" w:eastAsia="Times New Roman" w:hAnsi="Symbol" w:cs="Times New Roman" w:hint="default"/>
        <w:b/>
        <w:i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B922D52"/>
    <w:multiLevelType w:val="hybridMultilevel"/>
    <w:tmpl w:val="8F5C3C60"/>
    <w:lvl w:ilvl="0" w:tplc="57D01F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11D521E"/>
    <w:multiLevelType w:val="hybridMultilevel"/>
    <w:tmpl w:val="0BE484DA"/>
    <w:lvl w:ilvl="0" w:tplc="ACB657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C280F9C"/>
    <w:multiLevelType w:val="hybridMultilevel"/>
    <w:tmpl w:val="FA041894"/>
    <w:lvl w:ilvl="0" w:tplc="46F45714">
      <w:start w:val="2"/>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81"/>
    <w:rsid w:val="00023077"/>
    <w:rsid w:val="00051CED"/>
    <w:rsid w:val="00067147"/>
    <w:rsid w:val="000A66EE"/>
    <w:rsid w:val="000C4F4F"/>
    <w:rsid w:val="000D6965"/>
    <w:rsid w:val="00152FDA"/>
    <w:rsid w:val="00174D62"/>
    <w:rsid w:val="00195865"/>
    <w:rsid w:val="001A3389"/>
    <w:rsid w:val="001A7AFF"/>
    <w:rsid w:val="001D1885"/>
    <w:rsid w:val="001F3BD2"/>
    <w:rsid w:val="002174BF"/>
    <w:rsid w:val="00265959"/>
    <w:rsid w:val="002858A5"/>
    <w:rsid w:val="002C243F"/>
    <w:rsid w:val="002D2516"/>
    <w:rsid w:val="002D4853"/>
    <w:rsid w:val="002E5FC7"/>
    <w:rsid w:val="003059FF"/>
    <w:rsid w:val="00350FEF"/>
    <w:rsid w:val="00377143"/>
    <w:rsid w:val="003E27D5"/>
    <w:rsid w:val="003E2FDE"/>
    <w:rsid w:val="003E3A82"/>
    <w:rsid w:val="003F7B32"/>
    <w:rsid w:val="004060B6"/>
    <w:rsid w:val="0044652D"/>
    <w:rsid w:val="004816BE"/>
    <w:rsid w:val="0049379D"/>
    <w:rsid w:val="004A2E98"/>
    <w:rsid w:val="004C3C4C"/>
    <w:rsid w:val="004D0BB5"/>
    <w:rsid w:val="004F03F8"/>
    <w:rsid w:val="004F30FA"/>
    <w:rsid w:val="005400D1"/>
    <w:rsid w:val="0054455E"/>
    <w:rsid w:val="005545C3"/>
    <w:rsid w:val="00561B22"/>
    <w:rsid w:val="0056577C"/>
    <w:rsid w:val="005662BF"/>
    <w:rsid w:val="00581A81"/>
    <w:rsid w:val="005F1663"/>
    <w:rsid w:val="00606B0F"/>
    <w:rsid w:val="00612D14"/>
    <w:rsid w:val="0063496E"/>
    <w:rsid w:val="0069364B"/>
    <w:rsid w:val="006B7433"/>
    <w:rsid w:val="00726C3E"/>
    <w:rsid w:val="00740EAF"/>
    <w:rsid w:val="00744188"/>
    <w:rsid w:val="007449AD"/>
    <w:rsid w:val="0076149D"/>
    <w:rsid w:val="00764699"/>
    <w:rsid w:val="00770178"/>
    <w:rsid w:val="00787A81"/>
    <w:rsid w:val="007A38F3"/>
    <w:rsid w:val="007B29BA"/>
    <w:rsid w:val="007C6EF0"/>
    <w:rsid w:val="007E698B"/>
    <w:rsid w:val="008209FC"/>
    <w:rsid w:val="0085575E"/>
    <w:rsid w:val="00875640"/>
    <w:rsid w:val="00876E5C"/>
    <w:rsid w:val="008B263B"/>
    <w:rsid w:val="008C158F"/>
    <w:rsid w:val="008C694E"/>
    <w:rsid w:val="00921994"/>
    <w:rsid w:val="009378A6"/>
    <w:rsid w:val="00940917"/>
    <w:rsid w:val="00946942"/>
    <w:rsid w:val="009622E7"/>
    <w:rsid w:val="00965370"/>
    <w:rsid w:val="009C2857"/>
    <w:rsid w:val="009D779B"/>
    <w:rsid w:val="009D7DBF"/>
    <w:rsid w:val="009E07DF"/>
    <w:rsid w:val="009F385C"/>
    <w:rsid w:val="00A45C3E"/>
    <w:rsid w:val="00A541A7"/>
    <w:rsid w:val="00AD7537"/>
    <w:rsid w:val="00B02ECB"/>
    <w:rsid w:val="00B533AF"/>
    <w:rsid w:val="00B949B7"/>
    <w:rsid w:val="00BD693E"/>
    <w:rsid w:val="00C425F3"/>
    <w:rsid w:val="00CA0B60"/>
    <w:rsid w:val="00D1401F"/>
    <w:rsid w:val="00D70C64"/>
    <w:rsid w:val="00D72C53"/>
    <w:rsid w:val="00DA635A"/>
    <w:rsid w:val="00DC5103"/>
    <w:rsid w:val="00E1456E"/>
    <w:rsid w:val="00E21744"/>
    <w:rsid w:val="00E50F43"/>
    <w:rsid w:val="00E81E8F"/>
    <w:rsid w:val="00EA6114"/>
    <w:rsid w:val="00EF48E7"/>
    <w:rsid w:val="00F91ECF"/>
    <w:rsid w:val="00FA3F27"/>
    <w:rsid w:val="00FC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8458"/>
  <w15:chartTrackingRefBased/>
  <w15:docId w15:val="{7F368954-C2CC-42FF-A357-B58E7FE8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A81"/>
    <w:pPr>
      <w:ind w:left="720"/>
      <w:contextualSpacing/>
    </w:pPr>
  </w:style>
  <w:style w:type="paragraph" w:styleId="NormalWeb">
    <w:name w:val="Normal (Web)"/>
    <w:basedOn w:val="Normal"/>
    <w:uiPriority w:val="99"/>
    <w:unhideWhenUsed/>
    <w:rsid w:val="00787A8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DA6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0F43"/>
    <w:rPr>
      <w:i/>
      <w:iCs/>
    </w:rPr>
  </w:style>
  <w:style w:type="character" w:styleId="Hyperlink">
    <w:name w:val="Hyperlink"/>
    <w:basedOn w:val="DefaultParagraphFont"/>
    <w:uiPriority w:val="99"/>
    <w:semiHidden/>
    <w:unhideWhenUsed/>
    <w:rsid w:val="00726C3E"/>
    <w:rPr>
      <w:color w:val="0000FF"/>
      <w:u w:val="single"/>
    </w:rPr>
  </w:style>
  <w:style w:type="paragraph" w:styleId="Header">
    <w:name w:val="header"/>
    <w:basedOn w:val="Normal"/>
    <w:link w:val="HeaderChar"/>
    <w:uiPriority w:val="99"/>
    <w:unhideWhenUsed/>
    <w:rsid w:val="000D6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965"/>
  </w:style>
  <w:style w:type="paragraph" w:styleId="Footer">
    <w:name w:val="footer"/>
    <w:basedOn w:val="Normal"/>
    <w:link w:val="FooterChar"/>
    <w:uiPriority w:val="99"/>
    <w:unhideWhenUsed/>
    <w:rsid w:val="000D6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965"/>
  </w:style>
  <w:style w:type="character" w:customStyle="1" w:styleId="BodyTextChar1">
    <w:name w:val="Body Text Char1"/>
    <w:link w:val="BodyText"/>
    <w:uiPriority w:val="99"/>
    <w:rsid w:val="00EA6114"/>
    <w:rPr>
      <w:rFonts w:ascii="Times New Roman" w:hAnsi="Times New Roman" w:cs="Times New Roman"/>
      <w:sz w:val="26"/>
      <w:szCs w:val="26"/>
      <w:shd w:val="clear" w:color="auto" w:fill="FFFFFF"/>
    </w:rPr>
  </w:style>
  <w:style w:type="paragraph" w:styleId="BodyText">
    <w:name w:val="Body Text"/>
    <w:basedOn w:val="Normal"/>
    <w:link w:val="BodyTextChar1"/>
    <w:uiPriority w:val="99"/>
    <w:qFormat/>
    <w:rsid w:val="00EA6114"/>
    <w:pPr>
      <w:widowControl w:val="0"/>
      <w:shd w:val="clear" w:color="auto" w:fill="FFFFFF"/>
      <w:spacing w:after="80" w:line="283" w:lineRule="auto"/>
      <w:ind w:firstLine="400"/>
      <w:jc w:val="both"/>
    </w:pPr>
    <w:rPr>
      <w:rFonts w:ascii="Times New Roman" w:hAnsi="Times New Roman" w:cs="Times New Roman"/>
      <w:sz w:val="26"/>
      <w:szCs w:val="26"/>
    </w:rPr>
  </w:style>
  <w:style w:type="character" w:customStyle="1" w:styleId="BodyTextChar">
    <w:name w:val="Body Text Char"/>
    <w:basedOn w:val="DefaultParagraphFont"/>
    <w:uiPriority w:val="99"/>
    <w:semiHidden/>
    <w:rsid w:val="00EA6114"/>
  </w:style>
  <w:style w:type="paragraph" w:styleId="BalloonText">
    <w:name w:val="Balloon Text"/>
    <w:basedOn w:val="Normal"/>
    <w:link w:val="BalloonTextChar"/>
    <w:uiPriority w:val="99"/>
    <w:semiHidden/>
    <w:unhideWhenUsed/>
    <w:rsid w:val="00581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594">
      <w:bodyDiv w:val="1"/>
      <w:marLeft w:val="0"/>
      <w:marRight w:val="0"/>
      <w:marTop w:val="0"/>
      <w:marBottom w:val="0"/>
      <w:divBdr>
        <w:top w:val="none" w:sz="0" w:space="0" w:color="auto"/>
        <w:left w:val="none" w:sz="0" w:space="0" w:color="auto"/>
        <w:bottom w:val="none" w:sz="0" w:space="0" w:color="auto"/>
        <w:right w:val="none" w:sz="0" w:space="0" w:color="auto"/>
      </w:divBdr>
    </w:div>
    <w:div w:id="285817851">
      <w:bodyDiv w:val="1"/>
      <w:marLeft w:val="0"/>
      <w:marRight w:val="0"/>
      <w:marTop w:val="0"/>
      <w:marBottom w:val="0"/>
      <w:divBdr>
        <w:top w:val="none" w:sz="0" w:space="0" w:color="auto"/>
        <w:left w:val="none" w:sz="0" w:space="0" w:color="auto"/>
        <w:bottom w:val="none" w:sz="0" w:space="0" w:color="auto"/>
        <w:right w:val="none" w:sz="0" w:space="0" w:color="auto"/>
      </w:divBdr>
    </w:div>
    <w:div w:id="353191219">
      <w:bodyDiv w:val="1"/>
      <w:marLeft w:val="0"/>
      <w:marRight w:val="0"/>
      <w:marTop w:val="0"/>
      <w:marBottom w:val="0"/>
      <w:divBdr>
        <w:top w:val="none" w:sz="0" w:space="0" w:color="auto"/>
        <w:left w:val="none" w:sz="0" w:space="0" w:color="auto"/>
        <w:bottom w:val="none" w:sz="0" w:space="0" w:color="auto"/>
        <w:right w:val="none" w:sz="0" w:space="0" w:color="auto"/>
      </w:divBdr>
    </w:div>
    <w:div w:id="497162651">
      <w:bodyDiv w:val="1"/>
      <w:marLeft w:val="0"/>
      <w:marRight w:val="0"/>
      <w:marTop w:val="0"/>
      <w:marBottom w:val="0"/>
      <w:divBdr>
        <w:top w:val="none" w:sz="0" w:space="0" w:color="auto"/>
        <w:left w:val="none" w:sz="0" w:space="0" w:color="auto"/>
        <w:bottom w:val="none" w:sz="0" w:space="0" w:color="auto"/>
        <w:right w:val="none" w:sz="0" w:space="0" w:color="auto"/>
      </w:divBdr>
    </w:div>
    <w:div w:id="936132883">
      <w:bodyDiv w:val="1"/>
      <w:marLeft w:val="0"/>
      <w:marRight w:val="0"/>
      <w:marTop w:val="0"/>
      <w:marBottom w:val="0"/>
      <w:divBdr>
        <w:top w:val="none" w:sz="0" w:space="0" w:color="auto"/>
        <w:left w:val="none" w:sz="0" w:space="0" w:color="auto"/>
        <w:bottom w:val="none" w:sz="0" w:space="0" w:color="auto"/>
        <w:right w:val="none" w:sz="0" w:space="0" w:color="auto"/>
      </w:divBdr>
      <w:divsChild>
        <w:div w:id="1751848609">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759252025">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66326572">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781651201">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517159763">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69259506">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6829847">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45707507">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782263485">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827746140">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464230623">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887377005">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4091380">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91807106">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08014640">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 w:id="1314718555">
      <w:bodyDiv w:val="1"/>
      <w:marLeft w:val="0"/>
      <w:marRight w:val="0"/>
      <w:marTop w:val="0"/>
      <w:marBottom w:val="0"/>
      <w:divBdr>
        <w:top w:val="none" w:sz="0" w:space="0" w:color="auto"/>
        <w:left w:val="none" w:sz="0" w:space="0" w:color="auto"/>
        <w:bottom w:val="none" w:sz="0" w:space="0" w:color="auto"/>
        <w:right w:val="none" w:sz="0" w:space="0" w:color="auto"/>
      </w:divBdr>
    </w:div>
    <w:div w:id="1342049765">
      <w:bodyDiv w:val="1"/>
      <w:marLeft w:val="0"/>
      <w:marRight w:val="0"/>
      <w:marTop w:val="0"/>
      <w:marBottom w:val="0"/>
      <w:divBdr>
        <w:top w:val="none" w:sz="0" w:space="0" w:color="auto"/>
        <w:left w:val="none" w:sz="0" w:space="0" w:color="auto"/>
        <w:bottom w:val="none" w:sz="0" w:space="0" w:color="auto"/>
        <w:right w:val="none" w:sz="0" w:space="0" w:color="auto"/>
      </w:divBdr>
    </w:div>
    <w:div w:id="1828940628">
      <w:bodyDiv w:val="1"/>
      <w:marLeft w:val="0"/>
      <w:marRight w:val="0"/>
      <w:marTop w:val="0"/>
      <w:marBottom w:val="0"/>
      <w:divBdr>
        <w:top w:val="none" w:sz="0" w:space="0" w:color="auto"/>
        <w:left w:val="none" w:sz="0" w:space="0" w:color="auto"/>
        <w:bottom w:val="none" w:sz="0" w:space="0" w:color="auto"/>
        <w:right w:val="none" w:sz="0" w:space="0" w:color="auto"/>
      </w:divBdr>
    </w:div>
    <w:div w:id="214711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giao-duc/quyet-dinh-01-2017-qd-ttg-danh-muc-giao-duc-dao-tao-cua-he-thong-giao-duc-quoc-dan-322627.aspx" TargetMode="External"/><Relationship Id="rId3" Type="http://schemas.openxmlformats.org/officeDocument/2006/relationships/settings" Target="settings.xml"/><Relationship Id="rId7" Type="http://schemas.openxmlformats.org/officeDocument/2006/relationships/hyperlink" Target="https://thuvienphapluat.vn/documents/law.aspx?id=Q=RZd056RTTk&amp;mode=o=dsbGRWOHW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huvienphapluat.vn/van-ban/lao-dong-tien-luong/quyet-dinh-34-2020-qd-ttg-danh-muc-nghe-nghiep-viet-nam-su-dung-trong-thong-ke-ve-lao-dong-45843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2</cp:revision>
  <cp:lastPrinted>2022-10-03T07:21:00Z</cp:lastPrinted>
  <dcterms:created xsi:type="dcterms:W3CDTF">2022-10-03T07:54:00Z</dcterms:created>
  <dcterms:modified xsi:type="dcterms:W3CDTF">2022-10-03T07:54:00Z</dcterms:modified>
</cp:coreProperties>
</file>