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TRẦN THỊ THU HÀ</w:t>
      </w:r>
      <w:r w:rsidDel="00000000" w:rsidR="00000000" w:rsidRPr="00000000">
        <w:drawing>
          <wp:anchor allowOverlap="1" behindDoc="1" distB="0" distT="0" distL="0" distR="0" hidden="0" layoutInCell="1" locked="0" relativeHeight="0" simplePos="0">
            <wp:simplePos x="0" y="0"/>
            <wp:positionH relativeFrom="column">
              <wp:posOffset>-140334</wp:posOffset>
            </wp:positionH>
            <wp:positionV relativeFrom="paragraph">
              <wp:posOffset>-90357</wp:posOffset>
            </wp:positionV>
            <wp:extent cx="1195705" cy="1296238"/>
            <wp:effectExtent b="0" l="0" r="0" t="0"/>
            <wp:wrapNone/>
            <wp:docPr descr="C:\Users\Administrator\Desktop\hinh\_MG_6976.jpg" id="1" name="image1.png"/>
            <a:graphic>
              <a:graphicData uri="http://schemas.openxmlformats.org/drawingml/2006/picture">
                <pic:pic>
                  <pic:nvPicPr>
                    <pic:cNvPr descr="C:\Users\Administrator\Desktop\hinh\_MG_6976.jpg" id="0" name="image1.png"/>
                    <pic:cNvPicPr preferRelativeResize="0"/>
                  </pic:nvPicPr>
                  <pic:blipFill>
                    <a:blip r:embed="rId6"/>
                    <a:srcRect b="46037" l="23066" r="27477" t="13059"/>
                    <a:stretch>
                      <a:fillRect/>
                    </a:stretch>
                  </pic:blipFill>
                  <pic:spPr>
                    <a:xfrm>
                      <a:off x="0" y="0"/>
                      <a:ext cx="1195705" cy="1296238"/>
                    </a:xfrm>
                    <a:prstGeom prst="rect"/>
                    <a:ln/>
                  </pic:spPr>
                </pic:pic>
              </a:graphicData>
            </a:graphic>
          </wp:anchor>
        </w:drawing>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NHÂN VIÊN </w:t>
      </w:r>
    </w:p>
    <w:p w:rsidR="00000000" w:rsidDel="00000000" w:rsidP="00000000" w:rsidRDefault="00000000" w:rsidRPr="00000000" w14:paraId="00000003">
      <w:pP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4">
      <w:pPr>
        <w:ind w:left="-851"/>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05">
      <w:pPr>
        <w:ind w:left="-851"/>
        <w:rPr>
          <w:rFonts w:ascii="Times New Roman" w:cs="Times New Roman" w:eastAsia="Times New Roman" w:hAnsi="Times New Roman"/>
          <w:sz w:val="28"/>
          <w:szCs w:val="28"/>
          <w:u w:val="single"/>
        </w:rPr>
        <w:sectPr>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6">
      <w:pPr>
        <w:ind w:left="-142"/>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Thông tin cá nhân</w:t>
      </w:r>
    </w:p>
    <w:p w:rsidR="00000000" w:rsidDel="00000000" w:rsidP="00000000" w:rsidRDefault="00000000" w:rsidRPr="00000000" w14:paraId="00000007">
      <w:pPr>
        <w:ind w:left="-14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Ngày sinh: 16/09/1995</w:t>
      </w:r>
    </w:p>
    <w:p w:rsidR="00000000" w:rsidDel="00000000" w:rsidP="00000000" w:rsidRDefault="00000000" w:rsidRPr="00000000" w14:paraId="00000008">
      <w:pPr>
        <w:ind w:left="-14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Số điện thoại: 0353547482</w:t>
      </w:r>
    </w:p>
    <w:p w:rsidR="00000000" w:rsidDel="00000000" w:rsidP="00000000" w:rsidRDefault="00000000" w:rsidRPr="00000000" w14:paraId="00000009">
      <w:pPr>
        <w:ind w:left="-14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 email: </w:t>
      </w:r>
      <w:hyperlink r:id="rId7">
        <w:r w:rsidDel="00000000" w:rsidR="00000000" w:rsidRPr="00000000">
          <w:rPr>
            <w:rFonts w:ascii="Times New Roman" w:cs="Times New Roman" w:eastAsia="Times New Roman" w:hAnsi="Times New Roman"/>
            <w:color w:val="0563c1"/>
            <w:u w:val="single"/>
            <w:rtl w:val="0"/>
          </w:rPr>
          <w:t xml:space="preserve">tranthithuha0916@gmail.com</w:t>
        </w:r>
      </w:hyperlink>
      <w:r w:rsidDel="00000000" w:rsidR="00000000" w:rsidRPr="00000000">
        <w:rPr>
          <w:rtl w:val="0"/>
        </w:rPr>
      </w:r>
    </w:p>
    <w:p w:rsidR="00000000" w:rsidDel="00000000" w:rsidP="00000000" w:rsidRDefault="00000000" w:rsidRPr="00000000" w14:paraId="0000000A">
      <w:pPr>
        <w:ind w:left="-14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Địa chỉ: đường số 2, phường Bình Thuận, quận 7</w:t>
      </w:r>
    </w:p>
    <w:p w:rsidR="00000000" w:rsidDel="00000000" w:rsidP="00000000" w:rsidRDefault="00000000" w:rsidRPr="00000000" w14:paraId="0000000B">
      <w:pPr>
        <w:ind w:left="-142"/>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Học vấn</w:t>
      </w:r>
    </w:p>
    <w:p w:rsidR="00000000" w:rsidDel="00000000" w:rsidP="00000000" w:rsidRDefault="00000000" w:rsidRPr="00000000" w14:paraId="0000000C">
      <w:pPr>
        <w:ind w:left="-14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Đại học Nguyễn Tất Thành [10/2013- 12/2018]</w:t>
      </w:r>
    </w:p>
    <w:p w:rsidR="00000000" w:rsidDel="00000000" w:rsidP="00000000" w:rsidRDefault="00000000" w:rsidRPr="00000000" w14:paraId="0000000D">
      <w:pPr>
        <w:ind w:left="-142"/>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Chuyên ngành: Quản lý và cung ứng thuốc</w:t>
      </w:r>
    </w:p>
    <w:p w:rsidR="00000000" w:rsidDel="00000000" w:rsidP="00000000" w:rsidRDefault="00000000" w:rsidRPr="00000000" w14:paraId="0000000E">
      <w:pPr>
        <w:ind w:left="-142"/>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Tin học</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Words: khá</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Exel: khá</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PowerPoint: khá</w:t>
      </w:r>
    </w:p>
    <w:p w:rsidR="00000000" w:rsidDel="00000000" w:rsidP="00000000" w:rsidRDefault="00000000" w:rsidRPr="00000000" w14:paraId="00000012">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Tiếng Anh</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Nghe: trung bình</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Nói: trung bình</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Đọc: trung bình</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Viết: trung bình</w:t>
      </w:r>
    </w:p>
    <w:p w:rsidR="00000000" w:rsidDel="00000000" w:rsidP="00000000" w:rsidRDefault="00000000" w:rsidRPr="00000000" w14:paraId="00000017">
      <w:pPr>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Mục tiêu nghề nghiệp</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Học hỏi vận dụng kĩ năng và kiến thức phục vụ nhu cầu công việc, phát triển bản thân hoàn thành các mục tiêu nghề nghiệp. Gắn bó lâu dài cùng công ty phát triển.</w:t>
      </w:r>
    </w:p>
    <w:p w:rsidR="00000000" w:rsidDel="00000000" w:rsidP="00000000" w:rsidRDefault="00000000" w:rsidRPr="00000000" w14:paraId="0000001D">
      <w:pPr>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Kinh nghiệm làm việc</w:t>
      </w:r>
    </w:p>
    <w:p w:rsidR="00000000" w:rsidDel="00000000" w:rsidP="00000000" w:rsidRDefault="00000000" w:rsidRPr="00000000" w14:paraId="0000001E">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Từ 01/2019 đến 12/2019</w:t>
      </w:r>
    </w:p>
    <w:p w:rsidR="00000000" w:rsidDel="00000000" w:rsidP="00000000" w:rsidRDefault="00000000" w:rsidRPr="00000000" w14:paraId="0000001F">
      <w:pPr>
        <w:spacing w:after="12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Phòng khám nhi đồng thành phố</w:t>
      </w:r>
    </w:p>
    <w:p w:rsidR="00000000" w:rsidDel="00000000" w:rsidP="00000000" w:rsidRDefault="00000000" w:rsidRPr="00000000" w14:paraId="00000020">
      <w:pPr>
        <w:spacing w:after="120" w:lineRule="auto"/>
        <w:jc w:val="both"/>
        <w:rPr>
          <w:rFonts w:ascii="Times New Roman" w:cs="Times New Roman" w:eastAsia="Times New Roman" w:hAnsi="Times New Roman"/>
          <w:i w:val="1"/>
          <w:sz w:val="28"/>
          <w:szCs w:val="28"/>
        </w:rPr>
      </w:pPr>
      <w:bookmarkStart w:colFirst="0" w:colLast="0" w:name="_gjdgxs" w:id="0"/>
      <w:bookmarkEnd w:id="0"/>
      <w:r w:rsidDel="00000000" w:rsidR="00000000" w:rsidRPr="00000000">
        <w:rPr>
          <w:rFonts w:ascii="Times New Roman" w:cs="Times New Roman" w:eastAsia="Times New Roman" w:hAnsi="Times New Roman"/>
          <w:i w:val="1"/>
          <w:sz w:val="28"/>
          <w:szCs w:val="28"/>
          <w:rtl w:val="0"/>
        </w:rPr>
        <w:t xml:space="preserve">Nhân viên</w:t>
      </w:r>
    </w:p>
    <w:p w:rsidR="00000000" w:rsidDel="00000000" w:rsidP="00000000" w:rsidRDefault="00000000" w:rsidRPr="00000000" w14:paraId="00000021">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Nhập thông tin khách hàng</w:t>
      </w:r>
    </w:p>
    <w:p w:rsidR="00000000" w:rsidDel="00000000" w:rsidP="00000000" w:rsidRDefault="00000000" w:rsidRPr="00000000" w14:paraId="00000022">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Tư vấn , hướng dẫn khách đến khám chữa bệnh</w:t>
      </w:r>
    </w:p>
    <w:p w:rsidR="00000000" w:rsidDel="00000000" w:rsidP="00000000" w:rsidRDefault="00000000" w:rsidRPr="00000000" w14:paraId="00000023">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Hỗ trợ bác sĩ </w:t>
      </w:r>
    </w:p>
    <w:p w:rsidR="00000000" w:rsidDel="00000000" w:rsidP="00000000" w:rsidRDefault="00000000" w:rsidRPr="00000000" w14:paraId="00000024">
      <w:pPr>
        <w:spacing w:after="12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Công ty toàn diện Tiên phong</w:t>
      </w:r>
    </w:p>
    <w:p w:rsidR="00000000" w:rsidDel="00000000" w:rsidP="00000000" w:rsidRDefault="00000000" w:rsidRPr="00000000" w14:paraId="00000025">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Nhân viên bán hàng</w:t>
      </w:r>
      <w:r w:rsidDel="00000000" w:rsidR="00000000" w:rsidRPr="00000000">
        <w:rPr>
          <w:rtl w:val="0"/>
        </w:rPr>
      </w:r>
    </w:p>
    <w:p w:rsidR="00000000" w:rsidDel="00000000" w:rsidP="00000000" w:rsidRDefault="00000000" w:rsidRPr="00000000" w14:paraId="00000026">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Tư vấn cách sử dụng thuốc</w:t>
      </w:r>
    </w:p>
    <w:p w:rsidR="00000000" w:rsidDel="00000000" w:rsidP="00000000" w:rsidRDefault="00000000" w:rsidRPr="00000000" w14:paraId="00000027">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Kiểm tra hàng hóa</w:t>
      </w:r>
    </w:p>
    <w:p w:rsidR="00000000" w:rsidDel="00000000" w:rsidP="00000000" w:rsidRDefault="00000000" w:rsidRPr="00000000" w14:paraId="00000028">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Giới thiệu sản phẩm, lấy theo toa bác sĩ</w:t>
      </w:r>
    </w:p>
    <w:p w:rsidR="00000000" w:rsidDel="00000000" w:rsidP="00000000" w:rsidRDefault="00000000" w:rsidRPr="00000000" w14:paraId="00000029">
      <w:pPr>
        <w:spacing w:after="120" w:lineRule="auto"/>
        <w:jc w:val="both"/>
        <w:rPr>
          <w:rFonts w:ascii="Times New Roman" w:cs="Times New Roman" w:eastAsia="Times New Roman" w:hAnsi="Times New Roman"/>
          <w:i w:val="1"/>
          <w:sz w:val="28"/>
          <w:szCs w:val="28"/>
          <w:u w:val="single"/>
        </w:rPr>
      </w:pPr>
      <w:r w:rsidDel="00000000" w:rsidR="00000000" w:rsidRPr="00000000">
        <w:rPr>
          <w:rFonts w:ascii="Times New Roman" w:cs="Times New Roman" w:eastAsia="Times New Roman" w:hAnsi="Times New Roman"/>
          <w:i w:val="1"/>
          <w:sz w:val="28"/>
          <w:szCs w:val="28"/>
          <w:u w:val="single"/>
          <w:rtl w:val="0"/>
        </w:rPr>
        <w:t xml:space="preserve">Công ty dược phẩm Bách Niên</w:t>
      </w:r>
    </w:p>
    <w:p w:rsidR="00000000" w:rsidDel="00000000" w:rsidP="00000000" w:rsidRDefault="00000000" w:rsidRPr="00000000" w14:paraId="0000002A">
      <w:pPr>
        <w:spacing w:after="12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Nhân viên thủ kho dược</w:t>
      </w:r>
    </w:p>
    <w:p w:rsidR="00000000" w:rsidDel="00000000" w:rsidP="00000000" w:rsidRDefault="00000000" w:rsidRPr="00000000" w14:paraId="0000002B">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Thực hiện thủ tục kiểm tra xuất nhập hàng</w:t>
      </w:r>
    </w:p>
    <w:p w:rsidR="00000000" w:rsidDel="00000000" w:rsidP="00000000" w:rsidRDefault="00000000" w:rsidRPr="00000000" w14:paraId="0000002C">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Sắp xếp kho, </w:t>
      </w:r>
      <w:r w:rsidDel="00000000" w:rsidR="00000000" w:rsidRPr="00000000">
        <w:rPr>
          <w:rFonts w:ascii="Times New Roman" w:cs="Times New Roman" w:eastAsia="Times New Roman" w:hAnsi="Times New Roman"/>
          <w:sz w:val="28"/>
          <w:szCs w:val="28"/>
          <w:highlight w:val="white"/>
          <w:rtl w:val="0"/>
        </w:rPr>
        <w:t xml:space="preserve">theo dõi hàng tồn kho</w:t>
      </w:r>
      <w:r w:rsidDel="00000000" w:rsidR="00000000" w:rsidRPr="00000000">
        <w:rPr>
          <w:rtl w:val="0"/>
        </w:rPr>
      </w:r>
    </w:p>
    <w:p w:rsidR="00000000" w:rsidDel="00000000" w:rsidP="00000000" w:rsidRDefault="00000000" w:rsidRPr="00000000" w14:paraId="0000002D">
      <w:pPr>
        <w:spacing w:after="1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Kiểm tra báo cáo tuần và tháng</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F">
      <w:pPr>
        <w:jc w:val="both"/>
        <w:rPr>
          <w:rFonts w:ascii="Times New Roman" w:cs="Times New Roman" w:eastAsia="Times New Roman" w:hAnsi="Times New Roman"/>
          <w:sz w:val="28"/>
          <w:szCs w:val="28"/>
        </w:rPr>
        <w:sectPr>
          <w:type w:val="continuous"/>
          <w:pgSz w:h="15840" w:w="12240"/>
          <w:pgMar w:bottom="1440" w:top="1440" w:left="1418" w:right="1440" w:header="720" w:footer="720"/>
          <w:cols w:equalWidth="0" w:num="2" w:sep="1">
            <w:col w:space="720" w:w="4331"/>
            <w:col w:space="0" w:w="4331"/>
          </w:cols>
        </w:sect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tranthithuha09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