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03" w:rsidRPr="00FB5741" w:rsidRDefault="00B02D03" w:rsidP="00B02D03">
      <w:pPr>
        <w:spacing w:line="360" w:lineRule="auto"/>
        <w:jc w:val="center"/>
        <w:rPr>
          <w:rFonts w:ascii="Times New Roman" w:hAnsi="Times New Roman"/>
          <w:b/>
          <w:color w:val="4F81BD"/>
          <w:sz w:val="52"/>
          <w:szCs w:val="52"/>
          <w:lang w:val="fr-FR"/>
        </w:rPr>
      </w:pPr>
      <w:r w:rsidRPr="00581746">
        <w:rPr>
          <w:rFonts w:ascii="Times New Roman" w:hAnsi="Times New Roman"/>
          <w:b/>
          <w:color w:val="4F81BD"/>
          <w:sz w:val="52"/>
          <w:szCs w:val="52"/>
          <w:lang w:val="fr-FR"/>
        </w:rPr>
        <w:t>CURRICULUM VITAE</w:t>
      </w:r>
    </w:p>
    <w:p w:rsidR="00B02D03" w:rsidRDefault="00B02D03" w:rsidP="00B02D03">
      <w:pPr>
        <w:spacing w:line="360" w:lineRule="auto"/>
        <w:jc w:val="center"/>
        <w:rPr>
          <w:rFonts w:ascii="Times New Roman" w:hAnsi="Times New Roman"/>
          <w:b/>
          <w:sz w:val="30"/>
          <w:szCs w:val="52"/>
          <w:lang w:val="fr-FR"/>
        </w:rPr>
      </w:pPr>
    </w:p>
    <w:p w:rsidR="00B02D03" w:rsidRPr="00A5230C" w:rsidRDefault="00B02D03" w:rsidP="00B02D03">
      <w:pPr>
        <w:spacing w:line="360" w:lineRule="auto"/>
        <w:rPr>
          <w:rFonts w:ascii="Times New Roman" w:hAnsi="Times New Roman"/>
          <w:b/>
          <w:sz w:val="18"/>
          <w:szCs w:val="52"/>
          <w:lang w:val="fr-FR"/>
        </w:rPr>
      </w:pPr>
    </w:p>
    <w:p w:rsidR="00B02D03" w:rsidRPr="00581746" w:rsidRDefault="00B02D03" w:rsidP="00B02D03">
      <w:pPr>
        <w:spacing w:line="360" w:lineRule="auto"/>
        <w:jc w:val="center"/>
        <w:rPr>
          <w:rFonts w:ascii="Times New Roman" w:hAnsi="Times New Roman"/>
          <w:b/>
          <w:sz w:val="18"/>
          <w:szCs w:val="52"/>
          <w:lang w:val="fr-FR"/>
        </w:rPr>
      </w:pPr>
    </w:p>
    <w:p w:rsidR="00B02D03" w:rsidRPr="00922C19" w:rsidRDefault="00B02D03" w:rsidP="00B02D03">
      <w:pPr>
        <w:tabs>
          <w:tab w:val="left" w:pos="7515"/>
        </w:tabs>
        <w:spacing w:line="240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FAFD11E" wp14:editId="36F63986">
            <wp:simplePos x="0" y="0"/>
            <wp:positionH relativeFrom="column">
              <wp:posOffset>4864735</wp:posOffset>
            </wp:positionH>
            <wp:positionV relativeFrom="paragraph">
              <wp:posOffset>69215</wp:posOffset>
            </wp:positionV>
            <wp:extent cx="1514475" cy="1988820"/>
            <wp:effectExtent l="0" t="0" r="0" b="0"/>
            <wp:wrapThrough wrapText="bothSides">
              <wp:wrapPolygon edited="0">
                <wp:start x="0" y="0"/>
                <wp:lineTo x="0" y="21310"/>
                <wp:lineTo x="21464" y="21310"/>
                <wp:lineTo x="21464" y="0"/>
                <wp:lineTo x="0" y="0"/>
              </wp:wrapPolygon>
            </wp:wrapThrough>
            <wp:docPr id="1" name="Picture 1" descr="0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_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4"/>
          <w:szCs w:val="34"/>
        </w:rPr>
        <w:t>CAO VAN HUNG</w:t>
      </w:r>
    </w:p>
    <w:p w:rsidR="00B02D03" w:rsidRPr="00EE0AE9" w:rsidRDefault="00B02D03" w:rsidP="00B02D03">
      <w:pPr>
        <w:tabs>
          <w:tab w:val="left" w:pos="1134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AB6AED">
        <w:rPr>
          <w:rFonts w:ascii="Times New Roman" w:hAnsi="Times New Roman"/>
          <w:b/>
          <w:sz w:val="26"/>
          <w:szCs w:val="26"/>
        </w:rPr>
        <w:t>Address:</w:t>
      </w:r>
      <w:r>
        <w:rPr>
          <w:rFonts w:ascii="Times New Roman" w:hAnsi="Times New Roman"/>
          <w:b/>
          <w:sz w:val="26"/>
          <w:szCs w:val="26"/>
        </w:rPr>
        <w:tab/>
      </w:r>
      <w:r w:rsidR="00E75DC8">
        <w:rPr>
          <w:rFonts w:ascii="Times New Roman" w:hAnsi="Times New Roman"/>
          <w:sz w:val="26"/>
          <w:szCs w:val="26"/>
        </w:rPr>
        <w:t xml:space="preserve">442 Bach Dang </w:t>
      </w:r>
      <w:r>
        <w:rPr>
          <w:rFonts w:ascii="Times New Roman" w:hAnsi="Times New Roman"/>
          <w:sz w:val="26"/>
          <w:szCs w:val="26"/>
        </w:rPr>
        <w:t xml:space="preserve"> Street, </w:t>
      </w:r>
      <w:r w:rsidRPr="00EE0AE9">
        <w:rPr>
          <w:rFonts w:ascii="Times New Roman" w:hAnsi="Times New Roman"/>
          <w:sz w:val="26"/>
          <w:szCs w:val="26"/>
        </w:rPr>
        <w:t xml:space="preserve"> </w:t>
      </w:r>
    </w:p>
    <w:p w:rsidR="00B02D03" w:rsidRDefault="00B02D03" w:rsidP="00B02D03">
      <w:pPr>
        <w:tabs>
          <w:tab w:val="left" w:pos="1134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E75DC8">
        <w:rPr>
          <w:rFonts w:ascii="Times New Roman" w:hAnsi="Times New Roman"/>
          <w:sz w:val="26"/>
          <w:szCs w:val="26"/>
        </w:rPr>
        <w:t xml:space="preserve"> Hoan Kiem </w:t>
      </w:r>
      <w:r w:rsidRPr="00EE0AE9">
        <w:rPr>
          <w:rFonts w:ascii="Times New Roman" w:hAnsi="Times New Roman"/>
          <w:sz w:val="26"/>
          <w:szCs w:val="26"/>
        </w:rPr>
        <w:t>District</w:t>
      </w:r>
      <w:r w:rsidR="00E75DC8">
        <w:rPr>
          <w:rFonts w:ascii="Times New Roman" w:hAnsi="Times New Roman"/>
          <w:sz w:val="26"/>
          <w:szCs w:val="26"/>
        </w:rPr>
        <w:t>, Ha Noi</w:t>
      </w:r>
    </w:p>
    <w:p w:rsidR="00B02D03" w:rsidRDefault="00B02D03" w:rsidP="00B02D03">
      <w:pPr>
        <w:tabs>
          <w:tab w:val="left" w:pos="1134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98385B">
        <w:rPr>
          <w:rFonts w:ascii="Times New Roman" w:hAnsi="Times New Roman"/>
          <w:b/>
          <w:sz w:val="26"/>
          <w:szCs w:val="26"/>
        </w:rPr>
        <w:t xml:space="preserve">DOB: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January 5</w:t>
      </w:r>
      <w:r w:rsidRPr="00060C2F">
        <w:rPr>
          <w:rFonts w:ascii="Times New Roman" w:hAnsi="Times New Roman"/>
          <w:sz w:val="26"/>
          <w:szCs w:val="26"/>
          <w:vertAlign w:val="superscript"/>
        </w:rPr>
        <w:t>th</w:t>
      </w:r>
      <w:r w:rsidRPr="00060C2F">
        <w:rPr>
          <w:rFonts w:ascii="Times New Roman" w:hAnsi="Times New Roman"/>
          <w:sz w:val="26"/>
          <w:szCs w:val="26"/>
        </w:rPr>
        <w:t>, 1990</w:t>
      </w:r>
    </w:p>
    <w:p w:rsidR="00B02D03" w:rsidRPr="001424AE" w:rsidRDefault="00B02D03" w:rsidP="00B02D03">
      <w:pPr>
        <w:tabs>
          <w:tab w:val="left" w:pos="1134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1424AE">
        <w:rPr>
          <w:rFonts w:ascii="Times New Roman" w:hAnsi="Times New Roman"/>
          <w:b/>
          <w:sz w:val="26"/>
          <w:szCs w:val="26"/>
        </w:rPr>
        <w:t>Mobile:</w:t>
      </w:r>
      <w:r w:rsidRPr="001424AE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ab/>
      </w:r>
      <w:r w:rsidRPr="00D534BE">
        <w:rPr>
          <w:rFonts w:ascii="Times New Roman" w:hAnsi="Times New Roman"/>
          <w:sz w:val="26"/>
          <w:szCs w:val="26"/>
        </w:rPr>
        <w:t>0973</w:t>
      </w:r>
      <w:r>
        <w:rPr>
          <w:rFonts w:ascii="Times New Roman" w:hAnsi="Times New Roman"/>
          <w:sz w:val="26"/>
          <w:szCs w:val="26"/>
        </w:rPr>
        <w:t xml:space="preserve"> </w:t>
      </w:r>
      <w:r w:rsidRPr="00D534BE">
        <w:rPr>
          <w:rFonts w:ascii="Times New Roman" w:hAnsi="Times New Roman"/>
          <w:sz w:val="26"/>
          <w:szCs w:val="26"/>
        </w:rPr>
        <w:t>795</w:t>
      </w:r>
      <w:r>
        <w:rPr>
          <w:rFonts w:ascii="Times New Roman" w:hAnsi="Times New Roman"/>
          <w:sz w:val="26"/>
          <w:szCs w:val="26"/>
        </w:rPr>
        <w:t xml:space="preserve"> </w:t>
      </w:r>
      <w:r w:rsidRPr="00D534BE">
        <w:rPr>
          <w:rFonts w:ascii="Times New Roman" w:hAnsi="Times New Roman"/>
          <w:sz w:val="26"/>
          <w:szCs w:val="26"/>
        </w:rPr>
        <w:t>238</w:t>
      </w:r>
      <w:r w:rsidRPr="001424AE">
        <w:rPr>
          <w:rFonts w:ascii="Times New Roman" w:hAnsi="Times New Roman"/>
          <w:sz w:val="26"/>
          <w:szCs w:val="26"/>
        </w:rPr>
        <w:tab/>
      </w:r>
    </w:p>
    <w:p w:rsidR="00B02D03" w:rsidRPr="00B63972" w:rsidRDefault="00B02D03" w:rsidP="00B02D03">
      <w:pPr>
        <w:tabs>
          <w:tab w:val="left" w:pos="1134"/>
        </w:tabs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AF43BA">
        <w:rPr>
          <w:rFonts w:ascii="Times New Roman" w:hAnsi="Times New Roman"/>
          <w:b/>
          <w:sz w:val="26"/>
          <w:szCs w:val="26"/>
        </w:rPr>
        <w:t>Email:</w:t>
      </w:r>
      <w:r w:rsidRPr="00AF43BA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ab/>
      </w:r>
      <w:r w:rsidRPr="00D534BE">
        <w:rPr>
          <w:rFonts w:ascii="Times New Roman" w:hAnsi="Times New Roman"/>
          <w:sz w:val="26"/>
          <w:szCs w:val="26"/>
        </w:rPr>
        <w:t>vancaohung1@gmail.com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6987"/>
      </w:tblGrid>
      <w:tr w:rsidR="00B02D03" w:rsidTr="00AF4A73">
        <w:tc>
          <w:tcPr>
            <w:tcW w:w="2901" w:type="dxa"/>
            <w:tcBorders>
              <w:top w:val="single" w:sz="18" w:space="0" w:color="auto"/>
            </w:tcBorders>
          </w:tcPr>
          <w:p w:rsidR="00B02D03" w:rsidRPr="003D26F1" w:rsidRDefault="00B02D03" w:rsidP="00AF4A73">
            <w:pPr>
              <w:rPr>
                <w:rFonts w:ascii="Times New Roman" w:hAnsi="Times New Roman"/>
                <w:b/>
                <w:color w:val="4F81BD"/>
                <w:sz w:val="18"/>
                <w:szCs w:val="26"/>
              </w:rPr>
            </w:pPr>
          </w:p>
          <w:p w:rsidR="00B02D03" w:rsidRPr="00AF4DF2" w:rsidRDefault="00B02D03" w:rsidP="00AF4A73">
            <w:pPr>
              <w:rPr>
                <w:rFonts w:ascii="Times New Roman" w:hAnsi="Times New Roman"/>
                <w:color w:val="4F81BD"/>
                <w:sz w:val="26"/>
                <w:szCs w:val="26"/>
              </w:rPr>
            </w:pPr>
            <w:r w:rsidRPr="00F842E8"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OBJECTIVES</w:t>
            </w:r>
          </w:p>
        </w:tc>
        <w:tc>
          <w:tcPr>
            <w:tcW w:w="6987" w:type="dxa"/>
            <w:tcBorders>
              <w:top w:val="single" w:sz="18" w:space="0" w:color="auto"/>
            </w:tcBorders>
          </w:tcPr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2D03" w:rsidTr="00AF4A73">
        <w:tc>
          <w:tcPr>
            <w:tcW w:w="2901" w:type="dxa"/>
            <w:tcBorders>
              <w:bottom w:val="single" w:sz="8" w:space="0" w:color="auto"/>
            </w:tcBorders>
          </w:tcPr>
          <w:p w:rsidR="00B02D03" w:rsidRDefault="00B02D03" w:rsidP="00AF4A73">
            <w:pPr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</w:p>
          <w:p w:rsidR="00B02D03" w:rsidRDefault="00B02D03" w:rsidP="00AF4A73"/>
        </w:tc>
        <w:tc>
          <w:tcPr>
            <w:tcW w:w="6987" w:type="dxa"/>
            <w:tcBorders>
              <w:bottom w:val="single" w:sz="8" w:space="0" w:color="auto"/>
            </w:tcBorders>
          </w:tcPr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C17F7">
              <w:rPr>
                <w:rFonts w:ascii="Times New Roman" w:hAnsi="Times New Roman"/>
                <w:sz w:val="26"/>
                <w:szCs w:val="26"/>
              </w:rPr>
              <w:t xml:space="preserve">To seek for a </w:t>
            </w:r>
            <w:r>
              <w:rPr>
                <w:rFonts w:ascii="Times New Roman" w:hAnsi="Times New Roman"/>
                <w:sz w:val="26"/>
                <w:szCs w:val="26"/>
              </w:rPr>
              <w:t>P</w:t>
            </w:r>
            <w:r w:rsidRPr="004C77BB">
              <w:rPr>
                <w:rFonts w:ascii="Times New Roman" w:hAnsi="Times New Roman"/>
                <w:sz w:val="26"/>
                <w:szCs w:val="26"/>
              </w:rPr>
              <w:t xml:space="preserve">harmaceutical </w:t>
            </w:r>
            <w:r>
              <w:rPr>
                <w:rFonts w:ascii="Times New Roman" w:hAnsi="Times New Roman"/>
                <w:sz w:val="26"/>
                <w:szCs w:val="26"/>
              </w:rPr>
              <w:t>R</w:t>
            </w:r>
            <w:r w:rsidRPr="004C77BB">
              <w:rPr>
                <w:rFonts w:ascii="Times New Roman" w:hAnsi="Times New Roman"/>
                <w:sz w:val="26"/>
                <w:szCs w:val="26"/>
              </w:rPr>
              <w:t xml:space="preserve">epresentative  </w:t>
            </w:r>
            <w:r>
              <w:rPr>
                <w:rFonts w:ascii="Times New Roman" w:hAnsi="Times New Roman"/>
                <w:sz w:val="26"/>
                <w:szCs w:val="26"/>
              </w:rPr>
              <w:t>position</w:t>
            </w:r>
            <w:r w:rsidRPr="004C77BB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DC17F7">
              <w:rPr>
                <w:rFonts w:ascii="Times New Roman" w:hAnsi="Times New Roman"/>
                <w:sz w:val="26"/>
                <w:szCs w:val="26"/>
              </w:rPr>
              <w:t xml:space="preserve">in a professional environment where my experiences in </w:t>
            </w:r>
            <w:r>
              <w:rPr>
                <w:rFonts w:ascii="Times New Roman" w:hAnsi="Times New Roman"/>
                <w:sz w:val="26"/>
                <w:szCs w:val="26"/>
              </w:rPr>
              <w:t>Pharmaceutical sales area</w:t>
            </w:r>
            <w:r w:rsidRPr="00DC17F7">
              <w:rPr>
                <w:rFonts w:ascii="Times New Roman" w:hAnsi="Times New Roman"/>
                <w:sz w:val="26"/>
                <w:szCs w:val="26"/>
              </w:rPr>
              <w:t xml:space="preserve"> combining with </w:t>
            </w:r>
            <w:r>
              <w:rPr>
                <w:rFonts w:ascii="Times New Roman" w:hAnsi="Times New Roman"/>
                <w:sz w:val="26"/>
                <w:szCs w:val="26"/>
              </w:rPr>
              <w:t>good</w:t>
            </w:r>
            <w:r w:rsidRPr="00DC17F7">
              <w:rPr>
                <w:rFonts w:ascii="Times New Roman" w:hAnsi="Times New Roman"/>
                <w:sz w:val="26"/>
                <w:szCs w:val="26"/>
              </w:rPr>
              <w:t xml:space="preserve"> communication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and management </w:t>
            </w:r>
            <w:r w:rsidRPr="00DC17F7">
              <w:rPr>
                <w:rFonts w:ascii="Times New Roman" w:hAnsi="Times New Roman"/>
                <w:sz w:val="26"/>
                <w:szCs w:val="26"/>
              </w:rPr>
              <w:t>skills can be utilized to boost sales and revenue for the company and contribute to the development of the company</w:t>
            </w:r>
          </w:p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B02D03" w:rsidRPr="003F2D5D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10"/>
                <w:szCs w:val="26"/>
              </w:rPr>
            </w:pPr>
          </w:p>
        </w:tc>
      </w:tr>
      <w:tr w:rsidR="00B02D03" w:rsidTr="00AF4A73">
        <w:tc>
          <w:tcPr>
            <w:tcW w:w="2901" w:type="dxa"/>
            <w:tcBorders>
              <w:top w:val="single" w:sz="8" w:space="0" w:color="auto"/>
            </w:tcBorders>
          </w:tcPr>
          <w:p w:rsidR="00B02D03" w:rsidRPr="003D26F1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4F81BD"/>
                <w:sz w:val="16"/>
                <w:szCs w:val="26"/>
              </w:rPr>
            </w:pPr>
          </w:p>
          <w:p w:rsidR="00B02D03" w:rsidRPr="00AF4DF2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  <w:r w:rsidRPr="005D462F"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WORK EXPERIENCE</w:t>
            </w:r>
          </w:p>
        </w:tc>
        <w:tc>
          <w:tcPr>
            <w:tcW w:w="6987" w:type="dxa"/>
            <w:tcBorders>
              <w:top w:val="single" w:sz="8" w:space="0" w:color="auto"/>
            </w:tcBorders>
          </w:tcPr>
          <w:p w:rsidR="00B02D03" w:rsidRDefault="00B02D03" w:rsidP="00AF4A73"/>
        </w:tc>
      </w:tr>
      <w:tr w:rsidR="00B02D03" w:rsidTr="00AF4A73">
        <w:tc>
          <w:tcPr>
            <w:tcW w:w="2901" w:type="dxa"/>
          </w:tcPr>
          <w:p w:rsidR="00B02D03" w:rsidRPr="003E645D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551A7">
              <w:rPr>
                <w:rFonts w:ascii="Times New Roman" w:hAnsi="Times New Roman"/>
                <w:b/>
                <w:sz w:val="26"/>
                <w:szCs w:val="26"/>
              </w:rPr>
              <w:t>02/2014 – Present</w:t>
            </w:r>
          </w:p>
        </w:tc>
        <w:tc>
          <w:tcPr>
            <w:tcW w:w="6987" w:type="dxa"/>
          </w:tcPr>
          <w:p w:rsidR="00B02D03" w:rsidRPr="00736EB5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36EB5">
              <w:rPr>
                <w:rFonts w:ascii="Times New Roman" w:hAnsi="Times New Roman"/>
                <w:b/>
                <w:sz w:val="26"/>
                <w:szCs w:val="26"/>
              </w:rPr>
              <w:t xml:space="preserve">Market Analyst of Sanisphere Company from France </w:t>
            </w:r>
          </w:p>
          <w:p w:rsidR="00B02D03" w:rsidRPr="00FD29DA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i/>
                <w:sz w:val="26"/>
                <w:szCs w:val="26"/>
                <w:u w:val="single"/>
              </w:rPr>
            </w:pPr>
            <w:r w:rsidRPr="00FD29DA">
              <w:rPr>
                <w:rFonts w:ascii="Times New Roman" w:hAnsi="Times New Roman"/>
                <w:i/>
                <w:sz w:val="26"/>
                <w:szCs w:val="26"/>
                <w:u w:val="single"/>
              </w:rPr>
              <w:t>Job duties</w:t>
            </w:r>
            <w:r w:rsidRPr="00FD29DA">
              <w:rPr>
                <w:rFonts w:ascii="Times New Roman" w:hAnsi="Times New Roman"/>
                <w:i/>
                <w:sz w:val="26"/>
                <w:szCs w:val="26"/>
              </w:rPr>
              <w:t>:</w:t>
            </w:r>
            <w:r w:rsidRPr="00FD29DA">
              <w:rPr>
                <w:rFonts w:ascii="Times New Roman" w:hAnsi="Times New Roman"/>
                <w:i/>
                <w:sz w:val="26"/>
                <w:szCs w:val="26"/>
              </w:rPr>
              <w:tab/>
            </w:r>
          </w:p>
          <w:p w:rsidR="00B02D03" w:rsidRDefault="00B02D03" w:rsidP="00AF4A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B7133">
              <w:rPr>
                <w:rFonts w:ascii="Times New Roman" w:hAnsi="Times New Roman"/>
                <w:sz w:val="26"/>
                <w:szCs w:val="26"/>
              </w:rPr>
              <w:t>Evaluating medicine usage demand of patients as well as the decisive roles of doctors and pharmacists in determining drug dosage in a subjective way</w:t>
            </w:r>
          </w:p>
          <w:p w:rsidR="00B02D03" w:rsidRDefault="00B02D03" w:rsidP="00AF4A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9A53AD">
              <w:rPr>
                <w:rFonts w:ascii="Times New Roman" w:hAnsi="Times New Roman"/>
                <w:sz w:val="26"/>
                <w:szCs w:val="26"/>
              </w:rPr>
              <w:t xml:space="preserve">Taking part in surveys of partnership companies as well as of some pharmaceutical brands such as Sanofi, Pfizer, MSD, Novartis, etc. </w:t>
            </w:r>
          </w:p>
          <w:p w:rsidR="00B02D03" w:rsidRPr="004551A7" w:rsidRDefault="00B02D03" w:rsidP="00AF4A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551A7">
              <w:rPr>
                <w:rFonts w:ascii="Times New Roman" w:hAnsi="Times New Roman"/>
                <w:sz w:val="26"/>
                <w:szCs w:val="26"/>
              </w:rPr>
              <w:lastRenderedPageBreak/>
              <w:t xml:space="preserve">Classifying medicine categories with a view to </w:t>
            </w:r>
            <w:r>
              <w:rPr>
                <w:rFonts w:ascii="Times New Roman" w:hAnsi="Times New Roman"/>
                <w:sz w:val="26"/>
                <w:szCs w:val="26"/>
              </w:rPr>
              <w:t>understanding</w:t>
            </w:r>
            <w:r w:rsidRPr="004551A7">
              <w:rPr>
                <w:rFonts w:ascii="Times New Roman" w:hAnsi="Times New Roman"/>
                <w:sz w:val="26"/>
                <w:szCs w:val="26"/>
              </w:rPr>
              <w:t xml:space="preserve"> drug demands by category on the market</w:t>
            </w:r>
          </w:p>
          <w:p w:rsidR="00B02D03" w:rsidRDefault="00B02D03" w:rsidP="00AF4A73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4551A7">
              <w:rPr>
                <w:rFonts w:ascii="Times New Roman" w:hAnsi="Times New Roman"/>
                <w:sz w:val="26"/>
                <w:szCs w:val="26"/>
              </w:rPr>
              <w:t>Preparing and submitting market analyses weekly to the manager</w:t>
            </w:r>
          </w:p>
          <w:p w:rsidR="00B02D03" w:rsidRPr="00F4109B" w:rsidRDefault="00B02D03" w:rsidP="00AF4A73">
            <w:pPr>
              <w:spacing w:line="360" w:lineRule="auto"/>
              <w:ind w:left="1080"/>
              <w:jc w:val="both"/>
              <w:rPr>
                <w:rFonts w:ascii="Times New Roman" w:hAnsi="Times New Roman"/>
                <w:sz w:val="18"/>
                <w:szCs w:val="26"/>
              </w:rPr>
            </w:pPr>
          </w:p>
        </w:tc>
      </w:tr>
      <w:tr w:rsidR="00B02D03" w:rsidTr="00AF4A73">
        <w:tc>
          <w:tcPr>
            <w:tcW w:w="2901" w:type="dxa"/>
          </w:tcPr>
          <w:p w:rsidR="00B02D03" w:rsidRPr="003E645D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E2339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2013 – 02/2014</w:t>
            </w:r>
          </w:p>
        </w:tc>
        <w:tc>
          <w:tcPr>
            <w:tcW w:w="6987" w:type="dxa"/>
          </w:tcPr>
          <w:p w:rsidR="00B02D03" w:rsidRPr="00736EB5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</w:pPr>
            <w:r w:rsidRPr="00736EB5">
              <w:rPr>
                <w:rFonts w:ascii="Times New Roman" w:hAnsi="Times New Roman"/>
                <w:b/>
                <w:sz w:val="26"/>
                <w:szCs w:val="26"/>
              </w:rPr>
              <w:t>Point of Sale (POS) for Distribution Project in Phu Tho Province at Sanisphere Company</w:t>
            </w:r>
            <w:r w:rsidRPr="00736EB5">
              <w:rPr>
                <w:rFonts w:ascii="Times New Roman" w:hAnsi="Times New Roman"/>
                <w:b/>
                <w:i/>
                <w:sz w:val="26"/>
                <w:szCs w:val="26"/>
                <w:u w:val="single"/>
              </w:rPr>
              <w:t xml:space="preserve"> </w:t>
            </w:r>
          </w:p>
          <w:p w:rsidR="00B02D03" w:rsidRPr="0011661A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i/>
                <w:sz w:val="26"/>
                <w:szCs w:val="26"/>
                <w:u w:val="single"/>
              </w:rPr>
            </w:pPr>
            <w:r w:rsidRPr="0011661A">
              <w:rPr>
                <w:rFonts w:ascii="Times New Roman" w:hAnsi="Times New Roman"/>
                <w:i/>
                <w:sz w:val="26"/>
                <w:szCs w:val="26"/>
                <w:u w:val="single"/>
              </w:rPr>
              <w:t>Job duties</w:t>
            </w:r>
            <w:r w:rsidRPr="0011661A">
              <w:rPr>
                <w:rFonts w:ascii="Times New Roman" w:hAnsi="Times New Roman"/>
                <w:i/>
                <w:sz w:val="26"/>
                <w:szCs w:val="26"/>
              </w:rPr>
              <w:t>:</w:t>
            </w:r>
            <w:r w:rsidRPr="0011661A">
              <w:rPr>
                <w:rFonts w:ascii="Times New Roman" w:hAnsi="Times New Roman"/>
                <w:i/>
                <w:sz w:val="26"/>
                <w:szCs w:val="26"/>
              </w:rPr>
              <w:tab/>
            </w:r>
          </w:p>
          <w:p w:rsidR="00B02D03" w:rsidRPr="005E5A2A" w:rsidRDefault="00B02D03" w:rsidP="00AF4A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E5A2A">
              <w:rPr>
                <w:rFonts w:ascii="Times New Roman" w:hAnsi="Times New Roman"/>
                <w:sz w:val="26"/>
                <w:szCs w:val="26"/>
              </w:rPr>
              <w:t>Building a map of syst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ematic distribution channels of company products in </w:t>
            </w:r>
            <w:r w:rsidRPr="005E5A2A">
              <w:rPr>
                <w:rFonts w:ascii="Times New Roman" w:hAnsi="Times New Roman"/>
                <w:sz w:val="26"/>
                <w:szCs w:val="26"/>
              </w:rPr>
              <w:t>Phu Tho Province</w:t>
            </w:r>
          </w:p>
          <w:p w:rsidR="00B02D03" w:rsidRPr="008E2339" w:rsidRDefault="00B02D03" w:rsidP="00AF4A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E5A2A">
              <w:rPr>
                <w:rFonts w:ascii="Times New Roman" w:hAnsi="Times New Roman"/>
                <w:sz w:val="26"/>
                <w:szCs w:val="26"/>
              </w:rPr>
              <w:t>Evaluating infrastructure and quality of drug stores, which affected directly to the consumption of products</w:t>
            </w:r>
          </w:p>
          <w:p w:rsidR="00B02D03" w:rsidRPr="008E2339" w:rsidRDefault="00B02D03" w:rsidP="00AF4A73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2339">
              <w:rPr>
                <w:rFonts w:ascii="Times New Roman" w:hAnsi="Times New Roman"/>
                <w:sz w:val="26"/>
                <w:szCs w:val="26"/>
              </w:rPr>
              <w:t xml:space="preserve">Serving as </w:t>
            </w:r>
            <w:r>
              <w:rPr>
                <w:rFonts w:ascii="Times New Roman" w:hAnsi="Times New Roman"/>
                <w:sz w:val="26"/>
                <w:szCs w:val="26"/>
              </w:rPr>
              <w:t>Point of Sale for</w:t>
            </w:r>
            <w:r w:rsidRPr="008E2339">
              <w:rPr>
                <w:rFonts w:ascii="Times New Roman" w:hAnsi="Times New Roman"/>
                <w:sz w:val="26"/>
                <w:szCs w:val="26"/>
              </w:rPr>
              <w:t xml:space="preserve"> drug distribution in Phu Tho. Making sales report to the manager</w:t>
            </w:r>
          </w:p>
          <w:p w:rsidR="00B02D03" w:rsidRDefault="00B02D03" w:rsidP="00AF4A73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E2339">
              <w:rPr>
                <w:rFonts w:ascii="Times New Roman" w:hAnsi="Times New Roman"/>
                <w:sz w:val="26"/>
                <w:szCs w:val="26"/>
              </w:rPr>
              <w:t>Doing market research to collect information about drug consumption and drug demands at the hospital</w:t>
            </w:r>
          </w:p>
          <w:p w:rsidR="00B02D03" w:rsidRPr="00F4109B" w:rsidRDefault="00B02D03" w:rsidP="00AF4A73">
            <w:pPr>
              <w:spacing w:line="360" w:lineRule="auto"/>
              <w:ind w:left="1080"/>
              <w:jc w:val="both"/>
              <w:rPr>
                <w:rFonts w:ascii="Times New Roman" w:hAnsi="Times New Roman"/>
                <w:sz w:val="16"/>
                <w:szCs w:val="26"/>
              </w:rPr>
            </w:pPr>
          </w:p>
        </w:tc>
      </w:tr>
      <w:tr w:rsidR="00B02D03" w:rsidTr="00AF4A73">
        <w:tc>
          <w:tcPr>
            <w:tcW w:w="2901" w:type="dxa"/>
          </w:tcPr>
          <w:p w:rsidR="00B02D03" w:rsidRPr="003412D1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12/2012 – 2013</w:t>
            </w:r>
          </w:p>
        </w:tc>
        <w:tc>
          <w:tcPr>
            <w:tcW w:w="6987" w:type="dxa"/>
          </w:tcPr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36EB5">
              <w:rPr>
                <w:rFonts w:ascii="Times New Roman" w:hAnsi="Times New Roman"/>
                <w:b/>
                <w:sz w:val="26"/>
                <w:szCs w:val="26"/>
              </w:rPr>
              <w:t xml:space="preserve">Sales collaborator for  International Phardy Company </w:t>
            </w:r>
          </w:p>
          <w:p w:rsidR="00B02D03" w:rsidRPr="00736EB5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736EB5">
              <w:rPr>
                <w:rFonts w:ascii="Times New Roman" w:hAnsi="Times New Roman"/>
                <w:i/>
                <w:sz w:val="26"/>
                <w:szCs w:val="26"/>
                <w:u w:val="single"/>
              </w:rPr>
              <w:t>Job duties</w:t>
            </w:r>
            <w:r w:rsidRPr="00736EB5">
              <w:rPr>
                <w:rFonts w:ascii="Times New Roman" w:hAnsi="Times New Roman"/>
                <w:b/>
                <w:sz w:val="26"/>
                <w:szCs w:val="26"/>
              </w:rPr>
              <w:t xml:space="preserve">: </w:t>
            </w:r>
          </w:p>
          <w:p w:rsidR="00B02D03" w:rsidRPr="00233693" w:rsidRDefault="00B02D03" w:rsidP="00AF4A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3693">
              <w:rPr>
                <w:rFonts w:ascii="Times New Roman" w:hAnsi="Times New Roman"/>
                <w:sz w:val="26"/>
                <w:szCs w:val="26"/>
              </w:rPr>
              <w:t xml:space="preserve">Introducing functional products to pharmacy companies or and drug stores and giving them detailed description of each product </w:t>
            </w:r>
          </w:p>
          <w:p w:rsidR="00B02D03" w:rsidRDefault="00B02D03" w:rsidP="00AF4A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3693">
              <w:rPr>
                <w:rFonts w:ascii="Times New Roman" w:hAnsi="Times New Roman"/>
                <w:sz w:val="26"/>
                <w:szCs w:val="26"/>
              </w:rPr>
              <w:t>Looking for customers and keeping in touch with long-term customers</w:t>
            </w:r>
          </w:p>
          <w:p w:rsidR="00B02D03" w:rsidRPr="00233693" w:rsidRDefault="00B02D03" w:rsidP="00AF4A7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33693">
              <w:rPr>
                <w:rFonts w:ascii="Times New Roman" w:hAnsi="Times New Roman"/>
                <w:sz w:val="26"/>
                <w:szCs w:val="26"/>
              </w:rPr>
              <w:t>Carrying out sales and marketing strategies to reach sales target</w:t>
            </w:r>
          </w:p>
        </w:tc>
      </w:tr>
      <w:tr w:rsidR="00B02D03" w:rsidTr="00AF4A73">
        <w:tc>
          <w:tcPr>
            <w:tcW w:w="2901" w:type="dxa"/>
            <w:tcBorders>
              <w:top w:val="single" w:sz="8" w:space="0" w:color="auto"/>
            </w:tcBorders>
          </w:tcPr>
          <w:p w:rsidR="00B02D03" w:rsidRPr="001B5A84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4F81BD"/>
                <w:sz w:val="16"/>
                <w:szCs w:val="26"/>
              </w:rPr>
            </w:pPr>
          </w:p>
          <w:p w:rsidR="00B02D03" w:rsidRPr="009119C2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1C1C88"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EDUCATION</w:t>
            </w:r>
          </w:p>
        </w:tc>
        <w:tc>
          <w:tcPr>
            <w:tcW w:w="6987" w:type="dxa"/>
            <w:tcBorders>
              <w:top w:val="single" w:sz="8" w:space="0" w:color="auto"/>
            </w:tcBorders>
          </w:tcPr>
          <w:p w:rsidR="00B02D03" w:rsidRPr="00E20FC3" w:rsidRDefault="00B02D03" w:rsidP="00AF4A7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02D03" w:rsidTr="00AF4A73">
        <w:tc>
          <w:tcPr>
            <w:tcW w:w="2901" w:type="dxa"/>
          </w:tcPr>
          <w:p w:rsidR="00B02D03" w:rsidRPr="000849E5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0849E5">
              <w:rPr>
                <w:rFonts w:ascii="Times New Roman" w:hAnsi="Times New Roman"/>
                <w:b/>
                <w:sz w:val="26"/>
                <w:szCs w:val="26"/>
              </w:rPr>
              <w:t>2008 – 2013</w:t>
            </w:r>
          </w:p>
        </w:tc>
        <w:tc>
          <w:tcPr>
            <w:tcW w:w="6987" w:type="dxa"/>
          </w:tcPr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Hanoi U</w:t>
            </w:r>
            <w:r w:rsidRPr="00740712">
              <w:rPr>
                <w:rFonts w:ascii="Times New Roman" w:hAnsi="Times New Roman"/>
                <w:b/>
                <w:sz w:val="26"/>
                <w:szCs w:val="26"/>
              </w:rPr>
              <w:t xml:space="preserve">niversity of Pharmacy </w:t>
            </w:r>
          </w:p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AB6AED">
              <w:rPr>
                <w:rFonts w:ascii="Times New Roman" w:hAnsi="Times New Roman"/>
                <w:sz w:val="26"/>
                <w:szCs w:val="26"/>
              </w:rPr>
              <w:t xml:space="preserve">Faculty of </w:t>
            </w:r>
            <w:r>
              <w:rPr>
                <w:rFonts w:ascii="Times New Roman" w:hAnsi="Times New Roman"/>
                <w:sz w:val="26"/>
                <w:szCs w:val="26"/>
              </w:rPr>
              <w:t>Pharmaceutical Industry Orientation</w:t>
            </w:r>
          </w:p>
          <w:p w:rsidR="00B02D03" w:rsidRPr="00224668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16"/>
                <w:szCs w:val="26"/>
              </w:rPr>
            </w:pPr>
          </w:p>
        </w:tc>
      </w:tr>
    </w:tbl>
    <w:p w:rsidR="00B02D03" w:rsidRDefault="00B02D03" w:rsidP="00B02D0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1"/>
        <w:gridCol w:w="6987"/>
      </w:tblGrid>
      <w:tr w:rsidR="00B02D03" w:rsidTr="00AF4A73">
        <w:tc>
          <w:tcPr>
            <w:tcW w:w="2901" w:type="dxa"/>
            <w:tcBorders>
              <w:top w:val="single" w:sz="8" w:space="0" w:color="auto"/>
            </w:tcBorders>
          </w:tcPr>
          <w:p w:rsidR="00B02D03" w:rsidRPr="001B5A84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4F81BD"/>
                <w:sz w:val="16"/>
                <w:szCs w:val="26"/>
              </w:rPr>
            </w:pPr>
          </w:p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4F81BD"/>
                <w:sz w:val="26"/>
                <w:szCs w:val="26"/>
              </w:rPr>
            </w:pPr>
          </w:p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6853D2">
              <w:rPr>
                <w:rFonts w:ascii="Times New Roman" w:hAnsi="Times New Roman"/>
                <w:b/>
                <w:color w:val="4F81BD"/>
                <w:sz w:val="26"/>
                <w:szCs w:val="26"/>
              </w:rPr>
              <w:t>SKILLS &amp; ABILITY</w:t>
            </w:r>
          </w:p>
        </w:tc>
        <w:tc>
          <w:tcPr>
            <w:tcW w:w="6987" w:type="dxa"/>
            <w:tcBorders>
              <w:top w:val="single" w:sz="8" w:space="0" w:color="auto"/>
            </w:tcBorders>
          </w:tcPr>
          <w:p w:rsidR="00B02D03" w:rsidRPr="0028168A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B02D03" w:rsidTr="00AF4A73">
        <w:tc>
          <w:tcPr>
            <w:tcW w:w="2901" w:type="dxa"/>
            <w:tcBorders>
              <w:bottom w:val="single" w:sz="4" w:space="0" w:color="auto"/>
            </w:tcBorders>
          </w:tcPr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87" w:type="dxa"/>
            <w:tcBorders>
              <w:bottom w:val="single" w:sz="4" w:space="0" w:color="auto"/>
            </w:tcBorders>
          </w:tcPr>
          <w:p w:rsidR="00B02D03" w:rsidRPr="0055132A" w:rsidRDefault="00B02D03" w:rsidP="00AF4A7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132A">
              <w:rPr>
                <w:rFonts w:ascii="Times New Roman" w:hAnsi="Times New Roman"/>
                <w:sz w:val="26"/>
                <w:szCs w:val="26"/>
              </w:rPr>
              <w:t xml:space="preserve">Good communication and negotiation </w:t>
            </w:r>
            <w:r w:rsidR="00C10B06">
              <w:rPr>
                <w:rFonts w:ascii="Times New Roman" w:hAnsi="Times New Roman"/>
                <w:sz w:val="26"/>
                <w:szCs w:val="26"/>
              </w:rPr>
              <w:t xml:space="preserve">skills </w:t>
            </w:r>
            <w:bookmarkStart w:id="0" w:name="_GoBack"/>
            <w:bookmarkEnd w:id="0"/>
          </w:p>
          <w:p w:rsidR="00B02D03" w:rsidRPr="0055132A" w:rsidRDefault="00B02D03" w:rsidP="00AF4A7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132A">
              <w:rPr>
                <w:rFonts w:ascii="Times New Roman" w:hAnsi="Times New Roman"/>
                <w:sz w:val="26"/>
                <w:szCs w:val="26"/>
              </w:rPr>
              <w:t xml:space="preserve">Good command of computer software such as Microsoft Word, Excel, and PowerPoint. Ability to search, analyze and filter information effectively on the Internet. </w:t>
            </w:r>
          </w:p>
          <w:p w:rsidR="00B02D03" w:rsidRPr="0055132A" w:rsidRDefault="00B02D03" w:rsidP="00AF4A7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132A">
              <w:rPr>
                <w:rFonts w:ascii="Times New Roman" w:hAnsi="Times New Roman"/>
                <w:sz w:val="26"/>
                <w:szCs w:val="26"/>
              </w:rPr>
              <w:t xml:space="preserve">Ability to solve problems flexibly and smartly. </w:t>
            </w:r>
          </w:p>
          <w:p w:rsidR="00B02D03" w:rsidRPr="0055132A" w:rsidRDefault="00B02D03" w:rsidP="00AF4A7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132A">
              <w:rPr>
                <w:rFonts w:ascii="Times New Roman" w:hAnsi="Times New Roman"/>
                <w:sz w:val="26"/>
                <w:szCs w:val="26"/>
              </w:rPr>
              <w:t>Ability to work independently as well as within virtual teams and work independently to meet deadlines and targets</w:t>
            </w:r>
          </w:p>
          <w:p w:rsidR="00B02D03" w:rsidRPr="0055132A" w:rsidRDefault="00B02D03" w:rsidP="00AF4A7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132A">
              <w:rPr>
                <w:rFonts w:ascii="Times New Roman" w:hAnsi="Times New Roman"/>
                <w:sz w:val="26"/>
                <w:szCs w:val="26"/>
              </w:rPr>
              <w:t xml:space="preserve">Good time and financial management skills </w:t>
            </w:r>
          </w:p>
          <w:p w:rsidR="00B02D03" w:rsidRPr="009708BF" w:rsidRDefault="00B02D03" w:rsidP="00AF4A73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5132A">
              <w:rPr>
                <w:rFonts w:ascii="Times New Roman" w:hAnsi="Times New Roman"/>
                <w:sz w:val="26"/>
                <w:szCs w:val="26"/>
              </w:rPr>
              <w:t>Ability to understand risks and opportunity in business</w:t>
            </w:r>
          </w:p>
        </w:tc>
      </w:tr>
      <w:tr w:rsidR="00B02D03" w:rsidTr="00AF4A73">
        <w:tc>
          <w:tcPr>
            <w:tcW w:w="2901" w:type="dxa"/>
            <w:tcBorders>
              <w:top w:val="single" w:sz="4" w:space="0" w:color="auto"/>
            </w:tcBorders>
          </w:tcPr>
          <w:p w:rsidR="00B02D03" w:rsidRPr="009964BD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365F91" w:themeColor="accent1" w:themeShade="BF"/>
                <w:sz w:val="16"/>
                <w:szCs w:val="26"/>
              </w:rPr>
            </w:pPr>
          </w:p>
          <w:p w:rsidR="00B02D03" w:rsidRPr="009964BD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color w:val="365F91" w:themeColor="accent1" w:themeShade="BF"/>
                <w:sz w:val="26"/>
                <w:szCs w:val="26"/>
              </w:rPr>
            </w:pPr>
            <w:r w:rsidRPr="009964BD">
              <w:rPr>
                <w:rFonts w:ascii="Times New Roman" w:hAnsi="Times New Roman"/>
                <w:b/>
                <w:color w:val="365F91" w:themeColor="accent1" w:themeShade="BF"/>
                <w:sz w:val="26"/>
                <w:szCs w:val="26"/>
              </w:rPr>
              <w:t>HOBBIES</w:t>
            </w:r>
          </w:p>
        </w:tc>
        <w:tc>
          <w:tcPr>
            <w:tcW w:w="6987" w:type="dxa"/>
            <w:tcBorders>
              <w:top w:val="single" w:sz="4" w:space="0" w:color="auto"/>
            </w:tcBorders>
          </w:tcPr>
          <w:p w:rsidR="00B02D03" w:rsidRPr="009964BD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02D03" w:rsidTr="00AF4A73">
        <w:tc>
          <w:tcPr>
            <w:tcW w:w="2901" w:type="dxa"/>
            <w:tcBorders>
              <w:bottom w:val="single" w:sz="18" w:space="0" w:color="auto"/>
            </w:tcBorders>
          </w:tcPr>
          <w:p w:rsidR="00B02D03" w:rsidRDefault="00B02D03" w:rsidP="00AF4A73">
            <w:pPr>
              <w:spacing w:line="36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987" w:type="dxa"/>
            <w:tcBorders>
              <w:bottom w:val="single" w:sz="18" w:space="0" w:color="auto"/>
            </w:tcBorders>
          </w:tcPr>
          <w:p w:rsidR="00B02D03" w:rsidRPr="00B93319" w:rsidRDefault="00B02D03" w:rsidP="00AF4A73">
            <w:pPr>
              <w:pStyle w:val="ListParagraph"/>
              <w:numPr>
                <w:ilvl w:val="0"/>
                <w:numId w:val="17"/>
              </w:numPr>
              <w:tabs>
                <w:tab w:val="left" w:pos="5325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93319">
              <w:rPr>
                <w:rFonts w:ascii="Times New Roman" w:hAnsi="Times New Roman"/>
                <w:sz w:val="26"/>
                <w:szCs w:val="26"/>
              </w:rPr>
              <w:t xml:space="preserve">Joining discussion forums and taking part in offline activities, with a view to: </w:t>
            </w:r>
          </w:p>
          <w:p w:rsidR="00B02D03" w:rsidRPr="00B93319" w:rsidRDefault="00B02D03" w:rsidP="00AF4A73">
            <w:pPr>
              <w:pStyle w:val="ListParagraph"/>
              <w:numPr>
                <w:ilvl w:val="0"/>
                <w:numId w:val="19"/>
              </w:numPr>
              <w:tabs>
                <w:tab w:val="left" w:pos="5325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93319">
              <w:rPr>
                <w:rFonts w:ascii="Times New Roman" w:hAnsi="Times New Roman"/>
                <w:sz w:val="26"/>
                <w:szCs w:val="26"/>
              </w:rPr>
              <w:t>Developing social relationships</w:t>
            </w:r>
          </w:p>
          <w:p w:rsidR="00B02D03" w:rsidRPr="00B93319" w:rsidRDefault="00B02D03" w:rsidP="00AF4A73">
            <w:pPr>
              <w:pStyle w:val="ListParagraph"/>
              <w:numPr>
                <w:ilvl w:val="0"/>
                <w:numId w:val="19"/>
              </w:numPr>
              <w:tabs>
                <w:tab w:val="left" w:pos="5325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93319">
              <w:rPr>
                <w:rFonts w:ascii="Times New Roman" w:hAnsi="Times New Roman"/>
                <w:sz w:val="26"/>
                <w:szCs w:val="26"/>
              </w:rPr>
              <w:t>Understanding behavior of online users, which is useful for sales strategies</w:t>
            </w:r>
          </w:p>
          <w:p w:rsidR="00B02D03" w:rsidRPr="00B93319" w:rsidRDefault="00B02D03" w:rsidP="00AF4A73">
            <w:pPr>
              <w:pStyle w:val="ListParagraph"/>
              <w:numPr>
                <w:ilvl w:val="0"/>
                <w:numId w:val="19"/>
              </w:numPr>
              <w:tabs>
                <w:tab w:val="left" w:pos="5325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93319">
              <w:rPr>
                <w:rFonts w:ascii="Times New Roman" w:hAnsi="Times New Roman"/>
                <w:sz w:val="26"/>
                <w:szCs w:val="26"/>
              </w:rPr>
              <w:t>Understanding reach points of market research</w:t>
            </w:r>
          </w:p>
          <w:p w:rsidR="00B02D03" w:rsidRPr="00B93319" w:rsidRDefault="00B02D03" w:rsidP="00AF4A73">
            <w:pPr>
              <w:pStyle w:val="ListParagraph"/>
              <w:numPr>
                <w:ilvl w:val="0"/>
                <w:numId w:val="17"/>
              </w:numPr>
              <w:tabs>
                <w:tab w:val="left" w:pos="5325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93319">
              <w:rPr>
                <w:rFonts w:ascii="Times New Roman" w:hAnsi="Times New Roman"/>
                <w:sz w:val="26"/>
                <w:szCs w:val="26"/>
              </w:rPr>
              <w:t xml:space="preserve">Reading pharmacy and medical news </w:t>
            </w:r>
          </w:p>
          <w:p w:rsidR="00B02D03" w:rsidRPr="009964BD" w:rsidRDefault="00B02D03" w:rsidP="00AF4A73">
            <w:pPr>
              <w:pStyle w:val="ListParagraph"/>
              <w:numPr>
                <w:ilvl w:val="0"/>
                <w:numId w:val="17"/>
              </w:numPr>
              <w:tabs>
                <w:tab w:val="left" w:pos="5325"/>
              </w:tabs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93319">
              <w:rPr>
                <w:rFonts w:ascii="Times New Roman" w:hAnsi="Times New Roman"/>
                <w:sz w:val="26"/>
                <w:szCs w:val="26"/>
              </w:rPr>
              <w:t>Playing sports</w:t>
            </w:r>
          </w:p>
        </w:tc>
      </w:tr>
    </w:tbl>
    <w:p w:rsidR="00B02D03" w:rsidRDefault="00B02D03" w:rsidP="00B02D03"/>
    <w:p w:rsidR="00A30632" w:rsidRPr="00B02D03" w:rsidRDefault="00A30632" w:rsidP="00B02D03"/>
    <w:sectPr w:rsidR="00A30632" w:rsidRPr="00B02D03" w:rsidSect="00330558">
      <w:pgSz w:w="11906" w:h="16838"/>
      <w:pgMar w:top="851" w:right="1009" w:bottom="1009" w:left="10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9A5"/>
    <w:multiLevelType w:val="hybridMultilevel"/>
    <w:tmpl w:val="07F0F9C8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DB17E03"/>
    <w:multiLevelType w:val="hybridMultilevel"/>
    <w:tmpl w:val="FD50B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DB61E3"/>
    <w:multiLevelType w:val="hybridMultilevel"/>
    <w:tmpl w:val="B63CAFD4"/>
    <w:lvl w:ilvl="0" w:tplc="F372E3AA">
      <w:numFmt w:val="bullet"/>
      <w:lvlText w:val=""/>
      <w:lvlJc w:val="left"/>
      <w:pPr>
        <w:ind w:left="36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A05C2E"/>
    <w:multiLevelType w:val="hybridMultilevel"/>
    <w:tmpl w:val="4B22AFE2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A50039E"/>
    <w:multiLevelType w:val="hybridMultilevel"/>
    <w:tmpl w:val="014657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4A12FB6"/>
    <w:multiLevelType w:val="hybridMultilevel"/>
    <w:tmpl w:val="50729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763C3"/>
    <w:multiLevelType w:val="hybridMultilevel"/>
    <w:tmpl w:val="EA4CF1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1BC11D8"/>
    <w:multiLevelType w:val="hybridMultilevel"/>
    <w:tmpl w:val="756632FA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4B007E5B"/>
    <w:multiLevelType w:val="hybridMultilevel"/>
    <w:tmpl w:val="696E1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D40092"/>
    <w:multiLevelType w:val="hybridMultilevel"/>
    <w:tmpl w:val="1FFA0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B265C6"/>
    <w:multiLevelType w:val="hybridMultilevel"/>
    <w:tmpl w:val="32568518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64E864DD"/>
    <w:multiLevelType w:val="hybridMultilevel"/>
    <w:tmpl w:val="74A2EB3E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EAB66E1"/>
    <w:multiLevelType w:val="hybridMultilevel"/>
    <w:tmpl w:val="0A584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6D2BE2"/>
    <w:multiLevelType w:val="hybridMultilevel"/>
    <w:tmpl w:val="51C8D3B6"/>
    <w:lvl w:ilvl="0" w:tplc="CE589BAE">
      <w:numFmt w:val="bullet"/>
      <w:lvlText w:val=""/>
      <w:lvlJc w:val="left"/>
      <w:pPr>
        <w:ind w:left="36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6036E4"/>
    <w:multiLevelType w:val="hybridMultilevel"/>
    <w:tmpl w:val="2D9048DC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7C64435"/>
    <w:multiLevelType w:val="hybridMultilevel"/>
    <w:tmpl w:val="F40AA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E5DEA"/>
    <w:multiLevelType w:val="hybridMultilevel"/>
    <w:tmpl w:val="6A50F0CA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8B2043E"/>
    <w:multiLevelType w:val="hybridMultilevel"/>
    <w:tmpl w:val="CFCA1320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E1131E3"/>
    <w:multiLevelType w:val="hybridMultilevel"/>
    <w:tmpl w:val="FF6209A4"/>
    <w:lvl w:ilvl="0" w:tplc="042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7"/>
  </w:num>
  <w:num w:numId="5">
    <w:abstractNumId w:val="17"/>
  </w:num>
  <w:num w:numId="6">
    <w:abstractNumId w:val="14"/>
  </w:num>
  <w:num w:numId="7">
    <w:abstractNumId w:val="3"/>
  </w:num>
  <w:num w:numId="8">
    <w:abstractNumId w:val="2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6"/>
  </w:num>
  <w:num w:numId="14">
    <w:abstractNumId w:val="15"/>
  </w:num>
  <w:num w:numId="15">
    <w:abstractNumId w:val="9"/>
  </w:num>
  <w:num w:numId="16">
    <w:abstractNumId w:val="5"/>
  </w:num>
  <w:num w:numId="17">
    <w:abstractNumId w:val="8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68"/>
    <w:rsid w:val="00001F55"/>
    <w:rsid w:val="00004438"/>
    <w:rsid w:val="0003430E"/>
    <w:rsid w:val="0003534F"/>
    <w:rsid w:val="000360D0"/>
    <w:rsid w:val="00042499"/>
    <w:rsid w:val="000427DF"/>
    <w:rsid w:val="000539BB"/>
    <w:rsid w:val="00055B33"/>
    <w:rsid w:val="00057FCD"/>
    <w:rsid w:val="00060C2F"/>
    <w:rsid w:val="00061B2E"/>
    <w:rsid w:val="00063678"/>
    <w:rsid w:val="00082B95"/>
    <w:rsid w:val="000849E5"/>
    <w:rsid w:val="00094E00"/>
    <w:rsid w:val="000953EA"/>
    <w:rsid w:val="000A588E"/>
    <w:rsid w:val="000A5E6D"/>
    <w:rsid w:val="000D0EC5"/>
    <w:rsid w:val="000D6247"/>
    <w:rsid w:val="000E1621"/>
    <w:rsid w:val="001030E3"/>
    <w:rsid w:val="001134AD"/>
    <w:rsid w:val="0011661A"/>
    <w:rsid w:val="00117154"/>
    <w:rsid w:val="001256E4"/>
    <w:rsid w:val="00132757"/>
    <w:rsid w:val="001340F4"/>
    <w:rsid w:val="00156A6E"/>
    <w:rsid w:val="00172DFC"/>
    <w:rsid w:val="00192520"/>
    <w:rsid w:val="001A75ED"/>
    <w:rsid w:val="001B5A84"/>
    <w:rsid w:val="001E2798"/>
    <w:rsid w:val="00201102"/>
    <w:rsid w:val="00210689"/>
    <w:rsid w:val="00217AFA"/>
    <w:rsid w:val="00224668"/>
    <w:rsid w:val="0023052A"/>
    <w:rsid w:val="00232904"/>
    <w:rsid w:val="00233693"/>
    <w:rsid w:val="00233FB4"/>
    <w:rsid w:val="00250843"/>
    <w:rsid w:val="00267920"/>
    <w:rsid w:val="00270B80"/>
    <w:rsid w:val="00281959"/>
    <w:rsid w:val="002855AD"/>
    <w:rsid w:val="002C6634"/>
    <w:rsid w:val="002F2A23"/>
    <w:rsid w:val="0030535B"/>
    <w:rsid w:val="003107EB"/>
    <w:rsid w:val="0032189A"/>
    <w:rsid w:val="00324CAB"/>
    <w:rsid w:val="00330558"/>
    <w:rsid w:val="003412D1"/>
    <w:rsid w:val="003626D3"/>
    <w:rsid w:val="00362E79"/>
    <w:rsid w:val="00363A78"/>
    <w:rsid w:val="0037688B"/>
    <w:rsid w:val="003875A7"/>
    <w:rsid w:val="003951F3"/>
    <w:rsid w:val="00397996"/>
    <w:rsid w:val="003B1BB4"/>
    <w:rsid w:val="003B2898"/>
    <w:rsid w:val="003C256E"/>
    <w:rsid w:val="003C2623"/>
    <w:rsid w:val="003D26F1"/>
    <w:rsid w:val="003E2C13"/>
    <w:rsid w:val="003E5C8A"/>
    <w:rsid w:val="003E645D"/>
    <w:rsid w:val="003E6B5D"/>
    <w:rsid w:val="003F1BA0"/>
    <w:rsid w:val="003F2D5D"/>
    <w:rsid w:val="003F505C"/>
    <w:rsid w:val="0040193A"/>
    <w:rsid w:val="00410034"/>
    <w:rsid w:val="00413AFA"/>
    <w:rsid w:val="00422373"/>
    <w:rsid w:val="00437231"/>
    <w:rsid w:val="00442863"/>
    <w:rsid w:val="00445760"/>
    <w:rsid w:val="00446419"/>
    <w:rsid w:val="004551A7"/>
    <w:rsid w:val="00455C8D"/>
    <w:rsid w:val="00455DAB"/>
    <w:rsid w:val="004573BE"/>
    <w:rsid w:val="00463F76"/>
    <w:rsid w:val="004722CD"/>
    <w:rsid w:val="00496777"/>
    <w:rsid w:val="004A47A4"/>
    <w:rsid w:val="004C77BB"/>
    <w:rsid w:val="004D43BE"/>
    <w:rsid w:val="004F266B"/>
    <w:rsid w:val="004F54B5"/>
    <w:rsid w:val="0050048D"/>
    <w:rsid w:val="00500BC9"/>
    <w:rsid w:val="0050128F"/>
    <w:rsid w:val="00523A8D"/>
    <w:rsid w:val="00537832"/>
    <w:rsid w:val="0054105D"/>
    <w:rsid w:val="0055132A"/>
    <w:rsid w:val="00562449"/>
    <w:rsid w:val="00581746"/>
    <w:rsid w:val="005817DD"/>
    <w:rsid w:val="00586B65"/>
    <w:rsid w:val="005965A1"/>
    <w:rsid w:val="005A5FAF"/>
    <w:rsid w:val="005C423B"/>
    <w:rsid w:val="005E5A2A"/>
    <w:rsid w:val="005F796E"/>
    <w:rsid w:val="006002B4"/>
    <w:rsid w:val="00600E26"/>
    <w:rsid w:val="00604011"/>
    <w:rsid w:val="00607553"/>
    <w:rsid w:val="00641F83"/>
    <w:rsid w:val="00664623"/>
    <w:rsid w:val="006730F2"/>
    <w:rsid w:val="00697908"/>
    <w:rsid w:val="006A09D7"/>
    <w:rsid w:val="006A3A28"/>
    <w:rsid w:val="006A6747"/>
    <w:rsid w:val="006B7133"/>
    <w:rsid w:val="006D37A4"/>
    <w:rsid w:val="006D3F6A"/>
    <w:rsid w:val="006D7BA7"/>
    <w:rsid w:val="00735DCA"/>
    <w:rsid w:val="00736EB5"/>
    <w:rsid w:val="007777A6"/>
    <w:rsid w:val="0079424C"/>
    <w:rsid w:val="007B0895"/>
    <w:rsid w:val="007C32EC"/>
    <w:rsid w:val="007D0A61"/>
    <w:rsid w:val="007E70B5"/>
    <w:rsid w:val="00813768"/>
    <w:rsid w:val="00813F87"/>
    <w:rsid w:val="00825148"/>
    <w:rsid w:val="008352D3"/>
    <w:rsid w:val="00840B72"/>
    <w:rsid w:val="00862312"/>
    <w:rsid w:val="00862FB9"/>
    <w:rsid w:val="008753B8"/>
    <w:rsid w:val="008935D4"/>
    <w:rsid w:val="008B1530"/>
    <w:rsid w:val="008B6FF7"/>
    <w:rsid w:val="008C1BC6"/>
    <w:rsid w:val="008E2339"/>
    <w:rsid w:val="008E3457"/>
    <w:rsid w:val="00910DE4"/>
    <w:rsid w:val="00915384"/>
    <w:rsid w:val="00954E9F"/>
    <w:rsid w:val="009557E2"/>
    <w:rsid w:val="009708BF"/>
    <w:rsid w:val="00971005"/>
    <w:rsid w:val="00986F97"/>
    <w:rsid w:val="009964BD"/>
    <w:rsid w:val="009A53AD"/>
    <w:rsid w:val="009E3479"/>
    <w:rsid w:val="009E445F"/>
    <w:rsid w:val="00A04D45"/>
    <w:rsid w:val="00A07010"/>
    <w:rsid w:val="00A12590"/>
    <w:rsid w:val="00A30632"/>
    <w:rsid w:val="00A321A8"/>
    <w:rsid w:val="00A3400B"/>
    <w:rsid w:val="00A35801"/>
    <w:rsid w:val="00A5230C"/>
    <w:rsid w:val="00A55EBC"/>
    <w:rsid w:val="00A66242"/>
    <w:rsid w:val="00A74B16"/>
    <w:rsid w:val="00A74BBD"/>
    <w:rsid w:val="00A904BA"/>
    <w:rsid w:val="00A914E1"/>
    <w:rsid w:val="00A9579D"/>
    <w:rsid w:val="00AA0AFC"/>
    <w:rsid w:val="00AC35A4"/>
    <w:rsid w:val="00AC3BF9"/>
    <w:rsid w:val="00AD79DC"/>
    <w:rsid w:val="00AF1A0A"/>
    <w:rsid w:val="00AF4DF2"/>
    <w:rsid w:val="00B02D03"/>
    <w:rsid w:val="00B032AA"/>
    <w:rsid w:val="00B048E7"/>
    <w:rsid w:val="00B1207A"/>
    <w:rsid w:val="00B2348C"/>
    <w:rsid w:val="00B62B50"/>
    <w:rsid w:val="00B62B73"/>
    <w:rsid w:val="00B63972"/>
    <w:rsid w:val="00B63C55"/>
    <w:rsid w:val="00B654D5"/>
    <w:rsid w:val="00B93319"/>
    <w:rsid w:val="00BC33A9"/>
    <w:rsid w:val="00BC60A6"/>
    <w:rsid w:val="00BD066E"/>
    <w:rsid w:val="00BE2EB3"/>
    <w:rsid w:val="00BE78BC"/>
    <w:rsid w:val="00BF3E0C"/>
    <w:rsid w:val="00C10B06"/>
    <w:rsid w:val="00C17772"/>
    <w:rsid w:val="00C34EBD"/>
    <w:rsid w:val="00C36539"/>
    <w:rsid w:val="00C514BA"/>
    <w:rsid w:val="00C53D5D"/>
    <w:rsid w:val="00C55076"/>
    <w:rsid w:val="00C57FEB"/>
    <w:rsid w:val="00C65CB5"/>
    <w:rsid w:val="00C65DEB"/>
    <w:rsid w:val="00C70822"/>
    <w:rsid w:val="00C87FB3"/>
    <w:rsid w:val="00C93BCE"/>
    <w:rsid w:val="00CA758C"/>
    <w:rsid w:val="00CA77AD"/>
    <w:rsid w:val="00CC34CC"/>
    <w:rsid w:val="00CE3541"/>
    <w:rsid w:val="00CF68BE"/>
    <w:rsid w:val="00D0400F"/>
    <w:rsid w:val="00D20AD8"/>
    <w:rsid w:val="00D545B1"/>
    <w:rsid w:val="00D643E0"/>
    <w:rsid w:val="00DA6469"/>
    <w:rsid w:val="00DC17F7"/>
    <w:rsid w:val="00DC1D32"/>
    <w:rsid w:val="00DC690A"/>
    <w:rsid w:val="00DD1411"/>
    <w:rsid w:val="00DD380B"/>
    <w:rsid w:val="00DE7564"/>
    <w:rsid w:val="00E02395"/>
    <w:rsid w:val="00E03BF7"/>
    <w:rsid w:val="00E24336"/>
    <w:rsid w:val="00E400A8"/>
    <w:rsid w:val="00E548EA"/>
    <w:rsid w:val="00E60928"/>
    <w:rsid w:val="00E75DC8"/>
    <w:rsid w:val="00EA716E"/>
    <w:rsid w:val="00EB6BEA"/>
    <w:rsid w:val="00EC1FBA"/>
    <w:rsid w:val="00EE0AE9"/>
    <w:rsid w:val="00EE3925"/>
    <w:rsid w:val="00EF0C1E"/>
    <w:rsid w:val="00EF2CFB"/>
    <w:rsid w:val="00EF7559"/>
    <w:rsid w:val="00F05D9D"/>
    <w:rsid w:val="00F1155A"/>
    <w:rsid w:val="00F23FC8"/>
    <w:rsid w:val="00F37135"/>
    <w:rsid w:val="00F4109B"/>
    <w:rsid w:val="00F57852"/>
    <w:rsid w:val="00F6389D"/>
    <w:rsid w:val="00F6528E"/>
    <w:rsid w:val="00FB0B25"/>
    <w:rsid w:val="00FB24BB"/>
    <w:rsid w:val="00FB5741"/>
    <w:rsid w:val="00FC1AB0"/>
    <w:rsid w:val="00FC4468"/>
    <w:rsid w:val="00FC7F90"/>
    <w:rsid w:val="00FD29DA"/>
    <w:rsid w:val="00FD5E7F"/>
    <w:rsid w:val="00FE52CE"/>
    <w:rsid w:val="00FF0C37"/>
    <w:rsid w:val="00FF4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89"/>
    <w:rPr>
      <w:rFonts w:ascii="Arial" w:eastAsia="Arial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9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310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89"/>
    <w:rPr>
      <w:rFonts w:ascii="Arial" w:eastAsia="Arial" w:hAnsi="Arial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0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4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9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3107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Heohihung</dc:creator>
  <cp:lastModifiedBy>Ki Thuat 88</cp:lastModifiedBy>
  <cp:revision>16</cp:revision>
  <dcterms:created xsi:type="dcterms:W3CDTF">2016-08-22T15:05:00Z</dcterms:created>
  <dcterms:modified xsi:type="dcterms:W3CDTF">2017-12-26T08:24:00Z</dcterms:modified>
</cp:coreProperties>
</file>