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DD" w:rsidRDefault="006E469F" w:rsidP="00861FF7">
      <w:pPr>
        <w:spacing w:before="29" w:line="380" w:lineRule="exact"/>
        <w:ind w:left="3856" w:right="3296"/>
        <w:jc w:val="both"/>
        <w:rPr>
          <w:rFonts w:ascii="Calibri" w:eastAsia="Calibri" w:hAnsi="Calibri" w:cs="Calibri"/>
          <w:sz w:val="32"/>
          <w:szCs w:val="32"/>
        </w:rPr>
      </w:pPr>
      <w:r>
        <w:pict>
          <v:group id="_x0000_s1035" style="position:absolute;left:0;text-align:left;margin-left:65.95pt;margin-top:465.45pt;width:518.25pt;height:0;z-index:-251658240;mso-position-horizontal-relative:page;mso-position-vertical-relative:page" coordorigin="1319,9309" coordsize="10365,0">
            <v:shape id="_x0000_s1036" style="position:absolute;left:1319;top:9309;width:10365;height:0" coordorigin="1319,9309" coordsize="10365,0" path="m1319,9309r10365,e" filled="f" strokeweight=".16931mm">
              <v:path arrowok="t"/>
            </v:shape>
            <w10:wrap anchorx="page" anchory="page"/>
          </v:group>
        </w:pict>
      </w:r>
      <w:r>
        <w:pict>
          <v:group id="_x0000_s1033" style="position:absolute;left:0;text-align:left;margin-left:64.75pt;margin-top:317.85pt;width:514.05pt;height:0;z-index:-251659264;mso-position-horizontal-relative:page;mso-position-vertical-relative:page" coordorigin="1295,6357" coordsize="10281,0">
            <v:shape id="_x0000_s1034" style="position:absolute;left:1295;top:6357;width:10281;height:0" coordorigin="1295,6357" coordsize="10281,0" path="m1295,6357r10281,e" filled="f" strokeweight=".24pt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64.5pt;margin-top:130.45pt;width:514.15pt;height:0;z-index:-251660288;mso-position-horizontal-relative:page;mso-position-vertical-relative:page" coordorigin="1290,2609" coordsize="10283,0">
            <v:shape id="_x0000_s1032" style="position:absolute;left:1290;top:2609;width:10283;height:0" coordorigin="1290,2609" coordsize="10283,0" path="m1290,2609r10283,e" filled="f" strokeweight=".16931mm">
              <v:path arrowok="t"/>
            </v:shape>
            <w10:wrap anchorx="page" anchory="page"/>
          </v:group>
        </w:pict>
      </w:r>
      <w:r w:rsidR="00861FF7">
        <w:rPr>
          <w:rFonts w:ascii="Calibri" w:eastAsia="Calibri" w:hAnsi="Calibri" w:cs="Calibri"/>
          <w:b/>
          <w:w w:val="99"/>
          <w:sz w:val="32"/>
          <w:szCs w:val="32"/>
        </w:rPr>
        <w:t>CURRICULUM</w:t>
      </w:r>
      <w:r w:rsidR="00861FF7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61FF7">
        <w:rPr>
          <w:rFonts w:ascii="Calibri" w:eastAsia="Calibri" w:hAnsi="Calibri" w:cs="Calibri"/>
          <w:b/>
          <w:w w:val="99"/>
          <w:sz w:val="32"/>
          <w:szCs w:val="32"/>
        </w:rPr>
        <w:t>VITAE</w:t>
      </w:r>
    </w:p>
    <w:p w:rsidR="00DA4ADD" w:rsidRDefault="00DA4ADD" w:rsidP="00861FF7">
      <w:pPr>
        <w:spacing w:before="9" w:line="180" w:lineRule="exact"/>
        <w:jc w:val="both"/>
        <w:rPr>
          <w:sz w:val="18"/>
          <w:szCs w:val="18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spacing w:before="7"/>
        <w:ind w:left="261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</w:rPr>
        <w:t>PERSONAL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sz w:val="26"/>
          <w:szCs w:val="26"/>
        </w:rPr>
        <w:t>INFORMATIONS</w:t>
      </w:r>
    </w:p>
    <w:p w:rsidR="00DA4ADD" w:rsidRDefault="00DA4ADD" w:rsidP="00861FF7">
      <w:pPr>
        <w:spacing w:before="8" w:line="140" w:lineRule="exact"/>
        <w:jc w:val="both"/>
        <w:rPr>
          <w:sz w:val="15"/>
          <w:szCs w:val="15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spacing w:line="249" w:lineRule="auto"/>
        <w:ind w:left="600" w:right="50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Name</w:t>
      </w:r>
      <w:r>
        <w:rPr>
          <w:rFonts w:ascii="Calibri" w:eastAsia="Calibri" w:hAnsi="Calibri" w:cs="Calibri"/>
          <w:sz w:val="25"/>
          <w:szCs w:val="25"/>
        </w:rPr>
        <w:t xml:space="preserve">            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TRAN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THI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HONG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NHUNG Date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Birth</w:t>
      </w:r>
      <w:r>
        <w:rPr>
          <w:rFonts w:ascii="Calibri" w:eastAsia="Calibri" w:hAnsi="Calibri" w:cs="Calibri"/>
          <w:sz w:val="25"/>
          <w:szCs w:val="25"/>
        </w:rPr>
        <w:t xml:space="preserve">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November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29,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1988</w:t>
      </w:r>
    </w:p>
    <w:p w:rsidR="00DA4ADD" w:rsidRDefault="00861FF7" w:rsidP="00861FF7">
      <w:pPr>
        <w:spacing w:line="280" w:lineRule="exact"/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Marital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Status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: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Married</w:t>
      </w:r>
    </w:p>
    <w:p w:rsidR="008C6761" w:rsidRDefault="006E469F" w:rsidP="008C6761">
      <w:pPr>
        <w:spacing w:before="2" w:line="303" w:lineRule="auto"/>
        <w:ind w:left="600" w:right="3367"/>
        <w:rPr>
          <w:rFonts w:ascii="Calibri" w:eastAsia="Calibri" w:hAnsi="Calibri" w:cs="Calibri"/>
          <w:w w:val="99"/>
          <w:sz w:val="25"/>
          <w:szCs w:val="2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39.95pt;margin-top:-61.9pt;width:99.1pt;height:133.7pt;z-index:-251661312;mso-position-horizontal-relative:page">
            <v:imagedata r:id="rId5" o:title=""/>
            <w10:wrap anchorx="page"/>
          </v:shape>
        </w:pict>
      </w:r>
      <w:r w:rsidR="00861FF7">
        <w:rPr>
          <w:rFonts w:ascii="Calibri" w:eastAsia="Calibri" w:hAnsi="Calibri" w:cs="Calibri"/>
          <w:w w:val="99"/>
          <w:sz w:val="25"/>
          <w:szCs w:val="25"/>
        </w:rPr>
        <w:t>Address</w:t>
      </w:r>
      <w:r w:rsidR="00861FF7">
        <w:rPr>
          <w:rFonts w:ascii="Calibri" w:eastAsia="Calibri" w:hAnsi="Calibri" w:cs="Calibri"/>
          <w:sz w:val="25"/>
          <w:szCs w:val="25"/>
        </w:rPr>
        <w:t xml:space="preserve">              </w:t>
      </w:r>
      <w:r w:rsidR="008C6761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: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C6761">
        <w:rPr>
          <w:rFonts w:ascii="Calibri" w:eastAsia="Calibri" w:hAnsi="Calibri" w:cs="Calibri"/>
          <w:w w:val="99"/>
          <w:sz w:val="25"/>
          <w:szCs w:val="25"/>
        </w:rPr>
        <w:t>No 15, Alley 18</w:t>
      </w:r>
      <w:r w:rsidR="00861FF7">
        <w:rPr>
          <w:rFonts w:ascii="Calibri" w:eastAsia="Calibri" w:hAnsi="Calibri" w:cs="Calibri"/>
          <w:w w:val="99"/>
          <w:sz w:val="25"/>
          <w:szCs w:val="25"/>
        </w:rPr>
        <w:t>,</w:t>
      </w:r>
      <w:r w:rsidR="008C6761">
        <w:rPr>
          <w:rFonts w:ascii="Calibri" w:eastAsia="Calibri" w:hAnsi="Calibri" w:cs="Calibri"/>
          <w:w w:val="99"/>
          <w:sz w:val="25"/>
          <w:szCs w:val="25"/>
        </w:rPr>
        <w:t xml:space="preserve"> Ngo </w:t>
      </w:r>
      <w:proofErr w:type="spellStart"/>
      <w:r w:rsidR="008C6761">
        <w:rPr>
          <w:rFonts w:ascii="Calibri" w:eastAsia="Calibri" w:hAnsi="Calibri" w:cs="Calibri"/>
          <w:w w:val="99"/>
          <w:sz w:val="25"/>
          <w:szCs w:val="25"/>
        </w:rPr>
        <w:t>Quyen</w:t>
      </w:r>
      <w:proofErr w:type="spellEnd"/>
      <w:r w:rsidR="008C6761">
        <w:rPr>
          <w:rFonts w:ascii="Calibri" w:eastAsia="Calibri" w:hAnsi="Calibri" w:cs="Calibri"/>
          <w:w w:val="99"/>
          <w:sz w:val="25"/>
          <w:szCs w:val="25"/>
        </w:rPr>
        <w:t xml:space="preserve"> </w:t>
      </w:r>
      <w:proofErr w:type="gramStart"/>
      <w:r w:rsidR="008C6761">
        <w:rPr>
          <w:rFonts w:ascii="Calibri" w:eastAsia="Calibri" w:hAnsi="Calibri" w:cs="Calibri"/>
          <w:w w:val="99"/>
          <w:sz w:val="25"/>
          <w:szCs w:val="25"/>
        </w:rPr>
        <w:t>street</w:t>
      </w:r>
      <w:proofErr w:type="gramEnd"/>
      <w:r w:rsidR="008C6761">
        <w:rPr>
          <w:rFonts w:ascii="Calibri" w:eastAsia="Calibri" w:hAnsi="Calibri" w:cs="Calibri"/>
          <w:w w:val="99"/>
          <w:sz w:val="25"/>
          <w:szCs w:val="25"/>
        </w:rPr>
        <w:t>,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Ha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Dong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district,</w:t>
      </w:r>
      <w:r w:rsidR="008C6761">
        <w:rPr>
          <w:rFonts w:ascii="Calibri" w:eastAsia="Calibri" w:hAnsi="Calibri" w:cs="Calibri"/>
          <w:w w:val="99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Ha</w:t>
      </w:r>
      <w:r w:rsidR="008C6761">
        <w:rPr>
          <w:rFonts w:ascii="Calibri" w:eastAsia="Calibri" w:hAnsi="Calibri" w:cs="Calibri"/>
          <w:sz w:val="25"/>
          <w:szCs w:val="25"/>
        </w:rPr>
        <w:t>n</w:t>
      </w:r>
      <w:r w:rsidR="00861FF7">
        <w:rPr>
          <w:rFonts w:ascii="Calibri" w:eastAsia="Calibri" w:hAnsi="Calibri" w:cs="Calibri"/>
          <w:w w:val="99"/>
          <w:sz w:val="25"/>
          <w:szCs w:val="25"/>
        </w:rPr>
        <w:t xml:space="preserve">oi. </w:t>
      </w:r>
    </w:p>
    <w:p w:rsidR="00DA4ADD" w:rsidRDefault="00861FF7" w:rsidP="008C6761">
      <w:pPr>
        <w:spacing w:before="2" w:line="303" w:lineRule="auto"/>
        <w:ind w:left="600" w:right="3367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Email</w:t>
      </w:r>
      <w:r>
        <w:rPr>
          <w:rFonts w:ascii="Calibri" w:eastAsia="Calibri" w:hAnsi="Calibri" w:cs="Calibri"/>
          <w:sz w:val="25"/>
          <w:szCs w:val="25"/>
        </w:rPr>
        <w:t xml:space="preserve">             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w w:val="99"/>
            <w:sz w:val="25"/>
            <w:szCs w:val="25"/>
            <w:u w:val="single" w:color="0000FF"/>
          </w:rPr>
          <w:t>nhungtran88hus@gmail.com</w:t>
        </w:r>
      </w:hyperlink>
    </w:p>
    <w:p w:rsidR="00DA4ADD" w:rsidRDefault="00861FF7" w:rsidP="00861FF7">
      <w:pPr>
        <w:spacing w:before="39"/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Tel</w:t>
      </w:r>
      <w:r>
        <w:rPr>
          <w:rFonts w:ascii="Calibri" w:eastAsia="Calibri" w:hAnsi="Calibri" w:cs="Calibri"/>
          <w:sz w:val="25"/>
          <w:szCs w:val="25"/>
        </w:rPr>
        <w:t xml:space="preserve">                  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0934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525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054</w:t>
      </w: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before="9" w:line="280" w:lineRule="exact"/>
        <w:jc w:val="both"/>
        <w:rPr>
          <w:sz w:val="28"/>
          <w:szCs w:val="28"/>
        </w:rPr>
      </w:pPr>
    </w:p>
    <w:p w:rsidR="00DA4ADD" w:rsidRDefault="00861FF7" w:rsidP="00861FF7">
      <w:pPr>
        <w:ind w:left="200" w:right="82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</w:rPr>
        <w:t>EDUCATIONS</w:t>
      </w:r>
    </w:p>
    <w:p w:rsidR="00DA4ADD" w:rsidRDefault="00DA4ADD" w:rsidP="00861FF7">
      <w:pPr>
        <w:spacing w:before="1" w:line="180" w:lineRule="exact"/>
        <w:jc w:val="both"/>
        <w:rPr>
          <w:sz w:val="18"/>
          <w:szCs w:val="18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spacing w:line="249" w:lineRule="auto"/>
        <w:ind w:left="600" w:right="5126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Ha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5"/>
          <w:szCs w:val="25"/>
        </w:rPr>
        <w:t>Noi</w:t>
      </w:r>
      <w:proofErr w:type="spellEnd"/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University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Science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(2006-2010) Bachelor</w:t>
      </w:r>
      <w:r>
        <w:rPr>
          <w:rFonts w:ascii="Calibri" w:eastAsia="Calibri" w:hAnsi="Calibri" w:cs="Calibri"/>
          <w:sz w:val="25"/>
          <w:szCs w:val="25"/>
        </w:rPr>
        <w:t xml:space="preserve">                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Biology</w:t>
      </w:r>
    </w:p>
    <w:p w:rsidR="00DA4ADD" w:rsidRDefault="00861FF7" w:rsidP="00861FF7">
      <w:pPr>
        <w:spacing w:line="280" w:lineRule="exact"/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Major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                   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: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Ecology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Environmental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Biology</w:t>
      </w:r>
    </w:p>
    <w:p w:rsidR="00DA4ADD" w:rsidRDefault="00DA4ADD" w:rsidP="00861FF7">
      <w:pPr>
        <w:spacing w:before="12" w:line="280" w:lineRule="exact"/>
        <w:jc w:val="both"/>
        <w:rPr>
          <w:sz w:val="28"/>
          <w:szCs w:val="28"/>
        </w:rPr>
      </w:pPr>
    </w:p>
    <w:p w:rsidR="00DA4ADD" w:rsidRDefault="00861FF7" w:rsidP="00861FF7">
      <w:pPr>
        <w:spacing w:line="249" w:lineRule="auto"/>
        <w:ind w:left="600" w:right="4968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Hanoi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University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Pharmacy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(2010-2013) Qualification</w:t>
      </w:r>
      <w:r>
        <w:rPr>
          <w:rFonts w:ascii="Calibri" w:eastAsia="Calibri" w:hAnsi="Calibri" w:cs="Calibri"/>
          <w:sz w:val="25"/>
          <w:szCs w:val="25"/>
        </w:rPr>
        <w:t xml:space="preserve">           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Pharmacist</w:t>
      </w:r>
    </w:p>
    <w:p w:rsidR="00DA4ADD" w:rsidRDefault="00DA4ADD" w:rsidP="00861FF7">
      <w:pPr>
        <w:spacing w:before="9" w:line="180" w:lineRule="exact"/>
        <w:jc w:val="both"/>
        <w:rPr>
          <w:sz w:val="18"/>
          <w:szCs w:val="18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ind w:left="10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</w:rPr>
        <w:t>WORKING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sz w:val="26"/>
          <w:szCs w:val="26"/>
        </w:rPr>
        <w:t>EXPERIENCES</w:t>
      </w: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w w:val="99"/>
          <w:sz w:val="25"/>
          <w:szCs w:val="25"/>
        </w:rPr>
        <w:t>3/2009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–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6/</w:t>
      </w:r>
      <w:proofErr w:type="gramStart"/>
      <w:r>
        <w:rPr>
          <w:rFonts w:ascii="Calibri" w:eastAsia="Calibri" w:hAnsi="Calibri" w:cs="Calibri"/>
          <w:b/>
          <w:w w:val="99"/>
          <w:sz w:val="25"/>
          <w:szCs w:val="25"/>
        </w:rPr>
        <w:t>2010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Laboratory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assistant</w:t>
      </w:r>
    </w:p>
    <w:p w:rsidR="00DA4ADD" w:rsidRDefault="00DA4ADD" w:rsidP="00861FF7">
      <w:pPr>
        <w:spacing w:before="5" w:line="280" w:lineRule="exact"/>
        <w:jc w:val="both"/>
        <w:rPr>
          <w:sz w:val="28"/>
          <w:szCs w:val="28"/>
        </w:rPr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99"/>
          <w:sz w:val="26"/>
          <w:szCs w:val="26"/>
          <w:u w:val="single" w:color="000000"/>
        </w:rPr>
        <w:t>Duties:</w:t>
      </w:r>
    </w:p>
    <w:p w:rsidR="00DA4ADD" w:rsidRDefault="00DA4ADD" w:rsidP="00861FF7">
      <w:pPr>
        <w:spacing w:before="9" w:line="100" w:lineRule="exact"/>
        <w:jc w:val="both"/>
        <w:rPr>
          <w:sz w:val="11"/>
          <w:szCs w:val="11"/>
        </w:rPr>
      </w:pPr>
    </w:p>
    <w:p w:rsidR="00DA4ADD" w:rsidRDefault="00861FF7" w:rsidP="00861FF7">
      <w:pPr>
        <w:tabs>
          <w:tab w:val="left" w:pos="940"/>
        </w:tabs>
        <w:spacing w:line="243" w:lineRule="auto"/>
        <w:ind w:left="960" w:right="58" w:hanging="360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ab/>
      </w:r>
      <w:r>
        <w:rPr>
          <w:rFonts w:ascii="Calibri" w:eastAsia="Calibri" w:hAnsi="Calibri" w:cs="Calibri"/>
          <w:w w:val="99"/>
          <w:sz w:val="25"/>
          <w:szCs w:val="25"/>
        </w:rPr>
        <w:t>Translating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text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books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Ecology,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Biochemistry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from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English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Vietnamese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order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 make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teaching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materials.</w:t>
      </w:r>
    </w:p>
    <w:p w:rsidR="00DA4ADD" w:rsidRDefault="00861FF7" w:rsidP="00861FF7">
      <w:pPr>
        <w:ind w:left="600"/>
        <w:jc w:val="both"/>
        <w:rPr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 xml:space="preserve">    </w:t>
      </w:r>
      <w:r>
        <w:rPr>
          <w:w w:val="99"/>
          <w:sz w:val="25"/>
          <w:szCs w:val="25"/>
        </w:rPr>
        <w:t>Performing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biochemical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tests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assays.</w:t>
      </w:r>
    </w:p>
    <w:p w:rsidR="00DA4ADD" w:rsidRDefault="00861FF7" w:rsidP="00861FF7">
      <w:pPr>
        <w:spacing w:before="3"/>
        <w:ind w:left="600"/>
        <w:jc w:val="both"/>
        <w:rPr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 xml:space="preserve">    </w:t>
      </w:r>
      <w:r>
        <w:rPr>
          <w:w w:val="99"/>
          <w:sz w:val="25"/>
          <w:szCs w:val="25"/>
        </w:rPr>
        <w:t>Making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report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writing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scientific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articles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in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both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Vietnamese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>
        <w:rPr>
          <w:w w:val="99"/>
          <w:sz w:val="25"/>
          <w:szCs w:val="25"/>
        </w:rPr>
        <w:t>English.</w:t>
      </w:r>
    </w:p>
    <w:p w:rsidR="00DA4ADD" w:rsidRDefault="00DA4ADD" w:rsidP="00861FF7">
      <w:pPr>
        <w:spacing w:before="8" w:line="100" w:lineRule="exact"/>
        <w:jc w:val="both"/>
        <w:rPr>
          <w:sz w:val="10"/>
          <w:szCs w:val="10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w w:val="99"/>
          <w:sz w:val="25"/>
          <w:szCs w:val="25"/>
        </w:rPr>
        <w:t>09/2011-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12/2014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(3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years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3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months</w:t>
      </w:r>
      <w:proofErr w:type="gramStart"/>
      <w:r>
        <w:rPr>
          <w:rFonts w:ascii="Calibri" w:eastAsia="Calibri" w:hAnsi="Calibri" w:cs="Calibri"/>
          <w:b/>
          <w:w w:val="99"/>
          <w:sz w:val="25"/>
          <w:szCs w:val="25"/>
        </w:rPr>
        <w:t>)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Viet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b/>
          <w:w w:val="99"/>
          <w:sz w:val="25"/>
          <w:szCs w:val="25"/>
        </w:rPr>
        <w:t>Phap</w:t>
      </w:r>
      <w:proofErr w:type="spellEnd"/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Pharmaceutical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company</w:t>
      </w:r>
    </w:p>
    <w:p w:rsidR="00DA4ADD" w:rsidRDefault="00861FF7" w:rsidP="00861FF7">
      <w:pPr>
        <w:spacing w:line="300" w:lineRule="exact"/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12/2014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–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present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                                  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: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Dong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A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trading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pharmaceutical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Co.,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Ltd</w:t>
      </w:r>
    </w:p>
    <w:p w:rsidR="00DA4ADD" w:rsidRDefault="00DA4ADD" w:rsidP="00861FF7">
      <w:pPr>
        <w:spacing w:before="16" w:line="260" w:lineRule="exact"/>
        <w:jc w:val="both"/>
        <w:rPr>
          <w:sz w:val="26"/>
          <w:szCs w:val="26"/>
        </w:rPr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Position</w:t>
      </w:r>
      <w:bookmarkStart w:id="0" w:name="_GoBack"/>
      <w:bookmarkEnd w:id="0"/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Regulatory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affairs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executive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&amp;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Pharmacovigilance</w:t>
      </w:r>
    </w:p>
    <w:p w:rsidR="00DA4ADD" w:rsidRDefault="00DA4ADD" w:rsidP="00861FF7">
      <w:pPr>
        <w:spacing w:before="10" w:line="100" w:lineRule="exact"/>
        <w:jc w:val="both"/>
        <w:rPr>
          <w:sz w:val="11"/>
          <w:szCs w:val="11"/>
        </w:rPr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99"/>
          <w:sz w:val="26"/>
          <w:szCs w:val="26"/>
          <w:u w:val="single" w:color="000000"/>
        </w:rPr>
        <w:t>Duties:</w:t>
      </w:r>
    </w:p>
    <w:p w:rsidR="00DA4ADD" w:rsidRDefault="00861FF7" w:rsidP="00861FF7">
      <w:pPr>
        <w:spacing w:before="18"/>
        <w:ind w:left="600"/>
        <w:jc w:val="both"/>
        <w:rPr>
          <w:sz w:val="24"/>
          <w:szCs w:val="24"/>
        </w:rPr>
      </w:pPr>
      <w:r>
        <w:rPr>
          <w:w w:val="99"/>
          <w:sz w:val="26"/>
          <w:szCs w:val="26"/>
          <w:u w:val="single" w:color="000000"/>
        </w:rPr>
        <w:t xml:space="preserve"> • </w:t>
      </w:r>
      <w:r>
        <w:rPr>
          <w:sz w:val="26"/>
          <w:szCs w:val="26"/>
        </w:rPr>
        <w:t xml:space="preserve">    </w:t>
      </w:r>
      <w:r>
        <w:rPr>
          <w:b/>
          <w:i/>
          <w:sz w:val="24"/>
          <w:szCs w:val="24"/>
        </w:rPr>
        <w:t>As a regulatory affairs executive</w:t>
      </w:r>
    </w:p>
    <w:p w:rsidR="00DA4ADD" w:rsidRDefault="00DA4ADD" w:rsidP="00861FF7">
      <w:pPr>
        <w:spacing w:before="6" w:line="100" w:lineRule="exact"/>
        <w:jc w:val="both"/>
        <w:rPr>
          <w:sz w:val="11"/>
          <w:szCs w:val="11"/>
        </w:rPr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5"/>
          <w:szCs w:val="25"/>
        </w:rPr>
        <w:sectPr w:rsidR="00DA4ADD">
          <w:pgSz w:w="12240" w:h="15840"/>
          <w:pgMar w:top="960" w:right="980" w:bottom="280" w:left="1340" w:header="720" w:footer="720" w:gutter="0"/>
          <w:cols w:space="720"/>
        </w:sect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sz w:val="25"/>
          <w:szCs w:val="25"/>
        </w:rPr>
        <w:t>Consult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registering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regulation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business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partners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from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foreign.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Advis</w:t>
      </w:r>
      <w:r w:rsidR="000A04F7">
        <w:rPr>
          <w:rFonts w:ascii="Calibri" w:eastAsia="Calibri" w:hAnsi="Calibri" w:cs="Calibri"/>
          <w:w w:val="99"/>
          <w:sz w:val="25"/>
          <w:szCs w:val="25"/>
        </w:rPr>
        <w:t>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partners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how</w:t>
      </w:r>
    </w:p>
    <w:p w:rsidR="00DA4ADD" w:rsidRDefault="006E469F" w:rsidP="00861FF7">
      <w:pPr>
        <w:spacing w:before="50"/>
        <w:ind w:left="960"/>
        <w:jc w:val="both"/>
        <w:rPr>
          <w:rFonts w:ascii="Calibri" w:eastAsia="Calibri" w:hAnsi="Calibri" w:cs="Calibri"/>
          <w:sz w:val="25"/>
          <w:szCs w:val="25"/>
        </w:rPr>
      </w:pPr>
      <w:r>
        <w:lastRenderedPageBreak/>
        <w:pict>
          <v:group id="_x0000_s1028" style="position:absolute;left:0;text-align:left;margin-left:57.75pt;margin-top:485.25pt;width:514.05pt;height:0;z-index:-251656192;mso-position-horizontal-relative:page;mso-position-vertical-relative:page" coordorigin="1155,9705" coordsize="10281,0">
            <v:shape id="_x0000_s1029" style="position:absolute;left:1155;top:9705;width:10281;height:0" coordorigin="1155,9705" coordsize="10281,0" path="m1155,9705r10281,e" filled="f" strokeweight=".24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57.75pt;margin-top:385.35pt;width:514.05pt;height:0;z-index:-251657216;mso-position-horizontal-relative:page;mso-position-vertical-relative:page" coordorigin="1155,7707" coordsize="10281,0">
            <v:shape id="_x0000_s1027" style="position:absolute;left:1155;top:7707;width:10281;height:0" coordorigin="1155,7707" coordsize="10281,0" path="m1155,7707r10281,e" filled="f" strokeweight=".24pt">
              <v:path arrowok="t"/>
            </v:shape>
            <w10:wrap anchorx="page" anchory="page"/>
          </v:group>
        </w:pict>
      </w:r>
      <w:proofErr w:type="gramStart"/>
      <w:r w:rsidR="00861FF7">
        <w:rPr>
          <w:rFonts w:ascii="Calibri" w:eastAsia="Calibri" w:hAnsi="Calibri" w:cs="Calibri"/>
          <w:w w:val="99"/>
          <w:sz w:val="25"/>
          <w:szCs w:val="25"/>
        </w:rPr>
        <w:t>to</w:t>
      </w:r>
      <w:proofErr w:type="gramEnd"/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set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appropriate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regulatory</w:t>
      </w:r>
      <w:r w:rsidR="00861FF7">
        <w:rPr>
          <w:rFonts w:ascii="Calibri" w:eastAsia="Calibri" w:hAnsi="Calibri" w:cs="Calibri"/>
          <w:sz w:val="25"/>
          <w:szCs w:val="25"/>
        </w:rPr>
        <w:t xml:space="preserve"> </w:t>
      </w:r>
      <w:r w:rsidR="00861FF7">
        <w:rPr>
          <w:rFonts w:ascii="Calibri" w:eastAsia="Calibri" w:hAnsi="Calibri" w:cs="Calibri"/>
          <w:w w:val="99"/>
          <w:sz w:val="25"/>
          <w:szCs w:val="25"/>
        </w:rPr>
        <w:t>process.</w:t>
      </w:r>
    </w:p>
    <w:p w:rsidR="00DA4ADD" w:rsidRDefault="00861FF7" w:rsidP="00861FF7">
      <w:pPr>
        <w:spacing w:before="2"/>
        <w:ind w:left="667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 xml:space="preserve">   </w:t>
      </w:r>
      <w:r>
        <w:rPr>
          <w:rFonts w:ascii="Calibri" w:eastAsia="Calibri" w:hAnsi="Calibri" w:cs="Calibri"/>
          <w:w w:val="99"/>
          <w:sz w:val="25"/>
          <w:szCs w:val="25"/>
        </w:rPr>
        <w:t>Translating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drug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 w:rsidR="000A04F7">
        <w:rPr>
          <w:rFonts w:ascii="Calibri" w:eastAsia="Calibri" w:hAnsi="Calibri" w:cs="Calibri"/>
          <w:w w:val="99"/>
          <w:sz w:val="25"/>
          <w:szCs w:val="25"/>
        </w:rPr>
        <w:t>s</w:t>
      </w:r>
      <w:r>
        <w:rPr>
          <w:rFonts w:ascii="Calibri" w:eastAsia="Calibri" w:hAnsi="Calibri" w:cs="Calibri"/>
          <w:w w:val="99"/>
          <w:sz w:val="25"/>
          <w:szCs w:val="25"/>
        </w:rPr>
        <w:t>tructions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from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English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Vietnamese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and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converse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way.</w:t>
      </w:r>
    </w:p>
    <w:p w:rsidR="00DA4ADD" w:rsidRDefault="00861FF7" w:rsidP="00861FF7">
      <w:pPr>
        <w:tabs>
          <w:tab w:val="left" w:pos="940"/>
        </w:tabs>
        <w:spacing w:before="5" w:line="243" w:lineRule="auto"/>
        <w:ind w:left="960" w:right="75" w:hanging="293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ab/>
      </w:r>
      <w:r>
        <w:rPr>
          <w:rFonts w:ascii="Calibri" w:eastAsia="Calibri" w:hAnsi="Calibri" w:cs="Calibri"/>
          <w:w w:val="99"/>
          <w:sz w:val="25"/>
          <w:szCs w:val="25"/>
        </w:rPr>
        <w:t>Provide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update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regulations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cross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function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team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company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(commercial,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sales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and store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department)</w:t>
      </w:r>
    </w:p>
    <w:p w:rsidR="00DA4ADD" w:rsidRDefault="00861FF7" w:rsidP="00861FF7">
      <w:pPr>
        <w:spacing w:line="300" w:lineRule="exact"/>
        <w:ind w:left="667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position w:val="1"/>
          <w:sz w:val="25"/>
          <w:szCs w:val="25"/>
        </w:rPr>
        <w:t>-</w:t>
      </w:r>
      <w:r>
        <w:rPr>
          <w:position w:val="1"/>
          <w:sz w:val="25"/>
          <w:szCs w:val="25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Checking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registering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dossier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provided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by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foreign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partner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prepare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to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submit</w:t>
      </w:r>
    </w:p>
    <w:p w:rsidR="00DA4ADD" w:rsidRDefault="00861FF7" w:rsidP="00861FF7">
      <w:pPr>
        <w:spacing w:before="4"/>
        <w:ind w:left="957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Dossier.</w:t>
      </w:r>
    </w:p>
    <w:p w:rsidR="00DA4ADD" w:rsidRDefault="00861FF7" w:rsidP="00861FF7">
      <w:pPr>
        <w:tabs>
          <w:tab w:val="left" w:pos="940"/>
        </w:tabs>
        <w:spacing w:before="4"/>
        <w:ind w:left="960" w:right="71" w:hanging="293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sz w:val="25"/>
          <w:szCs w:val="25"/>
        </w:rPr>
        <w:t>-</w:t>
      </w:r>
      <w:r>
        <w:rPr>
          <w:sz w:val="25"/>
          <w:szCs w:val="25"/>
        </w:rPr>
        <w:tab/>
      </w:r>
      <w:r>
        <w:rPr>
          <w:rFonts w:ascii="Calibri" w:eastAsia="Calibri" w:hAnsi="Calibri" w:cs="Calibri"/>
          <w:w w:val="99"/>
          <w:sz w:val="25"/>
          <w:szCs w:val="25"/>
        </w:rPr>
        <w:t>Taking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responsible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for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registration,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renewal,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variation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and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advertisement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dossier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of drug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product.</w:t>
      </w:r>
    </w:p>
    <w:p w:rsidR="00DA4ADD" w:rsidRDefault="00861FF7" w:rsidP="00861FF7">
      <w:pPr>
        <w:spacing w:line="300" w:lineRule="exact"/>
        <w:ind w:left="667"/>
        <w:jc w:val="both"/>
        <w:rPr>
          <w:rFonts w:ascii="Calibri" w:eastAsia="Calibri" w:hAnsi="Calibri" w:cs="Calibri"/>
          <w:w w:val="99"/>
          <w:position w:val="1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-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Following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up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registration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ensuring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submission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timely</w:t>
      </w:r>
    </w:p>
    <w:p w:rsidR="008C6761" w:rsidRDefault="008C6761" w:rsidP="008C6761">
      <w:pPr>
        <w:tabs>
          <w:tab w:val="left" w:pos="940"/>
        </w:tabs>
        <w:ind w:left="952" w:right="79" w:hanging="286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 xml:space="preserve">-   </w:t>
      </w:r>
      <w:r>
        <w:rPr>
          <w:rFonts w:ascii="Calibri" w:eastAsia="Calibri" w:hAnsi="Calibri" w:cs="Calibri"/>
          <w:w w:val="99"/>
          <w:sz w:val="25"/>
          <w:szCs w:val="25"/>
        </w:rPr>
        <w:t>Translating the scientific documents of the products and training to sale man (both OTC and ETC)</w:t>
      </w:r>
    </w:p>
    <w:p w:rsidR="00DA4ADD" w:rsidRDefault="00861FF7" w:rsidP="00861FF7">
      <w:pPr>
        <w:spacing w:before="11"/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w w:val="99"/>
          <w:sz w:val="25"/>
          <w:szCs w:val="25"/>
        </w:rPr>
        <w:t>•</w:t>
      </w:r>
      <w:r>
        <w:rPr>
          <w:sz w:val="25"/>
          <w:szCs w:val="25"/>
        </w:rPr>
        <w:t xml:space="preserve">   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As</w:t>
      </w:r>
      <w:r>
        <w:rPr>
          <w:rFonts w:ascii="Calibri" w:eastAsia="Calibri" w:hAnsi="Calibri" w:cs="Calibri"/>
          <w:b/>
          <w:i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a</w:t>
      </w:r>
      <w:r>
        <w:rPr>
          <w:rFonts w:ascii="Calibri" w:eastAsia="Calibri" w:hAnsi="Calibri" w:cs="Calibri"/>
          <w:b/>
          <w:i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staff</w:t>
      </w:r>
      <w:r>
        <w:rPr>
          <w:rFonts w:ascii="Calibri" w:eastAsia="Calibri" w:hAnsi="Calibri" w:cs="Calibri"/>
          <w:b/>
          <w:i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of</w:t>
      </w:r>
      <w:r>
        <w:rPr>
          <w:rFonts w:ascii="Calibri" w:eastAsia="Calibri" w:hAnsi="Calibri" w:cs="Calibri"/>
          <w:b/>
          <w:i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Pharmacovigilance</w:t>
      </w:r>
      <w:r>
        <w:rPr>
          <w:rFonts w:ascii="Calibri" w:eastAsia="Calibri" w:hAnsi="Calibri" w:cs="Calibri"/>
          <w:b/>
          <w:i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i/>
          <w:w w:val="99"/>
          <w:sz w:val="25"/>
          <w:szCs w:val="25"/>
        </w:rPr>
        <w:t>department</w:t>
      </w:r>
    </w:p>
    <w:p w:rsidR="00DA4ADD" w:rsidRDefault="00861FF7" w:rsidP="00861FF7">
      <w:pPr>
        <w:spacing w:line="300" w:lineRule="exact"/>
        <w:ind w:left="667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-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Taking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responsible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for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receiving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ADR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reports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from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business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partners.</w:t>
      </w:r>
    </w:p>
    <w:p w:rsidR="00DA4ADD" w:rsidRDefault="00861FF7" w:rsidP="00861FF7">
      <w:pPr>
        <w:spacing w:line="300" w:lineRule="exact"/>
        <w:ind w:left="667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-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Informing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reporting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to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DI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&amp;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ADR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system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in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Vietnam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any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ADR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case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obtained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during</w:t>
      </w:r>
    </w:p>
    <w:p w:rsidR="00DA4ADD" w:rsidRDefault="00861FF7" w:rsidP="00861FF7">
      <w:pPr>
        <w:ind w:left="950"/>
        <w:jc w:val="both"/>
        <w:rPr>
          <w:rFonts w:ascii="Calibri" w:eastAsia="Calibri" w:hAnsi="Calibri" w:cs="Calibri"/>
          <w:sz w:val="25"/>
          <w:szCs w:val="25"/>
        </w:rPr>
      </w:pPr>
      <w:proofErr w:type="gramStart"/>
      <w:r>
        <w:rPr>
          <w:rFonts w:ascii="Calibri" w:eastAsia="Calibri" w:hAnsi="Calibri" w:cs="Calibri"/>
          <w:w w:val="99"/>
          <w:sz w:val="25"/>
          <w:szCs w:val="25"/>
        </w:rPr>
        <w:t>post-approval</w:t>
      </w:r>
      <w:proofErr w:type="gramEnd"/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phase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the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product.</w:t>
      </w:r>
    </w:p>
    <w:p w:rsidR="00DA4ADD" w:rsidRDefault="00DA4ADD" w:rsidP="00861FF7">
      <w:pPr>
        <w:spacing w:before="7" w:line="100" w:lineRule="exact"/>
        <w:jc w:val="both"/>
        <w:rPr>
          <w:sz w:val="10"/>
          <w:szCs w:val="10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ind w:left="60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w w:val="99"/>
          <w:sz w:val="25"/>
          <w:szCs w:val="25"/>
        </w:rPr>
        <w:t>04/2017-12/</w:t>
      </w:r>
      <w:proofErr w:type="gramStart"/>
      <w:r>
        <w:rPr>
          <w:rFonts w:ascii="Calibri" w:eastAsia="Calibri" w:hAnsi="Calibri" w:cs="Calibri"/>
          <w:b/>
          <w:w w:val="99"/>
          <w:sz w:val="25"/>
          <w:szCs w:val="25"/>
        </w:rPr>
        <w:t>2017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QH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sz w:val="25"/>
          <w:szCs w:val="25"/>
        </w:rPr>
        <w:t>Pharma</w:t>
      </w:r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b/>
          <w:w w:val="99"/>
          <w:sz w:val="25"/>
          <w:szCs w:val="25"/>
        </w:rPr>
        <w:t>Co.,Ltd</w:t>
      </w:r>
      <w:proofErr w:type="spellEnd"/>
    </w:p>
    <w:p w:rsidR="00DA4ADD" w:rsidRDefault="00861FF7" w:rsidP="00861FF7">
      <w:pPr>
        <w:spacing w:line="300" w:lineRule="exact"/>
        <w:ind w:left="600"/>
        <w:jc w:val="both"/>
        <w:rPr>
          <w:rFonts w:ascii="Calibri" w:eastAsia="Calibri" w:hAnsi="Calibri" w:cs="Calibri"/>
          <w:sz w:val="25"/>
          <w:szCs w:val="25"/>
        </w:rPr>
      </w:pPr>
      <w:proofErr w:type="gramStart"/>
      <w:r>
        <w:rPr>
          <w:rFonts w:ascii="Calibri" w:eastAsia="Calibri" w:hAnsi="Calibri" w:cs="Calibri"/>
          <w:w w:val="99"/>
          <w:position w:val="1"/>
          <w:sz w:val="25"/>
          <w:szCs w:val="25"/>
        </w:rPr>
        <w:t>Position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Business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Development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&amp;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Regulatory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affairs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executive</w:t>
      </w:r>
      <w:r>
        <w:rPr>
          <w:rFonts w:ascii="Calibri" w:eastAsia="Calibri" w:hAnsi="Calibri" w:cs="Calibri"/>
          <w:b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25"/>
          <w:szCs w:val="25"/>
        </w:rPr>
        <w:t>(part-time)</w:t>
      </w:r>
    </w:p>
    <w:p w:rsidR="008C6761" w:rsidRPr="008C6761" w:rsidRDefault="00861FF7" w:rsidP="008C6761">
      <w:pPr>
        <w:tabs>
          <w:tab w:val="left" w:pos="940"/>
        </w:tabs>
        <w:ind w:left="952" w:right="79" w:hanging="286"/>
        <w:jc w:val="both"/>
        <w:rPr>
          <w:rFonts w:ascii="Calibri" w:eastAsia="Calibri" w:hAnsi="Calibri" w:cs="Calibri"/>
          <w:w w:val="99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-</w:t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w w:val="99"/>
          <w:sz w:val="25"/>
          <w:szCs w:val="25"/>
        </w:rPr>
        <w:t>Seeking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new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potential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business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partners</w:t>
      </w:r>
      <w:r w:rsidR="008C6761">
        <w:rPr>
          <w:rFonts w:ascii="Calibri" w:eastAsia="Calibri" w:hAnsi="Calibri" w:cs="Calibri"/>
          <w:w w:val="99"/>
          <w:sz w:val="25"/>
          <w:szCs w:val="25"/>
        </w:rPr>
        <w:t xml:space="preserve"> and products complying with the company’s strategy</w:t>
      </w:r>
      <w:r>
        <w:rPr>
          <w:rFonts w:ascii="Calibri" w:eastAsia="Calibri" w:hAnsi="Calibri" w:cs="Calibri"/>
          <w:w w:val="99"/>
          <w:sz w:val="25"/>
          <w:szCs w:val="25"/>
        </w:rPr>
        <w:t>,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discussing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get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signed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contracts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 w:rsidR="008C6761">
        <w:rPr>
          <w:rFonts w:ascii="Calibri" w:eastAsia="Calibri" w:hAnsi="Calibri" w:cs="Calibri"/>
          <w:w w:val="99"/>
          <w:sz w:val="25"/>
          <w:szCs w:val="25"/>
        </w:rPr>
        <w:t>with new business partners</w:t>
      </w:r>
      <w:r>
        <w:rPr>
          <w:rFonts w:ascii="Calibri" w:eastAsia="Calibri" w:hAnsi="Calibri" w:cs="Calibri"/>
          <w:w w:val="99"/>
          <w:sz w:val="25"/>
          <w:szCs w:val="25"/>
        </w:rPr>
        <w:t>.</w:t>
      </w:r>
    </w:p>
    <w:p w:rsidR="00DA4ADD" w:rsidRDefault="00861FF7" w:rsidP="00861FF7">
      <w:pPr>
        <w:spacing w:line="300" w:lineRule="exact"/>
        <w:ind w:left="667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position w:val="1"/>
          <w:sz w:val="25"/>
          <w:szCs w:val="25"/>
        </w:rPr>
        <w:t>-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Checking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registering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dossiers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provided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by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foreign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partner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and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prepare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to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submit</w:t>
      </w:r>
      <w:r>
        <w:rPr>
          <w:rFonts w:ascii="Calibri" w:eastAsia="Calibri" w:hAnsi="Calibri" w:cs="Calibri"/>
          <w:position w:val="1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5"/>
          <w:szCs w:val="25"/>
        </w:rPr>
        <w:t>these</w:t>
      </w:r>
    </w:p>
    <w:p w:rsidR="00DA4ADD" w:rsidRDefault="00861FF7" w:rsidP="00861FF7">
      <w:pPr>
        <w:spacing w:before="2"/>
        <w:ind w:left="952"/>
        <w:jc w:val="both"/>
        <w:rPr>
          <w:rFonts w:ascii="Calibri" w:eastAsia="Calibri" w:hAnsi="Calibri" w:cs="Calibri"/>
          <w:sz w:val="25"/>
          <w:szCs w:val="25"/>
        </w:rPr>
      </w:pPr>
      <w:proofErr w:type="gramStart"/>
      <w:r>
        <w:rPr>
          <w:rFonts w:ascii="Calibri" w:eastAsia="Calibri" w:hAnsi="Calibri" w:cs="Calibri"/>
          <w:w w:val="99"/>
          <w:sz w:val="25"/>
          <w:szCs w:val="25"/>
        </w:rPr>
        <w:t>dossiers</w:t>
      </w:r>
      <w:proofErr w:type="gramEnd"/>
      <w:r>
        <w:rPr>
          <w:rFonts w:ascii="Calibri" w:eastAsia="Calibri" w:hAnsi="Calibri" w:cs="Calibri"/>
          <w:w w:val="99"/>
          <w:sz w:val="25"/>
          <w:szCs w:val="25"/>
        </w:rPr>
        <w:t>.</w:t>
      </w:r>
    </w:p>
    <w:p w:rsidR="00DA4ADD" w:rsidRDefault="00DA4ADD" w:rsidP="00861FF7">
      <w:pPr>
        <w:spacing w:before="9" w:line="180" w:lineRule="exact"/>
        <w:jc w:val="both"/>
        <w:rPr>
          <w:sz w:val="19"/>
          <w:szCs w:val="19"/>
        </w:rPr>
      </w:pPr>
    </w:p>
    <w:p w:rsidR="00DA4ADD" w:rsidRDefault="00861FF7" w:rsidP="00861FF7">
      <w:pPr>
        <w:ind w:left="10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</w:rPr>
        <w:t>OTHER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w w:val="99"/>
          <w:sz w:val="26"/>
          <w:szCs w:val="26"/>
        </w:rPr>
        <w:t>EXPERIENCES</w:t>
      </w:r>
    </w:p>
    <w:p w:rsidR="00DA4ADD" w:rsidRDefault="00DA4ADD" w:rsidP="00861FF7">
      <w:pPr>
        <w:spacing w:before="9" w:line="180" w:lineRule="exact"/>
        <w:jc w:val="both"/>
        <w:rPr>
          <w:sz w:val="18"/>
          <w:szCs w:val="18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ind w:left="280" w:right="360" w:firstLine="540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Go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abroad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for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business: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2013,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was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appointed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go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Thailand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for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meeting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 updating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registration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regulations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Vietnam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compare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those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other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5"/>
          <w:szCs w:val="25"/>
        </w:rPr>
        <w:t>Asean</w:t>
      </w:r>
      <w:proofErr w:type="spellEnd"/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countries.</w:t>
      </w: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before="2" w:line="220" w:lineRule="exact"/>
        <w:jc w:val="both"/>
        <w:rPr>
          <w:sz w:val="22"/>
          <w:szCs w:val="22"/>
        </w:rPr>
      </w:pPr>
    </w:p>
    <w:p w:rsidR="008C6761" w:rsidRDefault="008C6761" w:rsidP="00861FF7">
      <w:pPr>
        <w:ind w:left="100"/>
        <w:jc w:val="both"/>
        <w:rPr>
          <w:rFonts w:ascii="Calibri" w:eastAsia="Calibri" w:hAnsi="Calibri" w:cs="Calibri"/>
          <w:b/>
          <w:w w:val="99"/>
          <w:sz w:val="26"/>
          <w:szCs w:val="26"/>
        </w:rPr>
      </w:pPr>
    </w:p>
    <w:p w:rsidR="00DA4ADD" w:rsidRDefault="00861FF7" w:rsidP="00861FF7">
      <w:pPr>
        <w:ind w:left="10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</w:rPr>
        <w:t>SKILLS</w:t>
      </w: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before="1" w:line="240" w:lineRule="exact"/>
        <w:jc w:val="both"/>
        <w:rPr>
          <w:sz w:val="24"/>
          <w:szCs w:val="24"/>
        </w:rPr>
      </w:pPr>
    </w:p>
    <w:p w:rsidR="00DA4ADD" w:rsidRDefault="00861FF7" w:rsidP="00861FF7">
      <w:pPr>
        <w:spacing w:line="248" w:lineRule="auto"/>
        <w:ind w:left="328" w:right="4599" w:firstLine="19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English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5"/>
          <w:szCs w:val="25"/>
        </w:rPr>
        <w:t>skills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Good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communicating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English Qualification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5"/>
          <w:szCs w:val="25"/>
        </w:rPr>
        <w:t>Toefl</w:t>
      </w:r>
      <w:proofErr w:type="spellEnd"/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PBT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with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score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535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(2011) Group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working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skill</w:t>
      </w:r>
    </w:p>
    <w:p w:rsidR="00DA4ADD" w:rsidRDefault="00861FF7" w:rsidP="00861FF7">
      <w:pPr>
        <w:spacing w:before="3"/>
        <w:ind w:left="348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Computer</w:t>
      </w:r>
      <w:r>
        <w:rPr>
          <w:rFonts w:ascii="Calibri" w:eastAsia="Calibri" w:hAnsi="Calibri" w:cs="Calibri"/>
          <w:sz w:val="25"/>
          <w:szCs w:val="25"/>
        </w:rPr>
        <w:t xml:space="preserve">    </w:t>
      </w:r>
      <w:r>
        <w:rPr>
          <w:rFonts w:ascii="Calibri" w:eastAsia="Calibri" w:hAnsi="Calibri" w:cs="Calibri"/>
          <w:w w:val="99"/>
          <w:sz w:val="25"/>
          <w:szCs w:val="25"/>
        </w:rPr>
        <w:t>: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Word,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Excel,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PowerPoint</w:t>
      </w:r>
    </w:p>
    <w:p w:rsidR="00DA4ADD" w:rsidRDefault="00DA4ADD" w:rsidP="00861FF7">
      <w:pPr>
        <w:spacing w:before="5" w:line="180" w:lineRule="exact"/>
        <w:jc w:val="both"/>
        <w:rPr>
          <w:sz w:val="19"/>
          <w:szCs w:val="19"/>
        </w:rPr>
      </w:pPr>
    </w:p>
    <w:p w:rsidR="00DA4ADD" w:rsidRDefault="00DA4ADD" w:rsidP="00861FF7">
      <w:pPr>
        <w:spacing w:line="200" w:lineRule="exact"/>
        <w:jc w:val="both"/>
      </w:pPr>
    </w:p>
    <w:p w:rsidR="00DA4ADD" w:rsidRDefault="00DA4ADD" w:rsidP="00861FF7">
      <w:pPr>
        <w:spacing w:line="200" w:lineRule="exact"/>
        <w:jc w:val="both"/>
      </w:pPr>
    </w:p>
    <w:p w:rsidR="00DA4ADD" w:rsidRDefault="00861FF7" w:rsidP="00861FF7">
      <w:pPr>
        <w:spacing w:line="300" w:lineRule="exact"/>
        <w:ind w:left="280" w:right="71"/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w w:val="99"/>
          <w:sz w:val="25"/>
          <w:szCs w:val="25"/>
        </w:rPr>
        <w:t>I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certify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that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all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information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mentioned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above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is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true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and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completed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to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the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best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 </w:t>
      </w:r>
      <w:r>
        <w:rPr>
          <w:rFonts w:ascii="Calibri" w:eastAsia="Calibri" w:hAnsi="Calibri" w:cs="Calibri"/>
          <w:w w:val="99"/>
          <w:sz w:val="25"/>
          <w:szCs w:val="25"/>
        </w:rPr>
        <w:t>my knowledge.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I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understand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that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willful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misrepresentation,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false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statement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omission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of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facts will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be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adequate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grounds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for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>
        <w:rPr>
          <w:rFonts w:ascii="Calibri" w:eastAsia="Calibri" w:hAnsi="Calibri" w:cs="Calibri"/>
          <w:w w:val="99"/>
          <w:sz w:val="25"/>
          <w:szCs w:val="25"/>
        </w:rPr>
        <w:t>dismissal.</w:t>
      </w:r>
    </w:p>
    <w:sectPr w:rsidR="00DA4ADD" w:rsidSect="008C6761">
      <w:pgSz w:w="12240" w:h="15840"/>
      <w:pgMar w:top="81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60DE7"/>
    <w:multiLevelType w:val="multilevel"/>
    <w:tmpl w:val="1988CD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DD"/>
    <w:rsid w:val="000A04F7"/>
    <w:rsid w:val="006E469F"/>
    <w:rsid w:val="00861FF7"/>
    <w:rsid w:val="008C6761"/>
    <w:rsid w:val="00D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20C9D98E-B382-49AF-A409-540690F4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ungtran88hu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2018-05-18T15:59:00Z</dcterms:created>
  <dcterms:modified xsi:type="dcterms:W3CDTF">2018-06-21T16:50:00Z</dcterms:modified>
</cp:coreProperties>
</file>