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"/>
        <w:gridCol w:w="1910"/>
        <w:gridCol w:w="8150"/>
      </w:tblGrid>
      <w:tr w:rsidR="00AC33AF" w:rsidRPr="00BE49C8" w:rsidTr="00803CD4">
        <w:tc>
          <w:tcPr>
            <w:tcW w:w="65" w:type="dxa"/>
            <w:shd w:val="clear" w:color="auto" w:fill="FFFFFF"/>
            <w:hideMark/>
          </w:tcPr>
          <w:p w:rsidR="00BE49C8" w:rsidRPr="00BE49C8" w:rsidRDefault="00BE49C8" w:rsidP="00BE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060" w:type="dxa"/>
            <w:gridSpan w:val="2"/>
            <w:shd w:val="clear" w:color="auto" w:fill="FFFFFF"/>
            <w:hideMark/>
          </w:tcPr>
          <w:p w:rsidR="00BE49C8" w:rsidRPr="00BE49C8" w:rsidRDefault="00BE49C8" w:rsidP="00742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50"/>
                <w:szCs w:val="50"/>
              </w:rPr>
            </w:pPr>
            <w:r w:rsidRPr="00742FC3">
              <w:rPr>
                <w:rFonts w:ascii="Times New Roman" w:eastAsia="Times New Roman" w:hAnsi="Times New Roman" w:cs="Times New Roman"/>
                <w:b/>
                <w:bCs/>
                <w:color w:val="000000"/>
                <w:sz w:val="50"/>
                <w:szCs w:val="50"/>
                <w:bdr w:val="none" w:sz="0" w:space="0" w:color="auto" w:frame="1"/>
              </w:rPr>
              <w:t>CURRICULUM VITAE</w:t>
            </w:r>
          </w:p>
        </w:tc>
      </w:tr>
      <w:tr w:rsidR="00F62161" w:rsidRPr="00BE49C8" w:rsidTr="00803CD4">
        <w:tc>
          <w:tcPr>
            <w:tcW w:w="65" w:type="dxa"/>
            <w:shd w:val="clear" w:color="auto" w:fill="FFFFFF"/>
            <w:hideMark/>
          </w:tcPr>
          <w:p w:rsidR="00BE49C8" w:rsidRPr="00BE49C8" w:rsidRDefault="00BE49C8" w:rsidP="00BE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0" w:type="dxa"/>
            <w:shd w:val="clear" w:color="auto" w:fill="FFFFFF"/>
            <w:hideMark/>
          </w:tcPr>
          <w:p w:rsidR="00742FC3" w:rsidRDefault="00742FC3" w:rsidP="00BE49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</w:pPr>
          </w:p>
          <w:p w:rsidR="00BE49C8" w:rsidRPr="00BE49C8" w:rsidRDefault="00BE49C8" w:rsidP="00BE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PERSONAL DATA</w:t>
            </w:r>
          </w:p>
        </w:tc>
        <w:tc>
          <w:tcPr>
            <w:tcW w:w="8140" w:type="dxa"/>
            <w:shd w:val="clear" w:color="auto" w:fill="FFFFFF"/>
            <w:hideMark/>
          </w:tcPr>
          <w:p w:rsidR="00BE49C8" w:rsidRPr="00BE49C8" w:rsidRDefault="00BE49C8" w:rsidP="00BE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62161" w:rsidRPr="00BE49C8" w:rsidTr="00803CD4">
        <w:tc>
          <w:tcPr>
            <w:tcW w:w="65" w:type="dxa"/>
            <w:shd w:val="clear" w:color="auto" w:fill="FFFFFF"/>
            <w:hideMark/>
          </w:tcPr>
          <w:p w:rsidR="00BE49C8" w:rsidRPr="00BE49C8" w:rsidRDefault="00BE49C8" w:rsidP="00BE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0" w:type="dxa"/>
            <w:shd w:val="clear" w:color="auto" w:fill="FFFFFF"/>
            <w:hideMark/>
          </w:tcPr>
          <w:p w:rsidR="00BE49C8" w:rsidRPr="00BE49C8" w:rsidRDefault="00BE49C8" w:rsidP="00BE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BE49C8" w:rsidRPr="00BE49C8" w:rsidRDefault="00BE49C8" w:rsidP="00BE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62161" w:rsidRPr="00BE49C8" w:rsidTr="00803CD4">
        <w:tc>
          <w:tcPr>
            <w:tcW w:w="65" w:type="dxa"/>
            <w:shd w:val="clear" w:color="auto" w:fill="FFFFFF"/>
            <w:hideMark/>
          </w:tcPr>
          <w:p w:rsidR="00BE49C8" w:rsidRPr="00BE49C8" w:rsidRDefault="00BE49C8" w:rsidP="00BE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0" w:type="dxa"/>
            <w:shd w:val="clear" w:color="auto" w:fill="FFFFFF"/>
            <w:hideMark/>
          </w:tcPr>
          <w:p w:rsidR="00185E5F" w:rsidRDefault="00BE49C8" w:rsidP="00BE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Name: </w:t>
            </w: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Sex: </w:t>
            </w: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Nationality:</w:t>
            </w: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Date of Birth:</w:t>
            </w: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Place of Birth:</w:t>
            </w: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proofErr w:type="spellStart"/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Marial</w:t>
            </w:r>
            <w:proofErr w:type="spellEnd"/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Status:</w:t>
            </w: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Address:</w:t>
            </w:r>
          </w:p>
          <w:p w:rsidR="00BE49C8" w:rsidRPr="00BE49C8" w:rsidRDefault="00BE49C8" w:rsidP="00BE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Telephone No: </w:t>
            </w: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Email:</w:t>
            </w:r>
          </w:p>
        </w:tc>
        <w:tc>
          <w:tcPr>
            <w:tcW w:w="0" w:type="auto"/>
            <w:shd w:val="clear" w:color="auto" w:fill="FFFFFF"/>
            <w:hideMark/>
          </w:tcPr>
          <w:p w:rsidR="00BE49C8" w:rsidRPr="00BE49C8" w:rsidRDefault="00BD39D1" w:rsidP="00742F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NGUYEN THI MY TRANG</w:t>
            </w:r>
            <w:r w:rsidR="00BE49C8"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Female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Vietnam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August 30</w:t>
            </w:r>
            <w:r w:rsidR="00742FC3" w:rsidRPr="00742F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vertAlign w:val="superscript"/>
              </w:rPr>
              <w:t>th</w:t>
            </w:r>
            <w:r w:rsidR="00742F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1995</w:t>
            </w:r>
            <w:r w:rsidR="00185E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Ho Chi Minh city</w:t>
            </w:r>
            <w:r w:rsidR="00185E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Single</w:t>
            </w:r>
            <w:r w:rsidR="00185E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688/41/22 </w:t>
            </w:r>
            <w:proofErr w:type="spellStart"/>
            <w:r w:rsidR="00185E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Huong</w:t>
            </w:r>
            <w:proofErr w:type="spellEnd"/>
            <w:r w:rsidR="00185E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Lo 2 Street, </w:t>
            </w:r>
            <w:proofErr w:type="spellStart"/>
            <w:r w:rsidR="00185E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Binh</w:t>
            </w:r>
            <w:proofErr w:type="spellEnd"/>
            <w:r w:rsidR="00185E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Tri Dong A Ward , </w:t>
            </w:r>
            <w:proofErr w:type="spellStart"/>
            <w:r w:rsidR="00185E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Binh</w:t>
            </w:r>
            <w:proofErr w:type="spellEnd"/>
            <w:r w:rsidR="00185E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Tan District, Ho Chi Minh City</w:t>
            </w:r>
            <w:r w:rsidR="00185E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0962.962.307</w:t>
            </w:r>
            <w:r w:rsidR="00185E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Nguyenthimytrang.3008</w:t>
            </w:r>
            <w:r w:rsidR="00BE49C8"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@gmail.com</w:t>
            </w:r>
          </w:p>
        </w:tc>
      </w:tr>
      <w:tr w:rsidR="00F62161" w:rsidRPr="00BE49C8" w:rsidTr="00803CD4">
        <w:tc>
          <w:tcPr>
            <w:tcW w:w="65" w:type="dxa"/>
            <w:shd w:val="clear" w:color="auto" w:fill="FFFFFF"/>
            <w:hideMark/>
          </w:tcPr>
          <w:p w:rsidR="00BE49C8" w:rsidRPr="00BE49C8" w:rsidRDefault="00BE49C8" w:rsidP="00BE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0" w:type="dxa"/>
            <w:shd w:val="clear" w:color="auto" w:fill="FFFFFF"/>
            <w:hideMark/>
          </w:tcPr>
          <w:p w:rsidR="00BE49C8" w:rsidRPr="00BE49C8" w:rsidRDefault="00BE49C8" w:rsidP="00BE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BE49C8" w:rsidRPr="00BE49C8" w:rsidRDefault="00BE49C8" w:rsidP="00BE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62161" w:rsidRPr="00BE49C8" w:rsidTr="00803CD4">
        <w:tc>
          <w:tcPr>
            <w:tcW w:w="65" w:type="dxa"/>
            <w:shd w:val="clear" w:color="auto" w:fill="FFFFFF"/>
            <w:hideMark/>
          </w:tcPr>
          <w:p w:rsidR="008E7DB4" w:rsidRDefault="008E7DB4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0" w:type="dxa"/>
            <w:shd w:val="clear" w:color="auto" w:fill="FFFFFF"/>
            <w:hideMark/>
          </w:tcPr>
          <w:p w:rsidR="008E7DB4" w:rsidRDefault="008E7DB4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TARGET:</w:t>
            </w:r>
          </w:p>
          <w:p w:rsidR="008E7DB4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</w:pPr>
            <w:r w:rsidRPr="00BE49C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</w:p>
          <w:p w:rsidR="00C72C62" w:rsidRDefault="00C72C62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</w:pPr>
          </w:p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BACKGROUND</w:t>
            </w:r>
          </w:p>
        </w:tc>
        <w:tc>
          <w:tcPr>
            <w:tcW w:w="0" w:type="auto"/>
            <w:shd w:val="clear" w:color="auto" w:fill="FFFFFF"/>
            <w:hideMark/>
          </w:tcPr>
          <w:p w:rsidR="00BE49C8" w:rsidRPr="00BE49C8" w:rsidRDefault="00BE49C8" w:rsidP="00185E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185E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 love my choice</w:t>
            </w:r>
            <w:r w:rsidR="008E7D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 To me, my career is absolutely respectful. I am trying al</w:t>
            </w:r>
            <w:r w:rsidR="00185E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 my best to create differences.</w:t>
            </w:r>
          </w:p>
        </w:tc>
      </w:tr>
      <w:tr w:rsidR="00F62161" w:rsidRPr="00BE49C8" w:rsidTr="00803CD4">
        <w:tc>
          <w:tcPr>
            <w:tcW w:w="65" w:type="dxa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0" w:type="dxa"/>
            <w:shd w:val="clear" w:color="auto" w:fill="FFFFFF"/>
            <w:hideMark/>
          </w:tcPr>
          <w:p w:rsidR="00BE49C8" w:rsidRDefault="00BE49C8" w:rsidP="00742F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From 200</w:t>
            </w:r>
            <w:r w:rsidR="00F541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 to 2010</w:t>
            </w:r>
          </w:p>
          <w:p w:rsidR="009F09BF" w:rsidRDefault="009F09BF" w:rsidP="00742F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AC33AF" w:rsidRPr="00BE49C8" w:rsidRDefault="00F54153" w:rsidP="00742F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From 9-2010</w:t>
            </w:r>
            <w:r w:rsidR="00076C2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12- </w:t>
            </w:r>
            <w:r w:rsidR="00076C2D">
              <w:rPr>
                <w:rFonts w:ascii="Times New Roman" w:eastAsia="Times New Roman" w:hAnsi="Times New Roman" w:cs="Times New Roman"/>
                <w:sz w:val="26"/>
                <w:szCs w:val="26"/>
              </w:rPr>
              <w:t>2013</w:t>
            </w:r>
          </w:p>
        </w:tc>
        <w:tc>
          <w:tcPr>
            <w:tcW w:w="0" w:type="auto"/>
            <w:shd w:val="clear" w:color="auto" w:fill="FFFFFF"/>
            <w:hideMark/>
          </w:tcPr>
          <w:p w:rsidR="00BE49C8" w:rsidRDefault="00185E5F" w:rsidP="00742F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TAN LOI THANH SECONDARY</w:t>
            </w:r>
            <w:r w:rsidR="00BE49C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 xml:space="preserve"> SCHOOL</w:t>
            </w:r>
            <w:r w:rsidR="00BE49C8" w:rsidRPr="00BE49C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 xml:space="preserve"> BEN TRE</w:t>
            </w:r>
            <w:r w:rsidR="00BE49C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,</w:t>
            </w:r>
            <w:r w:rsidR="00BE49C8" w:rsidRPr="00BE49C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 xml:space="preserve"> VIETNAM</w:t>
            </w:r>
            <w:r w:rsidR="00BE49C8"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</w:p>
          <w:p w:rsidR="00BE49C8" w:rsidRDefault="00BE49C8" w:rsidP="00742F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AC33AF" w:rsidRPr="00185E5F" w:rsidRDefault="00185E5F" w:rsidP="00F541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r w:rsidRPr="00185E5F">
              <w:rPr>
                <w:rStyle w:val="apple-converted-space"/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NGUYEN DINH CHIEU HIGH SCHOOL, BEN TRE, VIETNAM</w:t>
            </w:r>
          </w:p>
        </w:tc>
      </w:tr>
      <w:tr w:rsidR="00F62161" w:rsidRPr="00BE49C8" w:rsidTr="00803CD4">
        <w:tc>
          <w:tcPr>
            <w:tcW w:w="65" w:type="dxa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0" w:type="dxa"/>
            <w:shd w:val="clear" w:color="auto" w:fill="FFFFFF"/>
            <w:hideMark/>
          </w:tcPr>
          <w:p w:rsidR="00BE49C8" w:rsidRDefault="00185E5F" w:rsidP="003D28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From 2013</w:t>
            </w:r>
            <w:r w:rsidR="00F5415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 201</w:t>
            </w:r>
            <w:r w:rsidR="003D2825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  <w:p w:rsidR="00803CD4" w:rsidRPr="00BE49C8" w:rsidRDefault="00803CD4" w:rsidP="003D28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E49C8" w:rsidRPr="00185E5F" w:rsidRDefault="00BE49C8" w:rsidP="00F541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185E5F" w:rsidRPr="00185E5F">
              <w:rPr>
                <w:rStyle w:val="apple-converted-space"/>
                <w:rFonts w:ascii="Times New Roman" w:hAnsi="Times New Roman" w:cs="Times New Roman"/>
                <w:b/>
                <w:smallCaps/>
                <w:sz w:val="26"/>
                <w:szCs w:val="26"/>
                <w:shd w:val="clear" w:color="auto" w:fill="FFFFFF"/>
              </w:rPr>
              <w:t>NGUYEN TAT THANH UNIVERSITY</w:t>
            </w:r>
            <w:r w:rsidR="00185E5F">
              <w:rPr>
                <w:rStyle w:val="apple-converted-space"/>
                <w:rFonts w:ascii="Times New Roman" w:hAnsi="Times New Roman" w:cs="Times New Roman"/>
                <w:b/>
                <w:smallCaps/>
                <w:sz w:val="26"/>
                <w:szCs w:val="26"/>
                <w:shd w:val="clear" w:color="auto" w:fill="FFFFFF"/>
              </w:rPr>
              <w:t>, HO CHI MINH, VIETNAM</w:t>
            </w:r>
            <w:r w:rsidR="009F09BF">
              <w:rPr>
                <w:rStyle w:val="apple-converted-space"/>
                <w:rFonts w:ascii="Times New Roman" w:hAnsi="Times New Roman" w:cs="Times New Roman"/>
                <w:b/>
                <w:smallCaps/>
                <w:sz w:val="26"/>
                <w:szCs w:val="26"/>
                <w:shd w:val="clear" w:color="auto" w:fill="FFFFFF"/>
              </w:rPr>
              <w:t xml:space="preserve"> and HO CHI MINH CITY UNIVERSITY OF SOCIAL SCIENCES AND HUMANITIES</w:t>
            </w:r>
            <w:bookmarkStart w:id="0" w:name="_GoBack"/>
            <w:bookmarkEnd w:id="0"/>
          </w:p>
        </w:tc>
      </w:tr>
      <w:tr w:rsidR="00F62161" w:rsidRPr="00BE49C8" w:rsidTr="00803CD4">
        <w:tc>
          <w:tcPr>
            <w:tcW w:w="65" w:type="dxa"/>
            <w:shd w:val="clear" w:color="auto" w:fill="FFFFFF"/>
            <w:hideMark/>
          </w:tcPr>
          <w:p w:rsid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  <w:p w:rsidR="00F54153" w:rsidRPr="00BE49C8" w:rsidRDefault="00F54153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20" w:type="dxa"/>
            <w:shd w:val="clear" w:color="auto" w:fill="FFFFFF"/>
            <w:hideMark/>
          </w:tcPr>
          <w:p w:rsid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</w:pPr>
            <w:r w:rsidRPr="00BE49C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WORKING EXPERIENCES</w:t>
            </w:r>
          </w:p>
          <w:p w:rsidR="00BE49C8" w:rsidRDefault="00CE3D32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B’smart</w:t>
            </w:r>
            <w:proofErr w:type="spellEnd"/>
          </w:p>
          <w:p w:rsidR="00BE49C8" w:rsidRPr="00CE3D32" w:rsidRDefault="00CE3D32" w:rsidP="00CE3D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-</w:t>
            </w:r>
            <w:r w:rsidRPr="00CE3D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cashier</w:t>
            </w:r>
          </w:p>
          <w:p w:rsid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</w:pPr>
          </w:p>
          <w:p w:rsid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</w:pPr>
          </w:p>
          <w:p w:rsid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</w:pPr>
          </w:p>
          <w:p w:rsid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</w:pPr>
          </w:p>
          <w:p w:rsidR="00BE49C8" w:rsidRDefault="00803CD4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Tea &amp; Coffee, Bakery</w:t>
            </w:r>
          </w:p>
          <w:p w:rsidR="00C373C6" w:rsidRDefault="00C373C6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</w:pPr>
          </w:p>
          <w:p w:rsidR="00C373C6" w:rsidRDefault="00C373C6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</w:pPr>
          </w:p>
          <w:p w:rsidR="00C373C6" w:rsidRDefault="00C373C6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</w:pPr>
          </w:p>
          <w:p w:rsidR="00C373C6" w:rsidRDefault="00C373C6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</w:pPr>
          </w:p>
          <w:p w:rsidR="00C373C6" w:rsidRDefault="00C373C6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</w:pPr>
          </w:p>
          <w:p w:rsidR="00C373C6" w:rsidRPr="00BE49C8" w:rsidRDefault="00C373C6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</w:t>
            </w:r>
          </w:p>
          <w:p w:rsid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BE49C8" w:rsidRDefault="00CE3D32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Serving customers and dealing with their requests.</w:t>
            </w:r>
          </w:p>
          <w:p w:rsidR="00CE3D32" w:rsidRDefault="00CE3D32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Cash handling on the checkout and in the cashing up of tills.</w:t>
            </w:r>
          </w:p>
          <w:p w:rsidR="00CE3D32" w:rsidRDefault="00CE3D32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Dealing with customer queries, customer complaints, and refunds on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service desk.</w:t>
            </w:r>
          </w:p>
          <w:p w:rsid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803CD4" w:rsidRDefault="00803CD4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Serving customers and dealing with their enquiries, orders and requests.</w:t>
            </w:r>
          </w:p>
          <w:p w:rsidR="00803CD4" w:rsidRDefault="00803CD4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Conducting quality tests.</w:t>
            </w:r>
          </w:p>
          <w:p w:rsidR="00803CD4" w:rsidRDefault="00803CD4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Have to work efficiently and within a team to avoid a back log of stock, packing pies.</w:t>
            </w:r>
          </w:p>
          <w:p w:rsid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C373C6" w:rsidRDefault="00C373C6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C373C6" w:rsidRPr="00BE49C8" w:rsidRDefault="00C373C6" w:rsidP="00803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03CD4" w:rsidRPr="00BE49C8" w:rsidTr="00803CD4">
        <w:trPr>
          <w:gridAfter w:val="2"/>
          <w:wAfter w:w="10060" w:type="dxa"/>
        </w:trPr>
        <w:tc>
          <w:tcPr>
            <w:tcW w:w="65" w:type="dxa"/>
            <w:shd w:val="clear" w:color="auto" w:fill="FFFFFF"/>
            <w:hideMark/>
          </w:tcPr>
          <w:p w:rsidR="00803CD4" w:rsidRPr="00BE49C8" w:rsidRDefault="00803CD4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</w:t>
            </w:r>
          </w:p>
        </w:tc>
      </w:tr>
      <w:tr w:rsidR="00803CD4" w:rsidRPr="00BE49C8" w:rsidTr="00803CD4">
        <w:trPr>
          <w:gridAfter w:val="2"/>
          <w:wAfter w:w="10060" w:type="dxa"/>
        </w:trPr>
        <w:tc>
          <w:tcPr>
            <w:tcW w:w="65" w:type="dxa"/>
            <w:shd w:val="clear" w:color="auto" w:fill="FFFFFF"/>
            <w:hideMark/>
          </w:tcPr>
          <w:p w:rsidR="00803CD4" w:rsidRPr="00BE49C8" w:rsidRDefault="00803CD4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803CD4" w:rsidRPr="00BE49C8" w:rsidTr="00803CD4">
        <w:trPr>
          <w:gridAfter w:val="2"/>
          <w:wAfter w:w="10060" w:type="dxa"/>
        </w:trPr>
        <w:tc>
          <w:tcPr>
            <w:tcW w:w="65" w:type="dxa"/>
            <w:shd w:val="clear" w:color="auto" w:fill="FFFFFF"/>
            <w:hideMark/>
          </w:tcPr>
          <w:p w:rsidR="00803CD4" w:rsidRDefault="00803CD4" w:rsidP="008E7DB4">
            <w:pPr>
              <w:jc w:val="both"/>
            </w:pPr>
          </w:p>
        </w:tc>
      </w:tr>
      <w:tr w:rsidR="00803CD4" w:rsidRPr="00BE49C8" w:rsidTr="00803CD4">
        <w:trPr>
          <w:gridAfter w:val="2"/>
          <w:wAfter w:w="10060" w:type="dxa"/>
        </w:trPr>
        <w:tc>
          <w:tcPr>
            <w:tcW w:w="65" w:type="dxa"/>
            <w:shd w:val="clear" w:color="auto" w:fill="FFFFFF"/>
            <w:hideMark/>
          </w:tcPr>
          <w:p w:rsidR="00803CD4" w:rsidRPr="00BE49C8" w:rsidRDefault="00803CD4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803CD4" w:rsidRPr="00BE49C8" w:rsidTr="00803CD4">
        <w:trPr>
          <w:gridAfter w:val="2"/>
          <w:wAfter w:w="10060" w:type="dxa"/>
        </w:trPr>
        <w:tc>
          <w:tcPr>
            <w:tcW w:w="65" w:type="dxa"/>
            <w:shd w:val="clear" w:color="auto" w:fill="FFFFFF"/>
            <w:hideMark/>
          </w:tcPr>
          <w:p w:rsidR="00803CD4" w:rsidRPr="00BE49C8" w:rsidRDefault="00803CD4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803CD4" w:rsidRPr="00BE49C8" w:rsidTr="00803CD4">
        <w:trPr>
          <w:gridAfter w:val="2"/>
          <w:wAfter w:w="10060" w:type="dxa"/>
        </w:trPr>
        <w:tc>
          <w:tcPr>
            <w:tcW w:w="65" w:type="dxa"/>
            <w:shd w:val="clear" w:color="auto" w:fill="FFFFFF"/>
            <w:hideMark/>
          </w:tcPr>
          <w:p w:rsidR="00803CD4" w:rsidRPr="00BE49C8" w:rsidRDefault="00803CD4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803CD4" w:rsidRPr="00BE49C8" w:rsidTr="00803CD4">
        <w:trPr>
          <w:gridAfter w:val="1"/>
          <w:wAfter w:w="1920" w:type="dxa"/>
        </w:trPr>
        <w:tc>
          <w:tcPr>
            <w:tcW w:w="65" w:type="dxa"/>
            <w:shd w:val="clear" w:color="auto" w:fill="FFFFFF"/>
            <w:hideMark/>
          </w:tcPr>
          <w:p w:rsidR="00803CD4" w:rsidRPr="00BE49C8" w:rsidRDefault="00803CD4" w:rsidP="00E71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803CD4" w:rsidRPr="00BE49C8" w:rsidRDefault="00803CD4" w:rsidP="00803C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62161" w:rsidRPr="00BE49C8" w:rsidTr="00803CD4">
        <w:tc>
          <w:tcPr>
            <w:tcW w:w="65" w:type="dxa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0" w:type="dxa"/>
            <w:shd w:val="clear" w:color="auto" w:fill="FFFFFF"/>
            <w:hideMark/>
          </w:tcPr>
          <w:p w:rsidR="00803CD4" w:rsidRDefault="00742FC3" w:rsidP="00742F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 xml:space="preserve">KEY </w:t>
            </w:r>
            <w:r w:rsidR="00BE49C8" w:rsidRPr="00BE49C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SKILLS</w:t>
            </w:r>
          </w:p>
          <w:p w:rsidR="00BE49C8" w:rsidRPr="00BE49C8" w:rsidRDefault="00BE49C8" w:rsidP="00742F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62161" w:rsidRPr="00BE49C8" w:rsidTr="00803CD4">
        <w:tc>
          <w:tcPr>
            <w:tcW w:w="65" w:type="dxa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0" w:type="dxa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62161" w:rsidRPr="00BE49C8" w:rsidTr="00803CD4">
        <w:tc>
          <w:tcPr>
            <w:tcW w:w="65" w:type="dxa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0" w:type="dxa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803CD4" w:rsidRPr="00BE49C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Communication skills</w:t>
            </w:r>
          </w:p>
        </w:tc>
        <w:tc>
          <w:tcPr>
            <w:tcW w:w="0" w:type="auto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The experience at work as well as organizing outside activities has improved my ability to communicate effectively with </w:t>
            </w:r>
            <w:r w:rsidR="00AC33AF"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everybody</w:t>
            </w: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 It also taught me the importance of listening, supporting and respecting the others.</w:t>
            </w:r>
          </w:p>
        </w:tc>
      </w:tr>
      <w:tr w:rsidR="00F62161" w:rsidRPr="00BE49C8" w:rsidTr="00803CD4">
        <w:tc>
          <w:tcPr>
            <w:tcW w:w="65" w:type="dxa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0" w:type="dxa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Computer Skills</w:t>
            </w:r>
          </w:p>
        </w:tc>
        <w:tc>
          <w:tcPr>
            <w:tcW w:w="0" w:type="auto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BE49C8" w:rsidRPr="00BE49C8" w:rsidRDefault="00BE49C8" w:rsidP="008E7DB4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6"/>
          <w:szCs w:val="26"/>
        </w:rPr>
      </w:pPr>
    </w:p>
    <w:tbl>
      <w:tblPr>
        <w:tblW w:w="101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1926"/>
        <w:gridCol w:w="2422"/>
        <w:gridCol w:w="784"/>
        <w:gridCol w:w="1470"/>
        <w:gridCol w:w="941"/>
        <w:gridCol w:w="2254"/>
      </w:tblGrid>
      <w:tr w:rsidR="00AC33AF" w:rsidRPr="00BE49C8" w:rsidTr="00A70CEF">
        <w:tc>
          <w:tcPr>
            <w:tcW w:w="328" w:type="dxa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206" w:type="dxa"/>
            <w:gridSpan w:val="2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MS Excel</w:t>
            </w: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MS Word</w:t>
            </w: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PowerPoint</w:t>
            </w: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Windows</w:t>
            </w: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Internet, Email</w:t>
            </w:r>
          </w:p>
        </w:tc>
        <w:tc>
          <w:tcPr>
            <w:tcW w:w="4665" w:type="dxa"/>
            <w:gridSpan w:val="3"/>
            <w:shd w:val="clear" w:color="auto" w:fill="FFFFFF"/>
            <w:hideMark/>
          </w:tcPr>
          <w:p w:rsidR="00BE49C8" w:rsidRPr="00BE49C8" w:rsidRDefault="00BE49C8" w:rsidP="008E7DB4">
            <w:pPr>
              <w:spacing w:after="150" w:line="240" w:lineRule="auto"/>
              <w:ind w:lef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Intermediate</w:t>
            </w: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Advanced</w:t>
            </w: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proofErr w:type="spellStart"/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Advanced</w:t>
            </w:r>
            <w:proofErr w:type="spellEnd"/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proofErr w:type="spellStart"/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Advanced</w:t>
            </w:r>
            <w:proofErr w:type="spellEnd"/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Very efficient use of Internet for information searching and generating</w:t>
            </w:r>
          </w:p>
        </w:tc>
      </w:tr>
      <w:tr w:rsidR="00AC33AF" w:rsidRPr="00BE49C8" w:rsidTr="00A70CEF">
        <w:tc>
          <w:tcPr>
            <w:tcW w:w="0" w:type="auto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Languages Skills</w:t>
            </w:r>
          </w:p>
        </w:tc>
        <w:tc>
          <w:tcPr>
            <w:tcW w:w="3206" w:type="dxa"/>
            <w:gridSpan w:val="2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AC33AF" w:rsidRPr="00BE49C8" w:rsidTr="00A70CEF">
        <w:tc>
          <w:tcPr>
            <w:tcW w:w="0" w:type="auto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206" w:type="dxa"/>
            <w:gridSpan w:val="2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C33AF" w:rsidRPr="00BE49C8" w:rsidTr="00A70CEF">
        <w:tc>
          <w:tcPr>
            <w:tcW w:w="0" w:type="auto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Vietnamese</w:t>
            </w:r>
          </w:p>
        </w:tc>
        <w:tc>
          <w:tcPr>
            <w:tcW w:w="3206" w:type="dxa"/>
            <w:gridSpan w:val="2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Fluent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Fluent</w:t>
            </w:r>
          </w:p>
        </w:tc>
      </w:tr>
      <w:tr w:rsidR="00AC33AF" w:rsidRPr="00BE49C8" w:rsidTr="00A70CEF">
        <w:tc>
          <w:tcPr>
            <w:tcW w:w="0" w:type="auto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English</w:t>
            </w:r>
          </w:p>
        </w:tc>
        <w:tc>
          <w:tcPr>
            <w:tcW w:w="3206" w:type="dxa"/>
            <w:gridSpan w:val="2"/>
            <w:shd w:val="clear" w:color="auto" w:fill="FFFFFF"/>
            <w:hideMark/>
          </w:tcPr>
          <w:p w:rsidR="00BE49C8" w:rsidRPr="00BE49C8" w:rsidRDefault="006A5EF5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too bad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FF6F68" w:rsidRPr="00BE49C8" w:rsidRDefault="006A5EF5" w:rsidP="00FF6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Not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bad </w:t>
            </w:r>
          </w:p>
        </w:tc>
      </w:tr>
      <w:tr w:rsidR="00AC33AF" w:rsidRPr="00BE49C8" w:rsidTr="00A70CEF">
        <w:tc>
          <w:tcPr>
            <w:tcW w:w="0" w:type="auto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206" w:type="dxa"/>
            <w:gridSpan w:val="2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AC33AF" w:rsidRPr="00BE49C8" w:rsidTr="00A70CEF">
        <w:tc>
          <w:tcPr>
            <w:tcW w:w="0" w:type="auto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06" w:type="dxa"/>
            <w:gridSpan w:val="2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AC33AF" w:rsidRPr="00BE49C8" w:rsidTr="00A70CEF">
        <w:tc>
          <w:tcPr>
            <w:tcW w:w="0" w:type="auto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6A5EF5" w:rsidRPr="00BE49C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ACTIVITIES</w:t>
            </w:r>
          </w:p>
        </w:tc>
        <w:tc>
          <w:tcPr>
            <w:tcW w:w="7871" w:type="dxa"/>
            <w:gridSpan w:val="5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Reading psychology books, watching movies, TV, swimming, playing piano and traveling</w:t>
            </w:r>
            <w:r w:rsidR="00AC33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teaching and presenting in public. I like working with my friends because I am really </w:t>
            </w:r>
            <w:r w:rsidR="008E7D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extroverted</w:t>
            </w:r>
            <w:r w:rsidR="00AC33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AC33AF" w:rsidRPr="00BE49C8" w:rsidTr="00A70CEF">
        <w:tc>
          <w:tcPr>
            <w:tcW w:w="0" w:type="auto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206" w:type="dxa"/>
            <w:gridSpan w:val="2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AC33AF" w:rsidRPr="00BE49C8" w:rsidTr="00A70CEF">
        <w:tc>
          <w:tcPr>
            <w:tcW w:w="0" w:type="auto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06" w:type="dxa"/>
            <w:gridSpan w:val="2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AC33AF" w:rsidRPr="00BE49C8" w:rsidTr="00A70CEF">
        <w:tc>
          <w:tcPr>
            <w:tcW w:w="0" w:type="auto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000342" w:rsidRPr="00BE49C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PERSONAL QUALITIES</w:t>
            </w:r>
          </w:p>
        </w:tc>
        <w:tc>
          <w:tcPr>
            <w:tcW w:w="7871" w:type="dxa"/>
            <w:gridSpan w:val="5"/>
            <w:shd w:val="clear" w:color="auto" w:fill="FFFFFF"/>
            <w:hideMark/>
          </w:tcPr>
          <w:p w:rsid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Sense of responsibility, carefulness in all the works done are my greatest strengths.</w:t>
            </w:r>
          </w:p>
          <w:p w:rsidR="008E7DB4" w:rsidRPr="00BE49C8" w:rsidRDefault="008E7DB4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 Strength: dynamic, sociable, good communication, flexible, team-building, and being willing to help anyone</w:t>
            </w:r>
          </w:p>
        </w:tc>
      </w:tr>
      <w:tr w:rsidR="00AC33AF" w:rsidRPr="00BE49C8" w:rsidTr="00A70CEF">
        <w:tc>
          <w:tcPr>
            <w:tcW w:w="0" w:type="auto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4676" w:type="dxa"/>
            <w:gridSpan w:val="3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8E7D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 W</w:t>
            </w:r>
            <w:r w:rsidR="006A5E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eak: </w:t>
            </w:r>
            <w:r w:rsidR="000003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shy at public speaking, limited experience.</w:t>
            </w:r>
          </w:p>
        </w:tc>
        <w:tc>
          <w:tcPr>
            <w:tcW w:w="3195" w:type="dxa"/>
            <w:gridSpan w:val="2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00342" w:rsidRPr="00BE49C8" w:rsidTr="00000342">
        <w:trPr>
          <w:gridAfter w:val="1"/>
          <w:wAfter w:w="2254" w:type="dxa"/>
        </w:trPr>
        <w:tc>
          <w:tcPr>
            <w:tcW w:w="4676" w:type="dxa"/>
            <w:gridSpan w:val="3"/>
            <w:shd w:val="clear" w:color="auto" w:fill="FFFFFF"/>
          </w:tcPr>
          <w:p w:rsidR="00000342" w:rsidRPr="00BE49C8" w:rsidRDefault="00000342" w:rsidP="00B505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95" w:type="dxa"/>
            <w:gridSpan w:val="3"/>
            <w:shd w:val="clear" w:color="auto" w:fill="FFFFFF"/>
          </w:tcPr>
          <w:p w:rsidR="00000342" w:rsidRPr="00BE49C8" w:rsidRDefault="00000342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C33AF" w:rsidRPr="00BE49C8" w:rsidTr="00000342">
        <w:tc>
          <w:tcPr>
            <w:tcW w:w="0" w:type="auto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shd w:val="clear" w:color="auto" w:fill="FFFFFF"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871" w:type="dxa"/>
            <w:gridSpan w:val="5"/>
            <w:shd w:val="clear" w:color="auto" w:fill="FFFFFF"/>
          </w:tcPr>
          <w:p w:rsidR="00BE49C8" w:rsidRPr="00BE49C8" w:rsidRDefault="00BE49C8" w:rsidP="00F54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C33AF" w:rsidRPr="00BE49C8" w:rsidTr="00A70CEF">
        <w:tc>
          <w:tcPr>
            <w:tcW w:w="0" w:type="auto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206" w:type="dxa"/>
            <w:gridSpan w:val="2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BE49C8" w:rsidRPr="00BE49C8" w:rsidRDefault="00BE49C8" w:rsidP="008E7D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49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F229A8" w:rsidRPr="00BE49C8" w:rsidRDefault="00F229A8" w:rsidP="008E7DB4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F229A8" w:rsidRPr="00BE49C8" w:rsidSect="00742FC3"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9669E"/>
    <w:multiLevelType w:val="hybridMultilevel"/>
    <w:tmpl w:val="089A5AE2"/>
    <w:lvl w:ilvl="0" w:tplc="DF80BF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9C8"/>
    <w:rsid w:val="00000342"/>
    <w:rsid w:val="00076C2D"/>
    <w:rsid w:val="000D6D8A"/>
    <w:rsid w:val="00150315"/>
    <w:rsid w:val="00185E5F"/>
    <w:rsid w:val="002D12C6"/>
    <w:rsid w:val="003350E1"/>
    <w:rsid w:val="003D2825"/>
    <w:rsid w:val="006A5EF5"/>
    <w:rsid w:val="006E2C9F"/>
    <w:rsid w:val="00742FC3"/>
    <w:rsid w:val="00803CD4"/>
    <w:rsid w:val="008E7DB4"/>
    <w:rsid w:val="009823B8"/>
    <w:rsid w:val="00982608"/>
    <w:rsid w:val="009F09BF"/>
    <w:rsid w:val="00A70CEF"/>
    <w:rsid w:val="00AC33AF"/>
    <w:rsid w:val="00B50558"/>
    <w:rsid w:val="00BC27A6"/>
    <w:rsid w:val="00BD39D1"/>
    <w:rsid w:val="00BE49C8"/>
    <w:rsid w:val="00C373C6"/>
    <w:rsid w:val="00C72C62"/>
    <w:rsid w:val="00CE3D32"/>
    <w:rsid w:val="00E718DF"/>
    <w:rsid w:val="00F229A8"/>
    <w:rsid w:val="00F54153"/>
    <w:rsid w:val="00F62161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49C8"/>
    <w:rPr>
      <w:b/>
      <w:bCs/>
    </w:rPr>
  </w:style>
  <w:style w:type="character" w:customStyle="1" w:styleId="apple-converted-space">
    <w:name w:val="apple-converted-space"/>
    <w:basedOn w:val="DefaultParagraphFont"/>
    <w:rsid w:val="00BE49C8"/>
  </w:style>
  <w:style w:type="paragraph" w:styleId="NormalWeb">
    <w:name w:val="Normal (Web)"/>
    <w:basedOn w:val="Normal"/>
    <w:uiPriority w:val="99"/>
    <w:unhideWhenUsed/>
    <w:rsid w:val="00BE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E49C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E49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7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3D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49C8"/>
    <w:rPr>
      <w:b/>
      <w:bCs/>
    </w:rPr>
  </w:style>
  <w:style w:type="character" w:customStyle="1" w:styleId="apple-converted-space">
    <w:name w:val="apple-converted-space"/>
    <w:basedOn w:val="DefaultParagraphFont"/>
    <w:rsid w:val="00BE49C8"/>
  </w:style>
  <w:style w:type="paragraph" w:styleId="NormalWeb">
    <w:name w:val="Normal (Web)"/>
    <w:basedOn w:val="Normal"/>
    <w:uiPriority w:val="99"/>
    <w:unhideWhenUsed/>
    <w:rsid w:val="00BE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E49C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E49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7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3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KUBINZ</dc:creator>
  <cp:lastModifiedBy>Windows User</cp:lastModifiedBy>
  <cp:revision>3</cp:revision>
  <cp:lastPrinted>2016-04-03T08:05:00Z</cp:lastPrinted>
  <dcterms:created xsi:type="dcterms:W3CDTF">2018-09-03T06:32:00Z</dcterms:created>
  <dcterms:modified xsi:type="dcterms:W3CDTF">2018-09-04T01:32:00Z</dcterms:modified>
</cp:coreProperties>
</file>