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6776" w14:textId="77777777" w:rsidR="00F24AAD" w:rsidRDefault="00000000">
      <w:pPr>
        <w:jc w:val="center"/>
        <w:rPr>
          <w:rFonts w:ascii="华文仿宋" w:eastAsia="华文仿宋" w:hAnsi="华文仿宋" w:hint="eastAsia"/>
          <w:b/>
          <w:bCs/>
          <w:sz w:val="36"/>
          <w:szCs w:val="36"/>
        </w:rPr>
      </w:pPr>
      <w:r>
        <w:rPr>
          <w:rFonts w:ascii="华文仿宋" w:eastAsia="华文仿宋" w:hAnsi="华文仿宋"/>
          <w:b/>
          <w:bCs/>
          <w:sz w:val="36"/>
          <w:szCs w:val="36"/>
        </w:rPr>
        <w:t>电子科技大学信息与软件工程学院</w:t>
      </w:r>
    </w:p>
    <w:p w14:paraId="4300E71E" w14:textId="77777777" w:rsidR="00F24AAD" w:rsidRDefault="00000000">
      <w:pPr>
        <w:jc w:val="center"/>
        <w:rPr>
          <w:rFonts w:ascii="华文仿宋" w:eastAsia="华文仿宋" w:hAnsi="华文仿宋" w:hint="eastAsia"/>
          <w:b/>
          <w:bCs/>
          <w:sz w:val="36"/>
          <w:szCs w:val="36"/>
        </w:rPr>
      </w:pPr>
      <w:r>
        <w:rPr>
          <w:rFonts w:ascii="华文仿宋" w:eastAsia="华文仿宋" w:hAnsi="华文仿宋" w:hint="eastAsia"/>
          <w:b/>
          <w:bCs/>
          <w:sz w:val="36"/>
          <w:szCs w:val="36"/>
        </w:rPr>
        <w:t>进阶式挑战性综合项目II</w:t>
      </w:r>
      <w:r>
        <w:rPr>
          <w:rFonts w:ascii="华文仿宋" w:eastAsia="华文仿宋" w:hAnsi="华文仿宋"/>
          <w:b/>
          <w:bCs/>
          <w:sz w:val="36"/>
          <w:szCs w:val="36"/>
        </w:rPr>
        <w:t>课题任务书</w:t>
      </w:r>
    </w:p>
    <w:tbl>
      <w:tblPr>
        <w:tblStyle w:val="a8"/>
        <w:tblW w:w="5000" w:type="pct"/>
        <w:tblLayout w:type="fixed"/>
        <w:tblLook w:val="04A0" w:firstRow="1" w:lastRow="0" w:firstColumn="1" w:lastColumn="0" w:noHBand="0" w:noVBand="1"/>
      </w:tblPr>
      <w:tblGrid>
        <w:gridCol w:w="1234"/>
        <w:gridCol w:w="1988"/>
        <w:gridCol w:w="1120"/>
        <w:gridCol w:w="1910"/>
        <w:gridCol w:w="1106"/>
        <w:gridCol w:w="2378"/>
      </w:tblGrid>
      <w:tr w:rsidR="00F24AAD" w14:paraId="13B1C413" w14:textId="77777777">
        <w:trPr>
          <w:trHeight w:val="454"/>
        </w:trPr>
        <w:tc>
          <w:tcPr>
            <w:tcW w:w="633" w:type="pct"/>
            <w:vAlign w:val="center"/>
          </w:tcPr>
          <w:p w14:paraId="14AF4E28" w14:textId="77777777" w:rsidR="00F24AAD" w:rsidRDefault="00000000">
            <w:pPr>
              <w:rPr>
                <w:rFonts w:ascii="华文仿宋" w:eastAsia="华文仿宋" w:hAnsi="华文仿宋" w:hint="eastAsia"/>
                <w:b/>
                <w:sz w:val="22"/>
              </w:rPr>
            </w:pPr>
            <w:r>
              <w:rPr>
                <w:rFonts w:ascii="华文仿宋" w:eastAsia="华文仿宋" w:hAnsi="华文仿宋"/>
                <w:b/>
                <w:sz w:val="22"/>
              </w:rPr>
              <w:t>课题名称</w:t>
            </w:r>
          </w:p>
        </w:tc>
        <w:tc>
          <w:tcPr>
            <w:tcW w:w="4366" w:type="pct"/>
            <w:gridSpan w:val="5"/>
            <w:vAlign w:val="center"/>
          </w:tcPr>
          <w:p w14:paraId="2456095C" w14:textId="77777777" w:rsidR="00F24AAD" w:rsidRDefault="00000000">
            <w:pPr>
              <w:rPr>
                <w:rFonts w:ascii="华文仿宋" w:eastAsia="华文仿宋" w:hAnsi="华文仿宋" w:hint="eastAsia"/>
                <w:sz w:val="22"/>
              </w:rPr>
            </w:pPr>
            <w:r>
              <w:rPr>
                <w:rFonts w:ascii="华文仿宋" w:eastAsia="华文仿宋" w:hAnsi="华文仿宋" w:hint="eastAsia"/>
                <w:sz w:val="22"/>
                <w:lang w:eastAsia="zh-Hans"/>
              </w:rPr>
              <w:t>机器人系统设计与实现</w:t>
            </w:r>
          </w:p>
        </w:tc>
      </w:tr>
      <w:tr w:rsidR="00F24AAD" w14:paraId="1C21A60C" w14:textId="77777777">
        <w:trPr>
          <w:trHeight w:val="479"/>
        </w:trPr>
        <w:tc>
          <w:tcPr>
            <w:tcW w:w="633" w:type="pct"/>
            <w:vAlign w:val="center"/>
          </w:tcPr>
          <w:p w14:paraId="25BBC27A" w14:textId="77777777" w:rsidR="00F24AAD" w:rsidRDefault="00000000">
            <w:pPr>
              <w:rPr>
                <w:rFonts w:ascii="华文仿宋" w:eastAsia="华文仿宋" w:hAnsi="华文仿宋" w:hint="eastAsia"/>
                <w:b/>
                <w:sz w:val="22"/>
              </w:rPr>
            </w:pPr>
            <w:r>
              <w:rPr>
                <w:rFonts w:ascii="华文仿宋" w:eastAsia="华文仿宋" w:hAnsi="华文仿宋"/>
                <w:b/>
                <w:sz w:val="22"/>
              </w:rPr>
              <w:t>课程</w:t>
            </w:r>
            <w:r>
              <w:rPr>
                <w:rFonts w:ascii="华文仿宋" w:eastAsia="华文仿宋" w:hAnsi="华文仿宋" w:hint="eastAsia"/>
                <w:b/>
                <w:sz w:val="22"/>
              </w:rPr>
              <w:t>名称</w:t>
            </w:r>
          </w:p>
        </w:tc>
        <w:tc>
          <w:tcPr>
            <w:tcW w:w="1021" w:type="pct"/>
            <w:vAlign w:val="center"/>
          </w:tcPr>
          <w:p w14:paraId="2F20974A" w14:textId="3F6D566F" w:rsidR="00F24AAD" w:rsidRDefault="00000000">
            <w:pPr>
              <w:rPr>
                <w:rFonts w:ascii="华文仿宋" w:eastAsia="华文仿宋" w:hAnsi="华文仿宋" w:hint="eastAsia"/>
                <w:sz w:val="22"/>
              </w:rPr>
            </w:pPr>
            <w:r>
              <w:rPr>
                <w:rFonts w:ascii="华文仿宋" w:eastAsia="华文仿宋" w:hAnsi="华文仿宋" w:hint="eastAsia"/>
                <w:sz w:val="22"/>
                <w:lang w:eastAsia="zh-Hans"/>
              </w:rPr>
              <w:t>进阶式挑战性综合项目I</w:t>
            </w:r>
            <w:r>
              <w:rPr>
                <w:rFonts w:ascii="华文仿宋" w:eastAsia="华文仿宋" w:hAnsi="华文仿宋" w:hint="eastAsia"/>
                <w:sz w:val="22"/>
              </w:rPr>
              <w:t>I</w:t>
            </w:r>
            <w:r>
              <w:rPr>
                <w:rFonts w:ascii="华文仿宋" w:eastAsia="华文仿宋" w:hAnsi="华文仿宋"/>
                <w:sz w:val="22"/>
                <w:lang w:eastAsia="zh-Hans"/>
              </w:rPr>
              <w:t>（</w:t>
            </w:r>
            <w:r w:rsidR="004E1195">
              <w:rPr>
                <w:rFonts w:ascii="华文仿宋" w:eastAsia="华文仿宋" w:hAnsi="华文仿宋" w:hint="eastAsia"/>
                <w:sz w:val="22"/>
                <w:lang w:eastAsia="zh-Hans"/>
              </w:rPr>
              <w:t>智能软件</w:t>
            </w:r>
            <w:r>
              <w:rPr>
                <w:rFonts w:ascii="华文仿宋" w:eastAsia="华文仿宋" w:hAnsi="华文仿宋"/>
                <w:sz w:val="22"/>
                <w:lang w:eastAsia="zh-Hans"/>
              </w:rPr>
              <w:t>）</w:t>
            </w:r>
          </w:p>
        </w:tc>
        <w:tc>
          <w:tcPr>
            <w:tcW w:w="575" w:type="pct"/>
            <w:vAlign w:val="center"/>
          </w:tcPr>
          <w:p w14:paraId="1058CAFA" w14:textId="77777777" w:rsidR="00F24AAD" w:rsidRDefault="00000000">
            <w:pPr>
              <w:rPr>
                <w:rFonts w:ascii="华文仿宋" w:eastAsia="华文仿宋" w:hAnsi="华文仿宋" w:hint="eastAsia"/>
                <w:sz w:val="22"/>
              </w:rPr>
            </w:pPr>
            <w:r>
              <w:rPr>
                <w:rFonts w:ascii="华文仿宋" w:eastAsia="华文仿宋" w:hAnsi="华文仿宋"/>
                <w:b/>
                <w:sz w:val="22"/>
              </w:rPr>
              <w:t>专业方向</w:t>
            </w:r>
          </w:p>
        </w:tc>
        <w:tc>
          <w:tcPr>
            <w:tcW w:w="981" w:type="pct"/>
            <w:vAlign w:val="center"/>
          </w:tcPr>
          <w:p w14:paraId="396F8B2C" w14:textId="050AE38A" w:rsidR="00F24AAD" w:rsidRDefault="00000000">
            <w:pPr>
              <w:rPr>
                <w:rFonts w:ascii="华文仿宋" w:eastAsia="华文仿宋" w:hAnsi="华文仿宋" w:hint="eastAsia"/>
                <w:sz w:val="22"/>
              </w:rPr>
            </w:pPr>
            <w:r>
              <w:rPr>
                <w:rFonts w:ascii="华文仿宋" w:eastAsia="华文仿宋" w:hAnsi="华文仿宋" w:hint="eastAsia"/>
                <w:sz w:val="22"/>
                <w:lang w:eastAsia="zh-Hans"/>
              </w:rPr>
              <w:t>软件工程</w:t>
            </w:r>
            <w:r>
              <w:rPr>
                <w:rFonts w:ascii="华文仿宋" w:eastAsia="华文仿宋" w:hAnsi="华文仿宋"/>
                <w:sz w:val="22"/>
                <w:lang w:eastAsia="zh-Hans"/>
              </w:rPr>
              <w:t>（</w:t>
            </w:r>
            <w:r w:rsidR="004E1195">
              <w:rPr>
                <w:rFonts w:ascii="华文仿宋" w:eastAsia="华文仿宋" w:hAnsi="华文仿宋" w:hint="eastAsia"/>
                <w:sz w:val="22"/>
                <w:lang w:eastAsia="zh-Hans"/>
              </w:rPr>
              <w:t>智能软件</w:t>
            </w:r>
            <w:r>
              <w:rPr>
                <w:rFonts w:ascii="华文仿宋" w:eastAsia="华文仿宋" w:hAnsi="华文仿宋"/>
                <w:sz w:val="22"/>
                <w:lang w:eastAsia="zh-Hans"/>
              </w:rPr>
              <w:t>）</w:t>
            </w:r>
          </w:p>
        </w:tc>
        <w:tc>
          <w:tcPr>
            <w:tcW w:w="568" w:type="pct"/>
            <w:vAlign w:val="center"/>
          </w:tcPr>
          <w:p w14:paraId="073AF33A" w14:textId="77777777" w:rsidR="00F24AAD" w:rsidRDefault="00000000">
            <w:pPr>
              <w:rPr>
                <w:rFonts w:ascii="华文仿宋" w:eastAsia="华文仿宋" w:hAnsi="华文仿宋" w:hint="eastAsia"/>
                <w:sz w:val="22"/>
              </w:rPr>
            </w:pPr>
            <w:r>
              <w:rPr>
                <w:rFonts w:ascii="华文仿宋" w:eastAsia="华文仿宋" w:hAnsi="华文仿宋" w:hint="eastAsia"/>
                <w:b/>
                <w:sz w:val="22"/>
              </w:rPr>
              <w:t>选课</w:t>
            </w:r>
            <w:r>
              <w:rPr>
                <w:rFonts w:ascii="华文仿宋" w:eastAsia="华文仿宋" w:hAnsi="华文仿宋"/>
                <w:b/>
                <w:sz w:val="22"/>
              </w:rPr>
              <w:t>年级</w:t>
            </w:r>
          </w:p>
        </w:tc>
        <w:tc>
          <w:tcPr>
            <w:tcW w:w="1219" w:type="pct"/>
            <w:vAlign w:val="center"/>
          </w:tcPr>
          <w:p w14:paraId="7B919C2F" w14:textId="4546BBEF" w:rsidR="00F24AAD" w:rsidRDefault="00000000">
            <w:pPr>
              <w:rPr>
                <w:rFonts w:ascii="华文仿宋" w:eastAsia="华文仿宋" w:hAnsi="华文仿宋" w:hint="eastAsia"/>
                <w:sz w:val="22"/>
              </w:rPr>
            </w:pPr>
            <w:r>
              <w:rPr>
                <w:rFonts w:ascii="华文仿宋" w:eastAsia="华文仿宋" w:hAnsi="华文仿宋"/>
                <w:sz w:val="22"/>
              </w:rPr>
              <w:t>202</w:t>
            </w:r>
            <w:r w:rsidR="004E1195">
              <w:rPr>
                <w:rFonts w:ascii="华文仿宋" w:eastAsia="华文仿宋" w:hAnsi="华文仿宋" w:hint="eastAsia"/>
                <w:sz w:val="22"/>
              </w:rPr>
              <w:t>4</w:t>
            </w:r>
            <w:r>
              <w:rPr>
                <w:rFonts w:ascii="华文仿宋" w:eastAsia="华文仿宋" w:hAnsi="华文仿宋" w:hint="eastAsia"/>
                <w:sz w:val="22"/>
                <w:lang w:eastAsia="zh-Hans"/>
              </w:rPr>
              <w:t>级</w:t>
            </w:r>
          </w:p>
        </w:tc>
      </w:tr>
      <w:tr w:rsidR="00F24AAD" w14:paraId="1DC562F2" w14:textId="77777777">
        <w:trPr>
          <w:trHeight w:val="454"/>
        </w:trPr>
        <w:tc>
          <w:tcPr>
            <w:tcW w:w="633" w:type="pct"/>
            <w:vAlign w:val="center"/>
          </w:tcPr>
          <w:p w14:paraId="51EBCE49" w14:textId="77777777" w:rsidR="00F24AAD" w:rsidRDefault="00000000">
            <w:pPr>
              <w:rPr>
                <w:rFonts w:ascii="华文仿宋" w:eastAsia="华文仿宋" w:hAnsi="华文仿宋" w:hint="eastAsia"/>
                <w:b/>
                <w:sz w:val="22"/>
              </w:rPr>
            </w:pPr>
            <w:r>
              <w:rPr>
                <w:rFonts w:ascii="华文仿宋" w:eastAsia="华文仿宋" w:hAnsi="华文仿宋"/>
                <w:b/>
                <w:sz w:val="22"/>
              </w:rPr>
              <w:t>指导教师</w:t>
            </w:r>
          </w:p>
        </w:tc>
        <w:tc>
          <w:tcPr>
            <w:tcW w:w="1021" w:type="pct"/>
            <w:vAlign w:val="center"/>
          </w:tcPr>
          <w:p w14:paraId="5E559BA3" w14:textId="77777777" w:rsidR="00F24AAD" w:rsidRDefault="00000000">
            <w:pPr>
              <w:rPr>
                <w:rFonts w:ascii="华文仿宋" w:eastAsia="华文仿宋" w:hAnsi="华文仿宋" w:hint="eastAsia"/>
                <w:sz w:val="22"/>
              </w:rPr>
            </w:pPr>
            <w:r>
              <w:rPr>
                <w:rFonts w:ascii="华文仿宋" w:eastAsia="华文仿宋" w:hAnsi="华文仿宋" w:hint="eastAsia"/>
                <w:sz w:val="22"/>
                <w:lang w:eastAsia="zh-Hans"/>
              </w:rPr>
              <w:t>黄克军</w:t>
            </w:r>
          </w:p>
        </w:tc>
        <w:tc>
          <w:tcPr>
            <w:tcW w:w="575" w:type="pct"/>
            <w:vAlign w:val="center"/>
          </w:tcPr>
          <w:p w14:paraId="1540A33F" w14:textId="77777777" w:rsidR="00F24AAD" w:rsidRDefault="00000000">
            <w:pPr>
              <w:rPr>
                <w:rFonts w:ascii="华文仿宋" w:eastAsia="华文仿宋" w:hAnsi="华文仿宋" w:hint="eastAsia"/>
                <w:sz w:val="22"/>
              </w:rPr>
            </w:pPr>
            <w:r>
              <w:rPr>
                <w:rFonts w:ascii="华文仿宋" w:eastAsia="华文仿宋" w:hAnsi="华文仿宋"/>
                <w:b/>
                <w:sz w:val="22"/>
              </w:rPr>
              <w:t>教师电话</w:t>
            </w:r>
          </w:p>
        </w:tc>
        <w:tc>
          <w:tcPr>
            <w:tcW w:w="981" w:type="pct"/>
            <w:vAlign w:val="center"/>
          </w:tcPr>
          <w:p w14:paraId="6BC351FE" w14:textId="77777777" w:rsidR="00F24AAD" w:rsidRDefault="00000000">
            <w:pPr>
              <w:rPr>
                <w:rFonts w:ascii="华文仿宋" w:eastAsia="华文仿宋" w:hAnsi="华文仿宋" w:hint="eastAsia"/>
                <w:sz w:val="22"/>
              </w:rPr>
            </w:pPr>
            <w:r>
              <w:rPr>
                <w:rFonts w:ascii="华文仿宋" w:eastAsia="华文仿宋" w:hAnsi="华文仿宋"/>
                <w:sz w:val="22"/>
              </w:rPr>
              <w:t>1</w:t>
            </w:r>
            <w:r>
              <w:rPr>
                <w:rFonts w:ascii="华文仿宋" w:eastAsia="华文仿宋" w:hAnsi="华文仿宋" w:hint="eastAsia"/>
                <w:sz w:val="22"/>
              </w:rPr>
              <w:t>3808050749</w:t>
            </w:r>
          </w:p>
        </w:tc>
        <w:tc>
          <w:tcPr>
            <w:tcW w:w="568" w:type="pct"/>
            <w:vAlign w:val="center"/>
          </w:tcPr>
          <w:p w14:paraId="3F2D80A0" w14:textId="77777777" w:rsidR="00F24AAD" w:rsidRDefault="00000000">
            <w:pPr>
              <w:rPr>
                <w:rFonts w:ascii="华文仿宋" w:eastAsia="华文仿宋" w:hAnsi="华文仿宋" w:hint="eastAsia"/>
                <w:sz w:val="22"/>
              </w:rPr>
            </w:pPr>
            <w:r>
              <w:rPr>
                <w:rFonts w:ascii="华文仿宋" w:eastAsia="华文仿宋" w:hAnsi="华文仿宋"/>
                <w:b/>
                <w:sz w:val="22"/>
              </w:rPr>
              <w:t>教师邮箱</w:t>
            </w:r>
          </w:p>
        </w:tc>
        <w:tc>
          <w:tcPr>
            <w:tcW w:w="1219" w:type="pct"/>
            <w:vAlign w:val="center"/>
          </w:tcPr>
          <w:p w14:paraId="4FAC3DA2" w14:textId="77777777" w:rsidR="00F24AAD" w:rsidRDefault="00000000">
            <w:pPr>
              <w:rPr>
                <w:rFonts w:ascii="华文仿宋" w:eastAsia="华文仿宋" w:hAnsi="华文仿宋" w:hint="eastAsia"/>
                <w:sz w:val="22"/>
              </w:rPr>
            </w:pPr>
            <w:r>
              <w:rPr>
                <w:rFonts w:ascii="华文仿宋" w:eastAsia="华文仿宋" w:hAnsi="华文仿宋" w:hint="eastAsia"/>
                <w:sz w:val="22"/>
              </w:rPr>
              <w:t>kjhuang</w:t>
            </w:r>
            <w:r>
              <w:rPr>
                <w:rFonts w:ascii="华文仿宋" w:eastAsia="华文仿宋" w:hAnsi="华文仿宋"/>
                <w:sz w:val="22"/>
                <w:lang w:eastAsia="zh-Hans"/>
              </w:rPr>
              <w:t>@uestc.edu.cn</w:t>
            </w:r>
          </w:p>
        </w:tc>
      </w:tr>
    </w:tbl>
    <w:p w14:paraId="38719164" w14:textId="77777777" w:rsidR="00F24AAD" w:rsidRDefault="00000000">
      <w:pPr>
        <w:spacing w:beforeLines="50" w:before="156" w:line="400" w:lineRule="exact"/>
        <w:ind w:firstLine="420"/>
        <w:rPr>
          <w:rFonts w:ascii="华文仿宋" w:eastAsia="华文仿宋" w:hAnsi="华文仿宋" w:hint="eastAsia"/>
          <w:szCs w:val="21"/>
        </w:rPr>
      </w:pPr>
      <w:r>
        <w:rPr>
          <w:rFonts w:ascii="华文仿宋" w:eastAsia="华文仿宋" w:hAnsi="华文仿宋"/>
          <w:b/>
          <w:bCs/>
          <w:sz w:val="24"/>
          <w:szCs w:val="21"/>
        </w:rPr>
        <w:t>主要任务：</w:t>
      </w:r>
    </w:p>
    <w:p w14:paraId="6CF28863" w14:textId="77777777" w:rsidR="00F24AAD" w:rsidRDefault="00000000">
      <w:pPr>
        <w:ind w:firstLineChars="200" w:firstLine="360"/>
        <w:rPr>
          <w:rFonts w:ascii="Times New Roman Regular" w:hAnsi="Times New Roman Regular" w:cs="Times New Roman Regular" w:hint="eastAsia"/>
          <w:sz w:val="18"/>
          <w:szCs w:val="18"/>
        </w:rPr>
      </w:pPr>
      <w:r>
        <w:rPr>
          <w:rFonts w:ascii="Times New Roman Regular" w:hAnsi="Times New Roman Regular" w:cs="Times New Roman Regular" w:hint="eastAsia"/>
          <w:sz w:val="18"/>
          <w:szCs w:val="18"/>
        </w:rPr>
        <w:t>学习树莓派开发板的使用，安装并搭建开发环境。</w:t>
      </w:r>
    </w:p>
    <w:p w14:paraId="2F6732A1" w14:textId="77777777" w:rsidR="00F24AAD" w:rsidRDefault="00000000">
      <w:pPr>
        <w:ind w:firstLineChars="200" w:firstLine="360"/>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实现</w:t>
      </w:r>
      <w:r>
        <w:rPr>
          <w:rFonts w:ascii="Times New Roman Regular" w:hAnsi="Times New Roman Regular" w:cs="Times New Roman Regular" w:hint="eastAsia"/>
          <w:sz w:val="18"/>
          <w:szCs w:val="18"/>
        </w:rPr>
        <w:t>STM32</w:t>
      </w:r>
      <w:r>
        <w:rPr>
          <w:rFonts w:ascii="Times New Roman Regular" w:hAnsi="Times New Roman Regular" w:cs="Times New Roman Regular" w:hint="eastAsia"/>
          <w:sz w:val="18"/>
          <w:szCs w:val="18"/>
        </w:rPr>
        <w:t>与树莓派</w:t>
      </w:r>
      <w:r>
        <w:rPr>
          <w:rFonts w:ascii="Times New Roman Regular" w:hAnsi="Times New Roman Regular" w:cs="Times New Roman Regular" w:hint="eastAsia"/>
          <w:sz w:val="18"/>
          <w:szCs w:val="18"/>
        </w:rPr>
        <w:t>5</w:t>
      </w:r>
      <w:r>
        <w:rPr>
          <w:rFonts w:ascii="Times New Roman Regular" w:hAnsi="Times New Roman Regular" w:cs="Times New Roman Regular" w:hint="eastAsia"/>
          <w:sz w:val="18"/>
          <w:szCs w:val="18"/>
        </w:rPr>
        <w:t>的协同控制，完成机器人运动控制、传感器数据采集与处理、模块驱动。</w:t>
      </w:r>
    </w:p>
    <w:p w14:paraId="762C1BA1" w14:textId="77777777" w:rsidR="004E1195" w:rsidRPr="004E1195" w:rsidRDefault="004E1195" w:rsidP="004E1195">
      <w:pPr>
        <w:ind w:firstLineChars="200" w:firstLine="360"/>
        <w:rPr>
          <w:rFonts w:ascii="Times New Roman Regular" w:hAnsi="Times New Roman Regular" w:cs="Times New Roman Regular" w:hint="eastAsia"/>
          <w:sz w:val="18"/>
          <w:szCs w:val="18"/>
        </w:rPr>
      </w:pPr>
      <w:r w:rsidRPr="004E1195">
        <w:rPr>
          <w:rFonts w:ascii="Times New Roman Regular" w:hAnsi="Times New Roman Regular" w:cs="Times New Roman Regular" w:hint="eastAsia"/>
          <w:sz w:val="18"/>
          <w:szCs w:val="18"/>
        </w:rPr>
        <w:t>分析</w:t>
      </w:r>
      <w:r w:rsidRPr="004E1195">
        <w:rPr>
          <w:rFonts w:ascii="Times New Roman Regular" w:hAnsi="Times New Roman Regular" w:cs="Times New Roman Regular" w:hint="eastAsia"/>
          <w:sz w:val="18"/>
          <w:szCs w:val="18"/>
        </w:rPr>
        <w:t>ROSMASTER</w:t>
      </w:r>
      <w:r w:rsidRPr="004E1195">
        <w:rPr>
          <w:rFonts w:ascii="Times New Roman Regular" w:hAnsi="Times New Roman Regular" w:cs="Times New Roman Regular" w:hint="eastAsia"/>
          <w:sz w:val="18"/>
          <w:szCs w:val="18"/>
        </w:rPr>
        <w:t>程序的流程，也就是机器人底盘</w:t>
      </w:r>
      <w:r w:rsidRPr="004E1195">
        <w:rPr>
          <w:rFonts w:ascii="Times New Roman Regular" w:hAnsi="Times New Roman Regular" w:cs="Times New Roman Regular" w:hint="eastAsia"/>
          <w:sz w:val="18"/>
          <w:szCs w:val="18"/>
        </w:rPr>
        <w:t>STM32</w:t>
      </w:r>
      <w:r w:rsidRPr="004E1195">
        <w:rPr>
          <w:rFonts w:ascii="Times New Roman Regular" w:hAnsi="Times New Roman Regular" w:cs="Times New Roman Regular" w:hint="eastAsia"/>
          <w:sz w:val="18"/>
          <w:szCs w:val="18"/>
        </w:rPr>
        <w:t>板通过串口</w:t>
      </w:r>
      <w:r w:rsidRPr="004E1195">
        <w:rPr>
          <w:rFonts w:ascii="Times New Roman Regular" w:hAnsi="Times New Roman Regular" w:cs="Times New Roman Regular" w:hint="eastAsia"/>
          <w:sz w:val="18"/>
          <w:szCs w:val="18"/>
        </w:rPr>
        <w:t>1</w:t>
      </w:r>
      <w:r w:rsidRPr="004E1195">
        <w:rPr>
          <w:rFonts w:ascii="Times New Roman Regular" w:hAnsi="Times New Roman Regular" w:cs="Times New Roman Regular" w:hint="eastAsia"/>
          <w:sz w:val="18"/>
          <w:szCs w:val="18"/>
        </w:rPr>
        <w:t>中断函数，调用</w:t>
      </w:r>
      <w:proofErr w:type="spellStart"/>
      <w:r w:rsidRPr="004E1195">
        <w:rPr>
          <w:rFonts w:ascii="Times New Roman Regular" w:hAnsi="Times New Roman Regular" w:cs="Times New Roman Regular" w:hint="eastAsia"/>
          <w:sz w:val="18"/>
          <w:szCs w:val="18"/>
        </w:rPr>
        <w:t>Upper_Data_Receive</w:t>
      </w:r>
      <w:proofErr w:type="spellEnd"/>
      <w:r w:rsidRPr="004E1195">
        <w:rPr>
          <w:rFonts w:ascii="Times New Roman Regular" w:hAnsi="Times New Roman Regular" w:cs="Times New Roman Regular" w:hint="eastAsia"/>
          <w:sz w:val="18"/>
          <w:szCs w:val="18"/>
        </w:rPr>
        <w:t>接收上位机的命令包，</w:t>
      </w:r>
      <w:proofErr w:type="spellStart"/>
      <w:r w:rsidRPr="004E1195">
        <w:rPr>
          <w:rFonts w:ascii="Times New Roman Regular" w:hAnsi="Times New Roman Regular" w:cs="Times New Roman Regular" w:hint="eastAsia"/>
          <w:sz w:val="18"/>
          <w:szCs w:val="18"/>
        </w:rPr>
        <w:t>vTask_Control</w:t>
      </w:r>
      <w:proofErr w:type="spellEnd"/>
      <w:r w:rsidRPr="004E1195">
        <w:rPr>
          <w:rFonts w:ascii="Times New Roman Regular" w:hAnsi="Times New Roman Regular" w:cs="Times New Roman Regular" w:hint="eastAsia"/>
          <w:sz w:val="18"/>
          <w:szCs w:val="18"/>
        </w:rPr>
        <w:t>任务检查新命令，</w:t>
      </w:r>
      <w:r w:rsidRPr="004E1195">
        <w:rPr>
          <w:rFonts w:ascii="Times New Roman Regular" w:hAnsi="Times New Roman Regular" w:cs="Times New Roman Regular" w:hint="eastAsia"/>
          <w:sz w:val="18"/>
          <w:szCs w:val="18"/>
        </w:rPr>
        <w:t xml:space="preserve"> </w:t>
      </w:r>
      <w:r w:rsidRPr="004E1195">
        <w:rPr>
          <w:rFonts w:ascii="Times New Roman Regular" w:hAnsi="Times New Roman Regular" w:cs="Times New Roman Regular" w:hint="eastAsia"/>
          <w:sz w:val="18"/>
          <w:szCs w:val="18"/>
        </w:rPr>
        <w:t>解析数据包并按命令要求执行指定功能，了解</w:t>
      </w:r>
      <w:proofErr w:type="spellStart"/>
      <w:r w:rsidRPr="004E1195">
        <w:rPr>
          <w:rFonts w:ascii="Times New Roman Regular" w:hAnsi="Times New Roman Regular" w:cs="Times New Roman Regular" w:hint="eastAsia"/>
          <w:sz w:val="18"/>
          <w:szCs w:val="18"/>
        </w:rPr>
        <w:t>FreeRTOS</w:t>
      </w:r>
      <w:proofErr w:type="spellEnd"/>
      <w:r w:rsidRPr="004E1195">
        <w:rPr>
          <w:rFonts w:ascii="Times New Roman Regular" w:hAnsi="Times New Roman Regular" w:cs="Times New Roman Regular" w:hint="eastAsia"/>
          <w:sz w:val="18"/>
          <w:szCs w:val="18"/>
        </w:rPr>
        <w:t>实时嵌入式操作系统；</w:t>
      </w:r>
    </w:p>
    <w:p w14:paraId="250E1D49" w14:textId="77777777" w:rsidR="00F24AAD" w:rsidRDefault="00000000">
      <w:pPr>
        <w:ind w:firstLineChars="200" w:firstLine="360"/>
        <w:rPr>
          <w:rFonts w:ascii="Times New Roman Regular" w:hAnsi="Times New Roman Regular" w:cs="Times New Roman Regular" w:hint="eastAsia"/>
          <w:sz w:val="18"/>
          <w:szCs w:val="18"/>
        </w:rPr>
      </w:pPr>
      <w:r>
        <w:rPr>
          <w:rFonts w:ascii="Times New Roman Regular" w:hAnsi="Times New Roman Regular" w:cs="Times New Roman Regular" w:hint="eastAsia"/>
          <w:sz w:val="18"/>
          <w:szCs w:val="18"/>
        </w:rPr>
        <w:t>学习并搭建</w:t>
      </w:r>
      <w:r>
        <w:rPr>
          <w:rFonts w:ascii="Times New Roman Regular" w:hAnsi="Times New Roman Regular" w:cs="Times New Roman Regular" w:hint="eastAsia"/>
          <w:sz w:val="18"/>
          <w:szCs w:val="18"/>
        </w:rPr>
        <w:t>ROS2</w:t>
      </w:r>
      <w:r>
        <w:rPr>
          <w:rFonts w:ascii="Times New Roman Regular" w:hAnsi="Times New Roman Regular" w:cs="Times New Roman Regular" w:hint="eastAsia"/>
          <w:sz w:val="18"/>
          <w:szCs w:val="18"/>
        </w:rPr>
        <w:t>开发环境，掌握</w:t>
      </w:r>
      <w:r>
        <w:rPr>
          <w:rFonts w:ascii="Times New Roman Regular" w:hAnsi="Times New Roman Regular" w:cs="Times New Roman Regular" w:hint="eastAsia"/>
          <w:sz w:val="18"/>
          <w:szCs w:val="18"/>
        </w:rPr>
        <w:t>ROS2</w:t>
      </w:r>
      <w:r>
        <w:rPr>
          <w:rFonts w:ascii="Times New Roman Regular" w:hAnsi="Times New Roman Regular" w:cs="Times New Roman Regular" w:hint="eastAsia"/>
          <w:sz w:val="18"/>
          <w:szCs w:val="18"/>
        </w:rPr>
        <w:t>的基本概念、节点通信机制以及常用工具。</w:t>
      </w:r>
    </w:p>
    <w:p w14:paraId="29864859" w14:textId="77777777" w:rsidR="00F24AAD" w:rsidRDefault="00000000">
      <w:pPr>
        <w:ind w:firstLineChars="200" w:firstLine="360"/>
        <w:rPr>
          <w:rFonts w:ascii="Times New Roman Regular" w:hAnsi="Times New Roman Regular" w:cs="Times New Roman Regular" w:hint="eastAsia"/>
          <w:sz w:val="18"/>
          <w:szCs w:val="18"/>
        </w:rPr>
      </w:pPr>
      <w:r>
        <w:rPr>
          <w:rFonts w:ascii="Times New Roman Regular" w:hAnsi="Times New Roman Regular" w:cs="Times New Roman Regular" w:hint="eastAsia"/>
          <w:sz w:val="18"/>
          <w:szCs w:val="18"/>
        </w:rPr>
        <w:t>实现</w:t>
      </w:r>
      <w:r>
        <w:rPr>
          <w:rFonts w:ascii="Times New Roman Regular" w:hAnsi="Times New Roman Regular" w:cs="Times New Roman Regular" w:hint="eastAsia"/>
          <w:sz w:val="18"/>
          <w:szCs w:val="18"/>
        </w:rPr>
        <w:t>Docker</w:t>
      </w:r>
      <w:r>
        <w:rPr>
          <w:rFonts w:ascii="Times New Roman Regular" w:hAnsi="Times New Roman Regular" w:cs="Times New Roman Regular" w:hint="eastAsia"/>
          <w:sz w:val="18"/>
          <w:szCs w:val="18"/>
        </w:rPr>
        <w:t>容器化与分布式部署，使用</w:t>
      </w:r>
      <w:r>
        <w:rPr>
          <w:rFonts w:ascii="Times New Roman Regular" w:hAnsi="Times New Roman Regular" w:cs="Times New Roman Regular" w:hint="eastAsia"/>
          <w:sz w:val="18"/>
          <w:szCs w:val="18"/>
        </w:rPr>
        <w:t>Docker</w:t>
      </w:r>
      <w:r>
        <w:rPr>
          <w:rFonts w:ascii="Times New Roman Regular" w:hAnsi="Times New Roman Regular" w:cs="Times New Roman Regular" w:hint="eastAsia"/>
          <w:sz w:val="18"/>
          <w:szCs w:val="18"/>
        </w:rPr>
        <w:t>容器化</w:t>
      </w:r>
      <w:r>
        <w:rPr>
          <w:rFonts w:ascii="Times New Roman Regular" w:hAnsi="Times New Roman Regular" w:cs="Times New Roman Regular" w:hint="eastAsia"/>
          <w:sz w:val="18"/>
          <w:szCs w:val="18"/>
        </w:rPr>
        <w:t>ROS2</w:t>
      </w:r>
      <w:r>
        <w:rPr>
          <w:rFonts w:ascii="Times New Roman Regular" w:hAnsi="Times New Roman Regular" w:cs="Times New Roman Regular" w:hint="eastAsia"/>
          <w:sz w:val="18"/>
          <w:szCs w:val="18"/>
        </w:rPr>
        <w:t>环境，确保开发环境的可移植性与一致性。</w:t>
      </w:r>
    </w:p>
    <w:p w14:paraId="1F92351B" w14:textId="77777777" w:rsidR="00F24AAD" w:rsidRDefault="00000000">
      <w:pPr>
        <w:ind w:firstLineChars="200" w:firstLine="360"/>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实现</w:t>
      </w:r>
      <w:r>
        <w:rPr>
          <w:rFonts w:ascii="Times New Roman Regular" w:hAnsi="Times New Roman Regular" w:cs="Times New Roman Regular" w:hint="eastAsia"/>
          <w:sz w:val="18"/>
          <w:szCs w:val="18"/>
        </w:rPr>
        <w:t xml:space="preserve">X3 Pro </w:t>
      </w:r>
      <w:r>
        <w:rPr>
          <w:rFonts w:ascii="Times New Roman Regular" w:hAnsi="Times New Roman Regular" w:cs="Times New Roman Regular" w:hint="eastAsia"/>
          <w:sz w:val="18"/>
          <w:szCs w:val="18"/>
        </w:rPr>
        <w:t>激光雷达与</w:t>
      </w:r>
      <w:r>
        <w:rPr>
          <w:rFonts w:ascii="Times New Roman Regular" w:hAnsi="Times New Roman Regular" w:cs="Times New Roman Regular" w:hint="eastAsia"/>
          <w:sz w:val="18"/>
          <w:szCs w:val="18"/>
        </w:rPr>
        <w:t>Astra Pro Plus</w:t>
      </w:r>
      <w:r>
        <w:rPr>
          <w:rFonts w:ascii="Times New Roman Regular" w:hAnsi="Times New Roman Regular" w:cs="Times New Roman Regular" w:hint="eastAsia"/>
          <w:sz w:val="18"/>
          <w:szCs w:val="18"/>
        </w:rPr>
        <w:t>深度相机的基本功能，作为机器人的感知模块。</w:t>
      </w:r>
    </w:p>
    <w:p w14:paraId="4190A375" w14:textId="2E06CB11" w:rsidR="004E1195" w:rsidRDefault="004E1195">
      <w:pPr>
        <w:ind w:firstLineChars="200" w:firstLine="360"/>
        <w:rPr>
          <w:rFonts w:ascii="Times New Roman Regular" w:hAnsi="Times New Roman Regular" w:cs="Times New Roman Regular" w:hint="eastAsia"/>
          <w:sz w:val="18"/>
          <w:szCs w:val="18"/>
        </w:rPr>
      </w:pPr>
      <w:r w:rsidRPr="004E1195">
        <w:rPr>
          <w:rFonts w:ascii="Times New Roman Regular" w:hAnsi="Times New Roman Regular" w:cs="Times New Roman Regular" w:hint="eastAsia"/>
          <w:sz w:val="18"/>
          <w:szCs w:val="18"/>
        </w:rPr>
        <w:t>在树莓派硬件环境上</w:t>
      </w:r>
      <w:r w:rsidRPr="004E1195">
        <w:rPr>
          <w:rFonts w:ascii="Times New Roman Regular" w:hAnsi="Times New Roman Regular" w:cs="Times New Roman Regular" w:hint="eastAsia"/>
          <w:sz w:val="18"/>
          <w:szCs w:val="18"/>
        </w:rPr>
        <w:t>ROS</w:t>
      </w:r>
      <w:r w:rsidRPr="004E1195">
        <w:rPr>
          <w:rFonts w:ascii="Times New Roman Regular" w:hAnsi="Times New Roman Regular" w:cs="Times New Roman Regular" w:hint="eastAsia"/>
          <w:sz w:val="18"/>
          <w:szCs w:val="18"/>
        </w:rPr>
        <w:t>开发环境，实现摄像头视频和图片的获取，实现颜色追踪、物体追踪、建图；实现激光雷达的数据获取，实现雷达避障、雷达追踪。</w:t>
      </w:r>
    </w:p>
    <w:p w14:paraId="19AB21C6" w14:textId="77777777" w:rsidR="00815BC7" w:rsidRPr="00815BC7" w:rsidRDefault="00815BC7">
      <w:pPr>
        <w:ind w:firstLineChars="200" w:firstLine="420"/>
        <w:rPr>
          <w:rFonts w:ascii="华文仿宋" w:eastAsia="华文仿宋" w:hAnsi="华文仿宋" w:hint="eastAsia"/>
          <w:szCs w:val="21"/>
        </w:rPr>
      </w:pPr>
    </w:p>
    <w:p w14:paraId="470C1E2E" w14:textId="77777777" w:rsidR="00F24AAD" w:rsidRDefault="00000000">
      <w:pPr>
        <w:spacing w:line="400" w:lineRule="exact"/>
        <w:ind w:firstLineChars="200" w:firstLine="480"/>
        <w:rPr>
          <w:rFonts w:ascii="华文仿宋" w:eastAsia="华文仿宋" w:hAnsi="华文仿宋" w:hint="eastAsia"/>
          <w:sz w:val="24"/>
          <w:szCs w:val="21"/>
        </w:rPr>
      </w:pPr>
      <w:r>
        <w:rPr>
          <w:rFonts w:ascii="华文仿宋" w:eastAsia="华文仿宋" w:hAnsi="华文仿宋"/>
          <w:b/>
          <w:bCs/>
          <w:sz w:val="24"/>
          <w:szCs w:val="21"/>
        </w:rPr>
        <w:t>预期成果或目标：</w:t>
      </w:r>
    </w:p>
    <w:p w14:paraId="36EEAE97" w14:textId="77777777" w:rsidR="00F24AAD" w:rsidRDefault="00000000">
      <w:pPr>
        <w:ind w:firstLineChars="200" w:firstLine="360"/>
        <w:rPr>
          <w:rFonts w:ascii="宋体" w:hAnsi="宋体" w:cs="宋体" w:hint="eastAsia"/>
          <w:sz w:val="18"/>
          <w:szCs w:val="18"/>
        </w:rPr>
      </w:pPr>
      <w:r>
        <w:rPr>
          <w:rFonts w:ascii="宋体" w:hAnsi="宋体" w:cs="宋体" w:hint="eastAsia"/>
          <w:sz w:val="18"/>
          <w:szCs w:val="18"/>
        </w:rPr>
        <w:t>掌握ROS2的核心技术，能够完成机器人系统的开发、调试与优化；实现机器人感知部分正常运行与输出；完成机器人运动控制支持遥控与自主模式切换；掌握树莓派相关使用，并搭建所需开发环境；了解docker并实现容器化ROS2环境。</w:t>
      </w:r>
    </w:p>
    <w:p w14:paraId="13F5BC60" w14:textId="77777777" w:rsidR="00815BC7" w:rsidRDefault="00815BC7" w:rsidP="00815BC7">
      <w:pPr>
        <w:pStyle w:val="a7"/>
        <w:ind w:firstLineChars="200" w:firstLine="360"/>
        <w:jc w:val="left"/>
        <w:rPr>
          <w:rFonts w:ascii="宋体" w:hAnsi="宋体" w:cs="宋体" w:hint="eastAsia"/>
          <w:sz w:val="18"/>
          <w:szCs w:val="18"/>
        </w:rPr>
      </w:pPr>
      <w:r>
        <w:rPr>
          <w:rFonts w:ascii="宋体" w:hAnsi="宋体" w:cs="宋体" w:hint="eastAsia"/>
          <w:sz w:val="18"/>
          <w:szCs w:val="18"/>
        </w:rPr>
        <w:t>完成可全向移动的小车底盘系统，支持自定义协议指令解析与PID运动控制。实现机械臂精准抓取功能，通过串口指令控制多舵机协同作业。构建目标识别-跟踪-抓取闭环系统。掌握嵌入式多模块协同开发能力：硬件驱动（STM32）、算法（PID/运动学）、通信协议设计。</w:t>
      </w:r>
    </w:p>
    <w:p w14:paraId="05F49B48" w14:textId="77777777" w:rsidR="00815BC7" w:rsidRPr="00815BC7" w:rsidRDefault="00815BC7">
      <w:pPr>
        <w:ind w:firstLineChars="200" w:firstLine="420"/>
        <w:rPr>
          <w:rFonts w:ascii="华文仿宋" w:eastAsia="华文仿宋" w:hAnsi="华文仿宋" w:hint="eastAsia"/>
          <w:szCs w:val="21"/>
        </w:rPr>
      </w:pPr>
    </w:p>
    <w:p w14:paraId="7DACB590" w14:textId="77777777" w:rsidR="00F24AAD" w:rsidRDefault="00000000">
      <w:pPr>
        <w:spacing w:line="400" w:lineRule="exact"/>
        <w:ind w:firstLineChars="196" w:firstLine="471"/>
        <w:rPr>
          <w:rFonts w:ascii="华文仿宋" w:eastAsia="华文仿宋" w:hAnsi="华文仿宋" w:hint="eastAsia"/>
          <w:b/>
          <w:sz w:val="24"/>
          <w:szCs w:val="21"/>
        </w:rPr>
      </w:pPr>
      <w:r>
        <w:rPr>
          <w:rFonts w:ascii="华文仿宋" w:eastAsia="华文仿宋" w:hAnsi="华文仿宋"/>
          <w:b/>
          <w:sz w:val="24"/>
          <w:szCs w:val="21"/>
        </w:rPr>
        <w:t>涉及知识点：</w:t>
      </w:r>
    </w:p>
    <w:p w14:paraId="4F8D9599" w14:textId="6E7F9BAB" w:rsidR="00F24AAD" w:rsidRPr="004E1195" w:rsidRDefault="00000000" w:rsidP="004E1195">
      <w:pPr>
        <w:pStyle w:val="a7"/>
        <w:ind w:firstLine="420"/>
        <w:jc w:val="left"/>
        <w:rPr>
          <w:rFonts w:ascii="华文仿宋" w:eastAsia="华文仿宋" w:hAnsi="华文仿宋" w:hint="eastAsia"/>
          <w:sz w:val="18"/>
          <w:szCs w:val="18"/>
        </w:rPr>
      </w:pPr>
      <w:r>
        <w:rPr>
          <w:rFonts w:ascii="宋体" w:hAnsi="宋体" w:cs="宋体" w:hint="eastAsia"/>
          <w:sz w:val="18"/>
          <w:szCs w:val="18"/>
        </w:rPr>
        <w:t>ROS2开发，传感器技术，激光雷达，深度相机，STM32，树莓派5容器化技术</w:t>
      </w:r>
      <w:r w:rsidR="004E1195">
        <w:rPr>
          <w:rFonts w:ascii="宋体" w:hAnsi="宋体" w:cs="宋体" w:hint="eastAsia"/>
          <w:sz w:val="18"/>
          <w:szCs w:val="18"/>
        </w:rPr>
        <w:t>，</w:t>
      </w:r>
      <w:r w:rsidR="00815BC7">
        <w:rPr>
          <w:rFonts w:asciiTheme="minorEastAsia" w:eastAsiaTheme="minorEastAsia" w:hAnsiTheme="minorEastAsia" w:cstheme="minorEastAsia" w:hint="eastAsia"/>
          <w:bCs/>
          <w:sz w:val="18"/>
          <w:szCs w:val="18"/>
        </w:rPr>
        <w:t>舵机控制</w:t>
      </w:r>
      <w:r w:rsidR="00815BC7">
        <w:rPr>
          <w:rFonts w:ascii="宋体" w:hAnsi="宋体" w:cs="宋体" w:hint="eastAsia"/>
          <w:bCs/>
          <w:sz w:val="18"/>
          <w:szCs w:val="18"/>
        </w:rPr>
        <w:t>，麦克纳姆轮运动学，PID 控制算法，目标检测，HSV 颜色空间分析</w:t>
      </w:r>
      <w:r w:rsidR="004E1195">
        <w:rPr>
          <w:rFonts w:ascii="宋体" w:hAnsi="宋体" w:cs="宋体" w:hint="eastAsia"/>
          <w:bCs/>
          <w:sz w:val="18"/>
          <w:szCs w:val="18"/>
        </w:rPr>
        <w:t>。</w:t>
      </w:r>
    </w:p>
    <w:p w14:paraId="18B193C0" w14:textId="77777777" w:rsidR="00F24AAD" w:rsidRDefault="00000000">
      <w:pPr>
        <w:rPr>
          <w:rFonts w:ascii="华文仿宋" w:eastAsia="华文仿宋" w:hAnsi="华文仿宋" w:hint="eastAsia"/>
          <w:szCs w:val="21"/>
        </w:rPr>
      </w:pPr>
      <w:r>
        <w:rPr>
          <w:rFonts w:ascii="华文仿宋" w:eastAsia="华文仿宋" w:hAnsi="华文仿宋"/>
          <w:b/>
          <w:noProof/>
        </w:rPr>
        <w:drawing>
          <wp:anchor distT="0" distB="0" distL="114300" distR="114300" simplePos="0" relativeHeight="251659264" behindDoc="0" locked="0" layoutInCell="1" allowOverlap="1" wp14:anchorId="7D9DB06A" wp14:editId="2585DA81">
            <wp:simplePos x="0" y="0"/>
            <wp:positionH relativeFrom="column">
              <wp:posOffset>5412740</wp:posOffset>
            </wp:positionH>
            <wp:positionV relativeFrom="paragraph">
              <wp:posOffset>42545</wp:posOffset>
            </wp:positionV>
            <wp:extent cx="621665" cy="365760"/>
            <wp:effectExtent l="0" t="0" r="635" b="2540"/>
            <wp:wrapNone/>
            <wp:docPr id="267407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7795" name="图片 1"/>
                    <pic:cNvPicPr>
                      <a:picLocks noChangeAspect="1"/>
                    </pic:cNvPicPr>
                  </pic:nvPicPr>
                  <pic:blipFill>
                    <a:blip r:embed="rId6"/>
                    <a:stretch>
                      <a:fillRect/>
                    </a:stretch>
                  </pic:blipFill>
                  <pic:spPr>
                    <a:xfrm>
                      <a:off x="0" y="0"/>
                      <a:ext cx="621665" cy="365760"/>
                    </a:xfrm>
                    <a:prstGeom prst="rect">
                      <a:avLst/>
                    </a:prstGeom>
                  </pic:spPr>
                </pic:pic>
              </a:graphicData>
            </a:graphic>
          </wp:anchor>
        </w:drawing>
      </w:r>
    </w:p>
    <w:p w14:paraId="6F7DF966" w14:textId="77777777" w:rsidR="00F24AAD" w:rsidRDefault="00000000">
      <w:pPr>
        <w:jc w:val="right"/>
        <w:rPr>
          <w:rFonts w:ascii="华文仿宋" w:eastAsia="华文仿宋" w:hAnsi="华文仿宋" w:hint="eastAsia"/>
          <w:b/>
          <w:bCs/>
          <w:sz w:val="24"/>
        </w:rPr>
      </w:pPr>
      <w:r>
        <w:rPr>
          <w:rFonts w:ascii="华文仿宋" w:eastAsia="华文仿宋" w:hAnsi="华文仿宋"/>
          <w:b/>
          <w:sz w:val="24"/>
        </w:rPr>
        <w:t>指导教师</w:t>
      </w:r>
      <w:r>
        <w:rPr>
          <w:rFonts w:ascii="华文仿宋" w:eastAsia="华文仿宋" w:hAnsi="华文仿宋"/>
          <w:b/>
          <w:bCs/>
          <w:sz w:val="24"/>
        </w:rPr>
        <w:t>签名:</w:t>
      </w:r>
      <w:r>
        <w:rPr>
          <w:rFonts w:ascii="华文仿宋" w:eastAsia="华文仿宋" w:hAnsi="华文仿宋"/>
          <w:b/>
          <w:sz w:val="24"/>
        </w:rPr>
        <w:t xml:space="preserve"> _____________</w:t>
      </w:r>
    </w:p>
    <w:p w14:paraId="4ED5B74A" w14:textId="10D938AA" w:rsidR="00F24AAD" w:rsidRDefault="004E1195">
      <w:pPr>
        <w:jc w:val="right"/>
        <w:rPr>
          <w:rFonts w:ascii="华文仿宋" w:eastAsia="华文仿宋" w:hAnsi="华文仿宋" w:hint="eastAsia"/>
          <w:b/>
          <w:bCs/>
          <w:sz w:val="24"/>
        </w:rPr>
      </w:pPr>
      <w:r>
        <w:rPr>
          <w:rFonts w:ascii="华文仿宋" w:eastAsia="华文仿宋" w:hAnsi="华文仿宋" w:hint="eastAsia"/>
          <w:b/>
          <w:bCs/>
          <w:sz w:val="24"/>
        </w:rPr>
        <w:t>2026</w:t>
      </w:r>
      <w:r w:rsidR="00000000">
        <w:rPr>
          <w:rFonts w:ascii="华文仿宋" w:eastAsia="华文仿宋" w:hAnsi="华文仿宋"/>
          <w:b/>
          <w:bCs/>
          <w:sz w:val="24"/>
        </w:rPr>
        <w:t xml:space="preserve">年 </w:t>
      </w:r>
      <w:r>
        <w:rPr>
          <w:rFonts w:ascii="华文仿宋" w:eastAsia="华文仿宋" w:hAnsi="华文仿宋" w:hint="eastAsia"/>
          <w:b/>
          <w:bCs/>
          <w:sz w:val="24"/>
        </w:rPr>
        <w:t>3</w:t>
      </w:r>
      <w:r w:rsidR="00000000">
        <w:rPr>
          <w:rFonts w:ascii="华文仿宋" w:eastAsia="华文仿宋" w:hAnsi="华文仿宋"/>
          <w:b/>
          <w:bCs/>
          <w:sz w:val="24"/>
        </w:rPr>
        <w:t xml:space="preserve"> 月 </w:t>
      </w:r>
      <w:r>
        <w:rPr>
          <w:rFonts w:ascii="华文仿宋" w:eastAsia="华文仿宋" w:hAnsi="华文仿宋" w:hint="eastAsia"/>
          <w:b/>
          <w:bCs/>
          <w:sz w:val="24"/>
        </w:rPr>
        <w:t>1</w:t>
      </w:r>
      <w:r w:rsidR="00000000">
        <w:rPr>
          <w:rFonts w:ascii="华文仿宋" w:eastAsia="华文仿宋" w:hAnsi="华文仿宋"/>
          <w:b/>
          <w:bCs/>
          <w:sz w:val="24"/>
        </w:rPr>
        <w:t xml:space="preserve"> 日</w:t>
      </w:r>
    </w:p>
    <w:p w14:paraId="77E567D3" w14:textId="3E94FB30" w:rsidR="004E1195" w:rsidRDefault="00000000">
      <w:pPr>
        <w:spacing w:line="320" w:lineRule="exact"/>
        <w:ind w:firstLine="737"/>
        <w:rPr>
          <w:rFonts w:ascii="华文仿宋" w:eastAsia="华文仿宋" w:hAnsi="华文仿宋" w:hint="eastAsia"/>
          <w:sz w:val="18"/>
          <w:szCs w:val="18"/>
        </w:rPr>
      </w:pPr>
      <w:r>
        <w:rPr>
          <w:rFonts w:ascii="华文仿宋" w:eastAsia="华文仿宋" w:hAnsi="华文仿宋"/>
          <w:b/>
          <w:bCs/>
          <w:sz w:val="18"/>
          <w:szCs w:val="18"/>
        </w:rPr>
        <w:t>备注：</w:t>
      </w:r>
      <w:r>
        <w:rPr>
          <w:rFonts w:ascii="华文仿宋" w:eastAsia="华文仿宋" w:hAnsi="华文仿宋"/>
          <w:sz w:val="18"/>
          <w:szCs w:val="18"/>
        </w:rPr>
        <w:t>此任务书必须双面打印。</w:t>
      </w:r>
      <w:r w:rsidR="004E1195">
        <w:rPr>
          <w:rFonts w:ascii="华文仿宋" w:eastAsia="华文仿宋" w:hAnsi="华文仿宋" w:hint="eastAsia"/>
          <w:sz w:val="18"/>
          <w:szCs w:val="18"/>
        </w:rPr>
        <w:br w:type="page"/>
      </w:r>
    </w:p>
    <w:p w14:paraId="36CCF09B" w14:textId="77777777" w:rsidR="00F24AAD" w:rsidRDefault="00F24AAD">
      <w:pPr>
        <w:widowControl/>
        <w:jc w:val="left"/>
        <w:rPr>
          <w:rFonts w:ascii="华文仿宋" w:eastAsia="华文仿宋" w:hAnsi="华文仿宋" w:hint="eastAsia"/>
          <w:sz w:val="18"/>
          <w:szCs w:val="18"/>
        </w:rPr>
      </w:pPr>
    </w:p>
    <w:p w14:paraId="6F3733F6" w14:textId="77777777" w:rsidR="00F24AAD" w:rsidRDefault="00000000">
      <w:pPr>
        <w:jc w:val="center"/>
        <w:rPr>
          <w:rFonts w:ascii="华文仿宋" w:eastAsia="华文仿宋" w:hAnsi="华文仿宋" w:hint="eastAsia"/>
          <w:b/>
          <w:bCs/>
          <w:sz w:val="36"/>
          <w:szCs w:val="36"/>
        </w:rPr>
      </w:pPr>
      <w:r>
        <w:rPr>
          <w:rFonts w:ascii="华文仿宋" w:eastAsia="华文仿宋" w:hAnsi="华文仿宋" w:hint="eastAsia"/>
          <w:b/>
          <w:bCs/>
          <w:sz w:val="36"/>
          <w:szCs w:val="36"/>
        </w:rPr>
        <w:t>毕业要求指标点映射图（进阶式挑战性综合项目II）</w:t>
      </w:r>
    </w:p>
    <w:p w14:paraId="33D15369" w14:textId="77777777" w:rsidR="00F24AAD" w:rsidRDefault="00000000">
      <w:pPr>
        <w:spacing w:afterLines="50" w:after="156" w:line="400" w:lineRule="exact"/>
        <w:ind w:firstLine="420"/>
        <w:jc w:val="left"/>
        <w:rPr>
          <w:rFonts w:ascii="华文仿宋" w:eastAsia="华文仿宋" w:hAnsi="华文仿宋" w:hint="eastAsia"/>
          <w:sz w:val="24"/>
        </w:rPr>
      </w:pPr>
      <w:r>
        <w:rPr>
          <w:rFonts w:ascii="华文仿宋" w:eastAsia="华文仿宋" w:hAnsi="华文仿宋" w:hint="eastAsia"/>
          <w:sz w:val="24"/>
        </w:rPr>
        <w:t>进阶式挑战性综合项目II面向中年级学生开设，要求学生在学习相关课程后参与一个中等难度的小型软件工程项目，工作重点在于学生利用软件工程的思想进行系统设计与系统实现，并体现一定的创新意识（要求同学完成软件工程项目的所有阶段，但考核重点放在系统设计与系统实现阶段）。</w:t>
      </w:r>
    </w:p>
    <w:tbl>
      <w:tblPr>
        <w:tblStyle w:val="a8"/>
        <w:tblW w:w="0" w:type="auto"/>
        <w:tblLook w:val="04A0" w:firstRow="1" w:lastRow="0" w:firstColumn="1" w:lastColumn="0" w:noHBand="0" w:noVBand="1"/>
      </w:tblPr>
      <w:tblGrid>
        <w:gridCol w:w="4868"/>
        <w:gridCol w:w="4868"/>
      </w:tblGrid>
      <w:tr w:rsidR="00F24AAD" w14:paraId="157557CE" w14:textId="77777777">
        <w:tc>
          <w:tcPr>
            <w:tcW w:w="4868" w:type="dxa"/>
            <w:tcBorders>
              <w:bottom w:val="single" w:sz="4" w:space="0" w:color="auto"/>
            </w:tcBorders>
          </w:tcPr>
          <w:p w14:paraId="0079C47B" w14:textId="77777777" w:rsidR="00F24AAD" w:rsidRDefault="00000000">
            <w:pPr>
              <w:jc w:val="center"/>
              <w:rPr>
                <w:rFonts w:ascii="华文仿宋" w:eastAsia="华文仿宋" w:hAnsi="华文仿宋" w:hint="eastAsia"/>
                <w:b/>
                <w:sz w:val="28"/>
              </w:rPr>
            </w:pPr>
            <w:r>
              <w:rPr>
                <w:rFonts w:ascii="华文仿宋" w:eastAsia="华文仿宋" w:hAnsi="华文仿宋" w:hint="eastAsia"/>
                <w:b/>
                <w:sz w:val="28"/>
              </w:rPr>
              <w:t>工作</w:t>
            </w:r>
            <w:r>
              <w:rPr>
                <w:rFonts w:ascii="华文仿宋" w:eastAsia="华文仿宋" w:hAnsi="华文仿宋"/>
                <w:b/>
                <w:sz w:val="28"/>
              </w:rPr>
              <w:t>内容与工作量要求</w:t>
            </w:r>
          </w:p>
        </w:tc>
        <w:tc>
          <w:tcPr>
            <w:tcW w:w="4868" w:type="dxa"/>
            <w:tcBorders>
              <w:bottom w:val="single" w:sz="4" w:space="0" w:color="auto"/>
            </w:tcBorders>
          </w:tcPr>
          <w:p w14:paraId="5A735449" w14:textId="77777777" w:rsidR="00F24AAD" w:rsidRDefault="00000000">
            <w:pPr>
              <w:jc w:val="center"/>
              <w:rPr>
                <w:rFonts w:ascii="华文仿宋" w:eastAsia="华文仿宋" w:hAnsi="华文仿宋" w:hint="eastAsia"/>
                <w:b/>
                <w:sz w:val="28"/>
              </w:rPr>
            </w:pPr>
            <w:r>
              <w:rPr>
                <w:rFonts w:ascii="华文仿宋" w:eastAsia="华文仿宋" w:hAnsi="华文仿宋" w:hint="eastAsia"/>
                <w:b/>
                <w:sz w:val="28"/>
              </w:rPr>
              <w:t>对应指标点</w:t>
            </w:r>
          </w:p>
        </w:tc>
      </w:tr>
      <w:tr w:rsidR="00F24AAD" w14:paraId="3ADBF2E5" w14:textId="77777777">
        <w:tc>
          <w:tcPr>
            <w:tcW w:w="4868" w:type="dxa"/>
            <w:tcBorders>
              <w:top w:val="single" w:sz="4" w:space="0" w:color="auto"/>
              <w:left w:val="single" w:sz="4" w:space="0" w:color="auto"/>
              <w:bottom w:val="single" w:sz="4" w:space="0" w:color="auto"/>
              <w:right w:val="single" w:sz="4" w:space="0" w:color="auto"/>
            </w:tcBorders>
            <w:vAlign w:val="center"/>
          </w:tcPr>
          <w:p w14:paraId="51B62C43" w14:textId="77777777" w:rsidR="00F24AAD" w:rsidRDefault="00000000">
            <w:pPr>
              <w:spacing w:line="400" w:lineRule="exact"/>
              <w:rPr>
                <w:rFonts w:ascii="华文仿宋" w:eastAsia="华文仿宋" w:hAnsi="华文仿宋" w:hint="eastAsia"/>
                <w:sz w:val="24"/>
              </w:rPr>
            </w:pPr>
            <w:r>
              <w:rPr>
                <w:rFonts w:ascii="华文仿宋" w:eastAsia="华文仿宋" w:hAnsi="华文仿宋" w:hint="eastAsia"/>
                <w:sz w:val="24"/>
              </w:rPr>
              <w:t>1、</w:t>
            </w:r>
            <w:r>
              <w:rPr>
                <w:rFonts w:ascii="华文仿宋" w:eastAsia="华文仿宋" w:hAnsi="华文仿宋"/>
                <w:sz w:val="24"/>
              </w:rPr>
              <w:t>总体设计（概要设计）阶段能够复杂软件工程问题进行模块分解，并且设计出满足特定需求的总体设计方案</w:t>
            </w:r>
            <w:r>
              <w:rPr>
                <w:rFonts w:ascii="华文仿宋" w:eastAsia="华文仿宋" w:hAnsi="华文仿宋" w:hint="eastAsia"/>
                <w:sz w:val="24"/>
              </w:rPr>
              <w:t>；</w:t>
            </w:r>
          </w:p>
        </w:tc>
        <w:tc>
          <w:tcPr>
            <w:tcW w:w="4868" w:type="dxa"/>
            <w:vMerge w:val="restart"/>
            <w:tcBorders>
              <w:top w:val="single" w:sz="4" w:space="0" w:color="auto"/>
              <w:left w:val="single" w:sz="4" w:space="0" w:color="auto"/>
              <w:bottom w:val="single" w:sz="4" w:space="0" w:color="auto"/>
              <w:right w:val="single" w:sz="4" w:space="0" w:color="auto"/>
            </w:tcBorders>
            <w:vAlign w:val="center"/>
          </w:tcPr>
          <w:p w14:paraId="54CCE98B" w14:textId="77777777" w:rsidR="00F24AAD" w:rsidRDefault="00000000">
            <w:pPr>
              <w:spacing w:line="400" w:lineRule="exact"/>
              <w:rPr>
                <w:rFonts w:ascii="华文仿宋" w:eastAsia="华文仿宋" w:hAnsi="华文仿宋" w:hint="eastAsia"/>
                <w:sz w:val="24"/>
              </w:rPr>
            </w:pPr>
            <w:r>
              <w:rPr>
                <w:rFonts w:ascii="华文仿宋" w:eastAsia="华文仿宋" w:hAnsi="华文仿宋"/>
                <w:sz w:val="24"/>
              </w:rPr>
              <w:t>GR3.3</w:t>
            </w:r>
            <w:r>
              <w:rPr>
                <w:rFonts w:ascii="华文仿宋" w:eastAsia="华文仿宋" w:hAnsi="华文仿宋" w:hint="eastAsia"/>
                <w:sz w:val="24"/>
              </w:rPr>
              <w:t>学生能够针对复杂软件工程问题，设计满足特定需求的总体设计和详细设计</w:t>
            </w:r>
          </w:p>
          <w:p w14:paraId="54286637" w14:textId="77777777" w:rsidR="00F24AAD" w:rsidRDefault="00000000">
            <w:pPr>
              <w:spacing w:line="400" w:lineRule="exact"/>
              <w:rPr>
                <w:rFonts w:ascii="华文仿宋" w:eastAsia="华文仿宋" w:hAnsi="华文仿宋" w:hint="eastAsia"/>
                <w:sz w:val="24"/>
              </w:rPr>
            </w:pPr>
            <w:r>
              <w:rPr>
                <w:rFonts w:ascii="华文仿宋" w:eastAsia="华文仿宋" w:hAnsi="华文仿宋"/>
                <w:sz w:val="24"/>
              </w:rPr>
              <w:t>GR3.4</w:t>
            </w:r>
            <w:r>
              <w:rPr>
                <w:rFonts w:ascii="华文仿宋" w:eastAsia="华文仿宋" w:hAnsi="华文仿宋" w:hint="eastAsia"/>
                <w:sz w:val="24"/>
              </w:rPr>
              <w:t>学生能够集成单元过程进行软件系统流程设计，对流程设计方案进行优选，体现创新意识</w:t>
            </w:r>
          </w:p>
          <w:p w14:paraId="2CE63B53" w14:textId="77777777" w:rsidR="00F24AAD" w:rsidRDefault="00000000">
            <w:pPr>
              <w:spacing w:line="400" w:lineRule="exact"/>
              <w:rPr>
                <w:rFonts w:ascii="华文仿宋" w:eastAsia="华文仿宋" w:hAnsi="华文仿宋" w:hint="eastAsia"/>
                <w:sz w:val="24"/>
              </w:rPr>
            </w:pPr>
            <w:r>
              <w:rPr>
                <w:rFonts w:ascii="华文仿宋" w:eastAsia="华文仿宋" w:hAnsi="华文仿宋" w:hint="eastAsia"/>
                <w:sz w:val="24"/>
              </w:rPr>
              <w:t>GR5.2能够根据软件系统的应用场景，选择合适的开发环境、工具与技术标准进行软件系统的开发</w:t>
            </w:r>
          </w:p>
          <w:p w14:paraId="177EB5D9" w14:textId="77777777" w:rsidR="00F24AAD" w:rsidRDefault="00000000">
            <w:pPr>
              <w:spacing w:line="400" w:lineRule="exact"/>
              <w:rPr>
                <w:rFonts w:ascii="华文仿宋" w:eastAsia="华文仿宋" w:hAnsi="华文仿宋" w:hint="eastAsia"/>
                <w:sz w:val="24"/>
              </w:rPr>
            </w:pPr>
            <w:r>
              <w:rPr>
                <w:rFonts w:ascii="华文仿宋" w:eastAsia="华文仿宋" w:hAnsi="华文仿宋"/>
                <w:sz w:val="24"/>
              </w:rPr>
              <w:t>GR9.2</w:t>
            </w:r>
            <w:r>
              <w:rPr>
                <w:rFonts w:ascii="华文仿宋" w:eastAsia="华文仿宋" w:hAnsi="华文仿宋" w:hint="eastAsia"/>
                <w:sz w:val="24"/>
              </w:rPr>
              <w:t>学生能够独立完成团队分配的工作，并能胜任团队成员角色，承担相应责任</w:t>
            </w:r>
          </w:p>
          <w:p w14:paraId="7312FF60" w14:textId="77777777" w:rsidR="00F24AAD" w:rsidRDefault="00000000">
            <w:pPr>
              <w:spacing w:line="400" w:lineRule="exact"/>
              <w:rPr>
                <w:rFonts w:ascii="华文仿宋" w:eastAsia="华文仿宋" w:hAnsi="华文仿宋" w:hint="eastAsia"/>
                <w:sz w:val="24"/>
              </w:rPr>
            </w:pPr>
            <w:r>
              <w:rPr>
                <w:rFonts w:ascii="华文仿宋" w:eastAsia="华文仿宋" w:hAnsi="华文仿宋"/>
                <w:sz w:val="24"/>
              </w:rPr>
              <w:t>GR10.2</w:t>
            </w:r>
            <w:r>
              <w:rPr>
                <w:rFonts w:ascii="华文仿宋" w:eastAsia="华文仿宋" w:hAnsi="华文仿宋" w:hint="eastAsia"/>
                <w:sz w:val="24"/>
              </w:rPr>
              <w:t>学生能够进行陈述发言，清楚表达对复杂软件工程问题的看法与见解</w:t>
            </w:r>
          </w:p>
        </w:tc>
      </w:tr>
      <w:tr w:rsidR="00F24AAD" w14:paraId="75AB2FF8" w14:textId="77777777">
        <w:tc>
          <w:tcPr>
            <w:tcW w:w="4868" w:type="dxa"/>
            <w:tcBorders>
              <w:top w:val="single" w:sz="4" w:space="0" w:color="auto"/>
              <w:left w:val="single" w:sz="4" w:space="0" w:color="auto"/>
              <w:bottom w:val="single" w:sz="4" w:space="0" w:color="auto"/>
              <w:right w:val="single" w:sz="4" w:space="0" w:color="auto"/>
            </w:tcBorders>
            <w:vAlign w:val="center"/>
          </w:tcPr>
          <w:p w14:paraId="2302201F" w14:textId="77777777" w:rsidR="00F24AAD" w:rsidRDefault="00000000">
            <w:pPr>
              <w:spacing w:line="400" w:lineRule="exact"/>
              <w:rPr>
                <w:rFonts w:ascii="华文仿宋" w:eastAsia="华文仿宋" w:hAnsi="华文仿宋" w:hint="eastAsia"/>
                <w:sz w:val="24"/>
              </w:rPr>
            </w:pPr>
            <w:r>
              <w:rPr>
                <w:rFonts w:ascii="华文仿宋" w:eastAsia="华文仿宋" w:hAnsi="华文仿宋" w:hint="eastAsia"/>
                <w:sz w:val="24"/>
              </w:rPr>
              <w:t>2、</w:t>
            </w:r>
            <w:r>
              <w:rPr>
                <w:rFonts w:ascii="华文仿宋" w:eastAsia="华文仿宋" w:hAnsi="华文仿宋"/>
                <w:sz w:val="24"/>
              </w:rPr>
              <w:t>详细设计阶段能够针对复杂软件工程问题设计出满足特定需求的详细设计方案</w:t>
            </w:r>
            <w:r>
              <w:rPr>
                <w:rFonts w:ascii="华文仿宋" w:eastAsia="华文仿宋" w:hAnsi="华文仿宋" w:hint="eastAsia"/>
                <w:sz w:val="24"/>
              </w:rPr>
              <w:t>；</w:t>
            </w:r>
            <w:r>
              <w:rPr>
                <w:rFonts w:ascii="华文仿宋" w:eastAsia="华文仿宋" w:hAnsi="华文仿宋"/>
                <w:sz w:val="24"/>
              </w:rPr>
              <w:t>详细设计阶段能够集成单元过程对软件系统的流程进行设计，并且选出一种最优的流程设计方案，能够体现创新意识</w:t>
            </w:r>
            <w:r>
              <w:rPr>
                <w:rFonts w:ascii="华文仿宋" w:eastAsia="华文仿宋" w:hAnsi="华文仿宋" w:hint="eastAsia"/>
                <w:sz w:val="24"/>
              </w:rPr>
              <w:t>；</w:t>
            </w:r>
          </w:p>
        </w:tc>
        <w:tc>
          <w:tcPr>
            <w:tcW w:w="4868" w:type="dxa"/>
            <w:vMerge/>
            <w:tcBorders>
              <w:top w:val="single" w:sz="4" w:space="0" w:color="auto"/>
              <w:left w:val="single" w:sz="4" w:space="0" w:color="auto"/>
              <w:bottom w:val="single" w:sz="4" w:space="0" w:color="auto"/>
              <w:right w:val="single" w:sz="4" w:space="0" w:color="auto"/>
            </w:tcBorders>
            <w:vAlign w:val="center"/>
          </w:tcPr>
          <w:p w14:paraId="23971271" w14:textId="77777777" w:rsidR="00F24AAD" w:rsidRDefault="00F24AAD">
            <w:pPr>
              <w:spacing w:line="400" w:lineRule="exact"/>
              <w:rPr>
                <w:rFonts w:ascii="华文仿宋" w:eastAsia="华文仿宋" w:hAnsi="华文仿宋" w:hint="eastAsia"/>
                <w:sz w:val="24"/>
              </w:rPr>
            </w:pPr>
          </w:p>
        </w:tc>
      </w:tr>
      <w:tr w:rsidR="00F24AAD" w14:paraId="7C49FB90" w14:textId="77777777">
        <w:tc>
          <w:tcPr>
            <w:tcW w:w="4868" w:type="dxa"/>
            <w:tcBorders>
              <w:top w:val="single" w:sz="4" w:space="0" w:color="auto"/>
            </w:tcBorders>
            <w:vAlign w:val="center"/>
          </w:tcPr>
          <w:p w14:paraId="435C42C4" w14:textId="77777777" w:rsidR="00F24AAD" w:rsidRDefault="00000000">
            <w:pPr>
              <w:spacing w:line="400" w:lineRule="exact"/>
              <w:rPr>
                <w:rFonts w:ascii="华文仿宋" w:eastAsia="华文仿宋" w:hAnsi="华文仿宋" w:hint="eastAsia"/>
                <w:sz w:val="24"/>
              </w:rPr>
            </w:pPr>
            <w:r>
              <w:rPr>
                <w:rFonts w:ascii="华文仿宋" w:eastAsia="华文仿宋" w:hAnsi="华文仿宋" w:hint="eastAsia"/>
                <w:sz w:val="24"/>
              </w:rPr>
              <w:t>3、</w:t>
            </w:r>
            <w:r>
              <w:rPr>
                <w:rFonts w:ascii="华文仿宋" w:eastAsia="华文仿宋" w:hAnsi="华文仿宋"/>
                <w:sz w:val="24"/>
              </w:rPr>
              <w:t>编码阶段能够根据软件系统的应用场景，选择合适的开发环境、工具与技术标准进行软件系统的开发</w:t>
            </w:r>
            <w:r>
              <w:rPr>
                <w:rFonts w:ascii="华文仿宋" w:eastAsia="华文仿宋" w:hAnsi="华文仿宋" w:hint="eastAsia"/>
                <w:sz w:val="24"/>
              </w:rPr>
              <w:t>；</w:t>
            </w:r>
          </w:p>
        </w:tc>
        <w:tc>
          <w:tcPr>
            <w:tcW w:w="4868" w:type="dxa"/>
            <w:vMerge/>
            <w:tcBorders>
              <w:top w:val="single" w:sz="4" w:space="0" w:color="auto"/>
            </w:tcBorders>
            <w:vAlign w:val="center"/>
          </w:tcPr>
          <w:p w14:paraId="457A34D7" w14:textId="77777777" w:rsidR="00F24AAD" w:rsidRDefault="00F24AAD">
            <w:pPr>
              <w:spacing w:line="400" w:lineRule="exact"/>
              <w:rPr>
                <w:rFonts w:ascii="华文仿宋" w:eastAsia="华文仿宋" w:hAnsi="华文仿宋" w:hint="eastAsia"/>
                <w:sz w:val="24"/>
              </w:rPr>
            </w:pPr>
          </w:p>
        </w:tc>
      </w:tr>
      <w:tr w:rsidR="00F24AAD" w14:paraId="11987868" w14:textId="77777777">
        <w:tc>
          <w:tcPr>
            <w:tcW w:w="4868" w:type="dxa"/>
            <w:vAlign w:val="center"/>
          </w:tcPr>
          <w:p w14:paraId="3D44ACE3" w14:textId="77777777" w:rsidR="00F24AAD" w:rsidRDefault="00000000">
            <w:pPr>
              <w:spacing w:line="400" w:lineRule="exact"/>
              <w:rPr>
                <w:rFonts w:ascii="华文仿宋" w:eastAsia="华文仿宋" w:hAnsi="华文仿宋" w:hint="eastAsia"/>
                <w:sz w:val="24"/>
              </w:rPr>
            </w:pPr>
            <w:r>
              <w:rPr>
                <w:rFonts w:ascii="华文仿宋" w:eastAsia="华文仿宋" w:hAnsi="华文仿宋" w:hint="eastAsia"/>
                <w:sz w:val="24"/>
              </w:rPr>
              <w:t>4、</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报告能够体现出综合</w:t>
            </w:r>
            <w:r>
              <w:rPr>
                <w:rFonts w:ascii="华文仿宋" w:eastAsia="华文仿宋" w:hAnsi="华文仿宋" w:hint="eastAsia"/>
                <w:sz w:val="24"/>
              </w:rPr>
              <w:t>项目</w:t>
            </w:r>
            <w:r>
              <w:rPr>
                <w:rFonts w:ascii="华文仿宋" w:eastAsia="华文仿宋" w:hAnsi="华文仿宋"/>
                <w:sz w:val="24"/>
              </w:rPr>
              <w:t>课题小组团队分工以及每位组员独立完成的工作</w:t>
            </w:r>
            <w:r>
              <w:rPr>
                <w:rFonts w:ascii="华文仿宋" w:eastAsia="华文仿宋" w:hAnsi="华文仿宋" w:hint="eastAsia"/>
                <w:sz w:val="24"/>
              </w:rPr>
              <w:t>；</w:t>
            </w:r>
          </w:p>
        </w:tc>
        <w:tc>
          <w:tcPr>
            <w:tcW w:w="4868" w:type="dxa"/>
            <w:vMerge/>
            <w:vAlign w:val="center"/>
          </w:tcPr>
          <w:p w14:paraId="0EA957C2" w14:textId="77777777" w:rsidR="00F24AAD" w:rsidRDefault="00F24AAD">
            <w:pPr>
              <w:spacing w:line="400" w:lineRule="exact"/>
              <w:rPr>
                <w:rFonts w:ascii="华文仿宋" w:eastAsia="华文仿宋" w:hAnsi="华文仿宋" w:hint="eastAsia"/>
                <w:sz w:val="24"/>
              </w:rPr>
            </w:pPr>
          </w:p>
        </w:tc>
      </w:tr>
      <w:tr w:rsidR="00F24AAD" w14:paraId="1B4FCFD6" w14:textId="77777777">
        <w:tc>
          <w:tcPr>
            <w:tcW w:w="4868" w:type="dxa"/>
            <w:vAlign w:val="center"/>
          </w:tcPr>
          <w:p w14:paraId="214FF9D6" w14:textId="77777777" w:rsidR="00F24AAD" w:rsidRDefault="00000000">
            <w:pPr>
              <w:spacing w:line="400" w:lineRule="exact"/>
              <w:rPr>
                <w:rFonts w:ascii="华文仿宋" w:eastAsia="华文仿宋" w:hAnsi="华文仿宋" w:hint="eastAsia"/>
                <w:sz w:val="24"/>
              </w:rPr>
            </w:pPr>
            <w:r>
              <w:rPr>
                <w:rFonts w:ascii="华文仿宋" w:eastAsia="华文仿宋" w:hAnsi="华文仿宋" w:hint="eastAsia"/>
                <w:sz w:val="24"/>
              </w:rPr>
              <w:t>5、</w:t>
            </w:r>
            <w:r>
              <w:rPr>
                <w:rFonts w:ascii="华文仿宋" w:eastAsia="华文仿宋" w:hAnsi="华文仿宋"/>
                <w:sz w:val="24"/>
              </w:rPr>
              <w:t>答辩阶段，能够进行陈述发言，清楚表达对复杂软件工程问题的看法与见解</w:t>
            </w:r>
            <w:r>
              <w:rPr>
                <w:rFonts w:ascii="华文仿宋" w:eastAsia="华文仿宋" w:hAnsi="华文仿宋" w:hint="eastAsia"/>
                <w:sz w:val="24"/>
              </w:rPr>
              <w:t>。</w:t>
            </w:r>
          </w:p>
        </w:tc>
        <w:tc>
          <w:tcPr>
            <w:tcW w:w="4868" w:type="dxa"/>
            <w:vMerge/>
            <w:vAlign w:val="center"/>
          </w:tcPr>
          <w:p w14:paraId="1430483C" w14:textId="77777777" w:rsidR="00F24AAD" w:rsidRDefault="00F24AAD">
            <w:pPr>
              <w:spacing w:line="400" w:lineRule="exact"/>
              <w:rPr>
                <w:rFonts w:ascii="华文仿宋" w:eastAsia="华文仿宋" w:hAnsi="华文仿宋" w:hint="eastAsia"/>
                <w:sz w:val="24"/>
              </w:rPr>
            </w:pPr>
          </w:p>
        </w:tc>
      </w:tr>
    </w:tbl>
    <w:p w14:paraId="5FE4F465" w14:textId="77777777" w:rsidR="00F24AAD" w:rsidRDefault="00F24AAD">
      <w:pPr>
        <w:rPr>
          <w:rFonts w:ascii="华文仿宋" w:eastAsia="华文仿宋" w:hAnsi="华文仿宋" w:hint="eastAsia"/>
          <w:sz w:val="24"/>
        </w:rPr>
      </w:pPr>
    </w:p>
    <w:p w14:paraId="6D80B49C" w14:textId="77777777" w:rsidR="00F24AAD" w:rsidRDefault="00F24AAD">
      <w:pPr>
        <w:rPr>
          <w:rFonts w:ascii="华文仿宋" w:eastAsia="华文仿宋" w:hAnsi="华文仿宋" w:hint="eastAsia"/>
        </w:rPr>
      </w:pPr>
    </w:p>
    <w:sectPr w:rsidR="00F24AAD">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4524B" w14:textId="77777777" w:rsidR="0078532C" w:rsidRDefault="0078532C">
      <w:r>
        <w:separator/>
      </w:r>
    </w:p>
  </w:endnote>
  <w:endnote w:type="continuationSeparator" w:id="0">
    <w:p w14:paraId="5CEDE636" w14:textId="77777777" w:rsidR="0078532C" w:rsidRDefault="00785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Times New Roman Regular">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AC9A" w14:textId="77777777" w:rsidR="00F24AAD" w:rsidRDefault="00000000">
    <w:pPr>
      <w:pStyle w:val="a3"/>
      <w:framePr w:wrap="auto"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2</w:t>
    </w:r>
    <w:r>
      <w:rPr>
        <w:rStyle w:val="a9"/>
      </w:rPr>
      <w:fldChar w:fldCharType="end"/>
    </w:r>
  </w:p>
  <w:p w14:paraId="773782E2" w14:textId="77777777" w:rsidR="00F24AAD" w:rsidRDefault="00F24AA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51E2" w14:textId="77777777" w:rsidR="00F24AAD" w:rsidRDefault="00000000">
    <w:pPr>
      <w:pStyle w:val="a3"/>
      <w:framePr w:wrap="auto"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1</w:t>
    </w:r>
    <w:r>
      <w:rPr>
        <w:rStyle w:val="a9"/>
      </w:rPr>
      <w:fldChar w:fldCharType="end"/>
    </w:r>
  </w:p>
  <w:p w14:paraId="3EFEFC1B" w14:textId="77777777" w:rsidR="00F24AAD" w:rsidRDefault="00F24AA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A450B" w14:textId="77777777" w:rsidR="0078532C" w:rsidRDefault="0078532C">
      <w:r>
        <w:separator/>
      </w:r>
    </w:p>
  </w:footnote>
  <w:footnote w:type="continuationSeparator" w:id="0">
    <w:p w14:paraId="111770C3" w14:textId="77777777" w:rsidR="0078532C" w:rsidRDefault="00785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6EAD" w14:textId="77777777" w:rsidR="00F24AAD" w:rsidRDefault="00000000">
    <w:pPr>
      <w:pStyle w:val="a5"/>
      <w:jc w:val="left"/>
    </w:pPr>
    <w:r>
      <w:rPr>
        <w:rFonts w:hint="eastAsia"/>
      </w:rPr>
      <w:t>进阶式挑战性综合项目</w:t>
    </w:r>
    <w:r>
      <w:rPr>
        <w:rFonts w:hint="eastAsia"/>
      </w:rPr>
      <w:t>II</w:t>
    </w:r>
    <w:r>
      <w:rPr>
        <w:rFonts w:hint="eastAsia"/>
      </w:rPr>
      <w:t>课题任务书</w:t>
    </w:r>
    <w:r>
      <w:rPr>
        <w:rFonts w:hint="eastAsia"/>
      </w:rPr>
      <w:t xml:space="preserve">                                              </w:t>
    </w:r>
    <w:r>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3B3A" w14:textId="77777777" w:rsidR="00F24AAD" w:rsidRDefault="00000000">
    <w:pPr>
      <w:pStyle w:val="a5"/>
      <w:jc w:val="left"/>
    </w:pPr>
    <w:r>
      <w:rPr>
        <w:rFonts w:hint="eastAsia"/>
      </w:rPr>
      <w:t>电子科技大学信息与软件工程学院</w:t>
    </w:r>
    <w:r>
      <w:rPr>
        <w:rFonts w:hint="eastAsia"/>
      </w:rPr>
      <w:t xml:space="preserve">                                             </w:t>
    </w:r>
    <w:r>
      <w:t xml:space="preserve"> </w:t>
    </w:r>
    <w:r>
      <w:rPr>
        <w:rFonts w:hint="eastAsia"/>
      </w:rPr>
      <w:t>进阶式挑战性综合项目</w:t>
    </w:r>
    <w:r>
      <w:rPr>
        <w:rFonts w:hint="eastAsia"/>
      </w:rPr>
      <w:t>II</w:t>
    </w:r>
    <w:r>
      <w:rPr>
        <w:rFonts w:hint="eastAsia"/>
      </w:rPr>
      <w:t>课题任务书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evenAndOddHeaders/>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48"/>
    <w:rsid w:val="000059E1"/>
    <w:rsid w:val="0002308D"/>
    <w:rsid w:val="00033FE0"/>
    <w:rsid w:val="00034789"/>
    <w:rsid w:val="0003654E"/>
    <w:rsid w:val="000724F1"/>
    <w:rsid w:val="00080AA8"/>
    <w:rsid w:val="00091F53"/>
    <w:rsid w:val="000C04D9"/>
    <w:rsid w:val="000C1716"/>
    <w:rsid w:val="00131AEC"/>
    <w:rsid w:val="001418C6"/>
    <w:rsid w:val="00161FA7"/>
    <w:rsid w:val="001B5040"/>
    <w:rsid w:val="001E4328"/>
    <w:rsid w:val="001E5804"/>
    <w:rsid w:val="001E6FDB"/>
    <w:rsid w:val="00227DEA"/>
    <w:rsid w:val="002602D4"/>
    <w:rsid w:val="00260D8E"/>
    <w:rsid w:val="0029721E"/>
    <w:rsid w:val="002B4E64"/>
    <w:rsid w:val="002D0D18"/>
    <w:rsid w:val="002E1F4D"/>
    <w:rsid w:val="002E49B5"/>
    <w:rsid w:val="00310DBE"/>
    <w:rsid w:val="00312148"/>
    <w:rsid w:val="0031439F"/>
    <w:rsid w:val="0031716F"/>
    <w:rsid w:val="003256E8"/>
    <w:rsid w:val="003258EF"/>
    <w:rsid w:val="0034276B"/>
    <w:rsid w:val="003645AB"/>
    <w:rsid w:val="00365054"/>
    <w:rsid w:val="00372F17"/>
    <w:rsid w:val="003A0CF6"/>
    <w:rsid w:val="003D2154"/>
    <w:rsid w:val="003E42D9"/>
    <w:rsid w:val="0042180F"/>
    <w:rsid w:val="0043027D"/>
    <w:rsid w:val="004610FD"/>
    <w:rsid w:val="004631BC"/>
    <w:rsid w:val="00491D38"/>
    <w:rsid w:val="004A28A0"/>
    <w:rsid w:val="004B45F2"/>
    <w:rsid w:val="004C13A0"/>
    <w:rsid w:val="004E1195"/>
    <w:rsid w:val="004F1B90"/>
    <w:rsid w:val="00521770"/>
    <w:rsid w:val="00526B82"/>
    <w:rsid w:val="00546DCA"/>
    <w:rsid w:val="00555D6F"/>
    <w:rsid w:val="00560573"/>
    <w:rsid w:val="005668AC"/>
    <w:rsid w:val="00590490"/>
    <w:rsid w:val="005A59E0"/>
    <w:rsid w:val="005B56C6"/>
    <w:rsid w:val="005E5681"/>
    <w:rsid w:val="005F58A6"/>
    <w:rsid w:val="006066F7"/>
    <w:rsid w:val="00606A23"/>
    <w:rsid w:val="00653DBE"/>
    <w:rsid w:val="00672BAF"/>
    <w:rsid w:val="006900A1"/>
    <w:rsid w:val="006A79D6"/>
    <w:rsid w:val="006B0A4D"/>
    <w:rsid w:val="006F32CB"/>
    <w:rsid w:val="00774FF6"/>
    <w:rsid w:val="0078532C"/>
    <w:rsid w:val="007A105D"/>
    <w:rsid w:val="007F0D61"/>
    <w:rsid w:val="007F5F90"/>
    <w:rsid w:val="00806228"/>
    <w:rsid w:val="008140BF"/>
    <w:rsid w:val="00815BC7"/>
    <w:rsid w:val="00822891"/>
    <w:rsid w:val="0083502D"/>
    <w:rsid w:val="0086617A"/>
    <w:rsid w:val="00867D9E"/>
    <w:rsid w:val="008A3ECF"/>
    <w:rsid w:val="008A5B5F"/>
    <w:rsid w:val="008B7256"/>
    <w:rsid w:val="008F00A3"/>
    <w:rsid w:val="00914051"/>
    <w:rsid w:val="00935146"/>
    <w:rsid w:val="0094212D"/>
    <w:rsid w:val="00987B29"/>
    <w:rsid w:val="00991AC4"/>
    <w:rsid w:val="009B2226"/>
    <w:rsid w:val="009B78AE"/>
    <w:rsid w:val="009C4BF6"/>
    <w:rsid w:val="009F4B29"/>
    <w:rsid w:val="00A166AE"/>
    <w:rsid w:val="00A33FDD"/>
    <w:rsid w:val="00A4228C"/>
    <w:rsid w:val="00A636C9"/>
    <w:rsid w:val="00AC3058"/>
    <w:rsid w:val="00AC6493"/>
    <w:rsid w:val="00AC745D"/>
    <w:rsid w:val="00AF0C5B"/>
    <w:rsid w:val="00AF124C"/>
    <w:rsid w:val="00B32467"/>
    <w:rsid w:val="00B46BF3"/>
    <w:rsid w:val="00B77CDD"/>
    <w:rsid w:val="00BB1882"/>
    <w:rsid w:val="00BC27C3"/>
    <w:rsid w:val="00BF7824"/>
    <w:rsid w:val="00C0058A"/>
    <w:rsid w:val="00C436A9"/>
    <w:rsid w:val="00C63E09"/>
    <w:rsid w:val="00CA1308"/>
    <w:rsid w:val="00CF3372"/>
    <w:rsid w:val="00CF65E1"/>
    <w:rsid w:val="00D24608"/>
    <w:rsid w:val="00D428F9"/>
    <w:rsid w:val="00D4584A"/>
    <w:rsid w:val="00D57E13"/>
    <w:rsid w:val="00D73B62"/>
    <w:rsid w:val="00D74C33"/>
    <w:rsid w:val="00D776DE"/>
    <w:rsid w:val="00DC43EE"/>
    <w:rsid w:val="00E05109"/>
    <w:rsid w:val="00E177E9"/>
    <w:rsid w:val="00E44096"/>
    <w:rsid w:val="00E50940"/>
    <w:rsid w:val="00E57C09"/>
    <w:rsid w:val="00E91F8A"/>
    <w:rsid w:val="00E956DD"/>
    <w:rsid w:val="00EE3DDB"/>
    <w:rsid w:val="00F01593"/>
    <w:rsid w:val="00F24AAD"/>
    <w:rsid w:val="00F3348D"/>
    <w:rsid w:val="00F42131"/>
    <w:rsid w:val="00F57682"/>
    <w:rsid w:val="00F806E7"/>
    <w:rsid w:val="00FA0179"/>
    <w:rsid w:val="00FA1BCE"/>
    <w:rsid w:val="00FC3A85"/>
    <w:rsid w:val="00FE76CC"/>
    <w:rsid w:val="00FF0E30"/>
    <w:rsid w:val="00FF2E9E"/>
    <w:rsid w:val="19E85593"/>
    <w:rsid w:val="1A8B1401"/>
    <w:rsid w:val="29EC1E5A"/>
    <w:rsid w:val="36A0281D"/>
    <w:rsid w:val="3F4C5993"/>
    <w:rsid w:val="4FAE3B00"/>
    <w:rsid w:val="6C0E0E51"/>
    <w:rsid w:val="6CFE7A1D"/>
    <w:rsid w:val="75276A4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C9379F"/>
  <w15:docId w15:val="{7EC44468-1433-413D-9297-4B517D3F6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1195"/>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7">
    <w:name w:val="Normal (Web)"/>
    <w:basedOn w:val="a"/>
    <w:uiPriority w:val="99"/>
    <w:unhideWhenUsed/>
    <w:qFormat/>
    <w:rPr>
      <w:sz w:val="24"/>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uiPriority w:val="99"/>
    <w:semiHidden/>
    <w:unhideWhenUsed/>
    <w:qFormat/>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List Paragraph"/>
    <w:basedOn w:val="a"/>
    <w:uiPriority w:val="99"/>
    <w:qFormat/>
    <w:pPr>
      <w:ind w:firstLineChars="200" w:firstLine="420"/>
    </w:pPr>
    <w:rPr>
      <w:rFonts w:ascii="Calibri" w:hAnsi="Calibri"/>
      <w:szCs w:val="22"/>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styleId="ab">
    <w:name w:val="Placeholder Text"/>
    <w:basedOn w:val="a0"/>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kejun huang</cp:lastModifiedBy>
  <cp:revision>3</cp:revision>
  <dcterms:created xsi:type="dcterms:W3CDTF">2026-05-29T09:10:00Z</dcterms:created>
  <dcterms:modified xsi:type="dcterms:W3CDTF">2026-05-29T09:16:00Z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eyJoZGlkIjoiOGM0NGJkYTBlYjU0ZDRkZGZlNzQwMjk0YTM0Yjk0NzEiLCJ1c2VySWQiOiIxNDcwODEwNDk0In0=</vt:lpwstr>
  </property>
  <property fmtid="{D5CDD505-2E9C-101B-9397-08002B2CF9AE}" pid="3" name="KSOProductBuildVer">
    <vt:lpwstr>2052-12.1.0.21541</vt:lpwstr>
  </property>
  <property fmtid="{D5CDD505-2E9C-101B-9397-08002B2CF9AE}" pid="4" name="ICV">
    <vt:lpwstr>5536B9AD34E143E2AD959F7719EA54ED_12</vt:lpwstr>
  </property>
</Properties>
</file>