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DB5" w:rsidRDefault="00F14A40">
      <w:pPr>
        <w:rPr>
          <w:rFonts w:hint="eastAsia"/>
        </w:rPr>
      </w:pPr>
      <w:r>
        <w:rPr>
          <w:rFonts w:hint="eastAsia"/>
        </w:rPr>
        <w:t>实现如下效果</w:t>
      </w:r>
    </w:p>
    <w:p w:rsidR="00F14A40" w:rsidRDefault="00F14A40">
      <w:pPr>
        <w:rPr>
          <w:rFonts w:hint="eastAsia"/>
        </w:rPr>
      </w:pPr>
      <w:r>
        <w:rPr>
          <w:noProof/>
        </w:rPr>
        <w:drawing>
          <wp:inline distT="0" distB="0" distL="0" distR="0" wp14:anchorId="596A6DA6" wp14:editId="5DD741C0">
            <wp:extent cx="5274310" cy="341975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9B3"/>
    <w:rsid w:val="001B7DB5"/>
    <w:rsid w:val="00F14A40"/>
    <w:rsid w:val="00FA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4A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4A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4A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4A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3</cp:revision>
  <dcterms:created xsi:type="dcterms:W3CDTF">2018-10-14T02:15:00Z</dcterms:created>
  <dcterms:modified xsi:type="dcterms:W3CDTF">2018-10-14T02:15:00Z</dcterms:modified>
</cp:coreProperties>
</file>