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376ED1" w:rsidP="00F72273">
      <w:pPr>
        <w:rPr>
          <w:rFonts w:hint="eastAsia"/>
        </w:rPr>
      </w:pPr>
      <w:r>
        <w:rPr>
          <w:rFonts w:hint="eastAsia"/>
        </w:rPr>
        <w:t>实现如下要求：</w:t>
      </w:r>
    </w:p>
    <w:p w:rsidR="00376ED1" w:rsidRDefault="00376ED1" w:rsidP="00376E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搜索栏往下滑由透明变为京东红，超过轮播图高度后透明度不变。</w:t>
      </w:r>
    </w:p>
    <w:p w:rsidR="00376ED1" w:rsidRDefault="00376ED1" w:rsidP="00376E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轮播图无缝切换轮播。</w:t>
      </w:r>
    </w:p>
    <w:p w:rsidR="00376ED1" w:rsidRDefault="00376ED1" w:rsidP="00376E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轮播图能通过触摸滑动改变，滑动距离超过屏幕</w:t>
      </w:r>
      <w:r>
        <w:rPr>
          <w:rFonts w:hint="eastAsia"/>
        </w:rPr>
        <w:t>1/3</w:t>
      </w:r>
      <w:r>
        <w:rPr>
          <w:rFonts w:hint="eastAsia"/>
        </w:rPr>
        <w:t>即改变。</w:t>
      </w:r>
    </w:p>
    <w:p w:rsidR="00376ED1" w:rsidRDefault="00376ED1" w:rsidP="00376ED1">
      <w:pPr>
        <w:rPr>
          <w:rFonts w:hint="eastAsia"/>
        </w:rPr>
      </w:pPr>
      <w:r>
        <w:rPr>
          <w:rFonts w:hint="eastAsia"/>
        </w:rPr>
        <w:t>附加：</w:t>
      </w:r>
    </w:p>
    <w:p w:rsidR="00376ED1" w:rsidRDefault="00376ED1" w:rsidP="00376E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封装滑动功能</w:t>
      </w:r>
    </w:p>
    <w:p w:rsidR="00376ED1" w:rsidRDefault="00376ED1" w:rsidP="00376E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封装触摸点击功能。</w:t>
      </w:r>
      <w:bookmarkStart w:id="0" w:name="_GoBack"/>
      <w:bookmarkEnd w:id="0"/>
    </w:p>
    <w:sectPr w:rsidR="0037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E60"/>
    <w:multiLevelType w:val="hybridMultilevel"/>
    <w:tmpl w:val="3AC4EB2C"/>
    <w:lvl w:ilvl="0" w:tplc="4EA8E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DA168B"/>
    <w:multiLevelType w:val="hybridMultilevel"/>
    <w:tmpl w:val="F9B2B5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E013E5"/>
    <w:multiLevelType w:val="hybridMultilevel"/>
    <w:tmpl w:val="F4FAC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376ED1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2018-11-01T01:45:00Z</dcterms:modified>
</cp:coreProperties>
</file>