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D64F1">
      <w:pPr>
        <w:pStyle w:val="31"/>
        <w:jc w:val="right"/>
      </w:pPr>
      <w:bookmarkStart w:id="15" w:name="_GoBack"/>
      <w:bookmarkEnd w:id="15"/>
      <w:r>
        <w:rPr>
          <w:rFonts w:hint="eastAsia"/>
        </w:rPr>
        <w:t>丰收宝盒</w:t>
      </w:r>
    </w:p>
    <w:p w14:paraId="7A533DE6"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</w:t>
      </w:r>
      <w:r>
        <w:rPr>
          <w:rFonts w:hint="eastAsia" w:ascii="Arial" w:hAnsi="Arial"/>
          <w:lang w:val="en-US" w:eastAsia="zh-CN"/>
        </w:rPr>
        <w:t>测试用例设计</w:t>
      </w:r>
      <w:r>
        <w:rPr>
          <w:rFonts w:hint="eastAsia" w:ascii="Arial" w:hAnsi="Arial"/>
        </w:rPr>
        <w:t>：&lt;员工管理&gt;</w:t>
      </w:r>
      <w:r>
        <w:rPr>
          <w:rFonts w:ascii="Arial" w:hAnsi="Arial"/>
        </w:rPr>
        <w:fldChar w:fldCharType="end"/>
      </w:r>
    </w:p>
    <w:p w14:paraId="6586DD5E">
      <w:pPr>
        <w:pStyle w:val="31"/>
        <w:jc w:val="right"/>
      </w:pPr>
    </w:p>
    <w:p w14:paraId="35FA1A2C"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5AD447B"/>
    <w:p w14:paraId="1B60E80C"/>
    <w:p w14:paraId="7816506D">
      <w:pPr>
        <w:pStyle w:val="16"/>
      </w:pPr>
    </w:p>
    <w:p w14:paraId="0217E0A4">
      <w:pPr>
        <w:pStyle w:val="16"/>
      </w:pPr>
    </w:p>
    <w:p w14:paraId="0A9BC2AF"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 w14:paraId="0EFED3F7"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121B9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 w14:paraId="4B9D1327"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 w14:paraId="07A7A4C7"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 w14:paraId="79FD8762"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 w14:paraId="06669632"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75B72B0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 w14:paraId="4C568C5B">
            <w:pPr>
              <w:pStyle w:val="41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 w14:paraId="61A0B93A"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 w14:paraId="5A15098D">
            <w:pPr>
              <w:pStyle w:val="41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 w14:paraId="277794CF">
            <w:pPr>
              <w:pStyle w:val="41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 w14:paraId="256D52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 w14:paraId="2E16007D">
            <w:pPr>
              <w:pStyle w:val="41"/>
            </w:pPr>
          </w:p>
        </w:tc>
        <w:tc>
          <w:tcPr>
            <w:tcW w:w="1152" w:type="dxa"/>
            <w:noWrap w:val="0"/>
            <w:vAlign w:val="top"/>
          </w:tcPr>
          <w:p w14:paraId="47E62631">
            <w:pPr>
              <w:pStyle w:val="41"/>
            </w:pPr>
          </w:p>
        </w:tc>
        <w:tc>
          <w:tcPr>
            <w:tcW w:w="3744" w:type="dxa"/>
            <w:noWrap w:val="0"/>
            <w:vAlign w:val="top"/>
          </w:tcPr>
          <w:p w14:paraId="3B8CDD05">
            <w:pPr>
              <w:pStyle w:val="41"/>
            </w:pPr>
          </w:p>
        </w:tc>
        <w:tc>
          <w:tcPr>
            <w:tcW w:w="2304" w:type="dxa"/>
            <w:noWrap w:val="0"/>
            <w:vAlign w:val="top"/>
          </w:tcPr>
          <w:p w14:paraId="0E4A06FA">
            <w:pPr>
              <w:pStyle w:val="41"/>
            </w:pPr>
          </w:p>
        </w:tc>
      </w:tr>
      <w:tr w14:paraId="24C426E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 w14:paraId="2EBBB7A2">
            <w:pPr>
              <w:pStyle w:val="41"/>
            </w:pPr>
          </w:p>
        </w:tc>
        <w:tc>
          <w:tcPr>
            <w:tcW w:w="1152" w:type="dxa"/>
            <w:noWrap w:val="0"/>
            <w:vAlign w:val="top"/>
          </w:tcPr>
          <w:p w14:paraId="78BD062C">
            <w:pPr>
              <w:pStyle w:val="41"/>
            </w:pPr>
          </w:p>
        </w:tc>
        <w:tc>
          <w:tcPr>
            <w:tcW w:w="3744" w:type="dxa"/>
            <w:noWrap w:val="0"/>
            <w:vAlign w:val="top"/>
          </w:tcPr>
          <w:p w14:paraId="3A8F89CC">
            <w:pPr>
              <w:pStyle w:val="41"/>
            </w:pPr>
          </w:p>
        </w:tc>
        <w:tc>
          <w:tcPr>
            <w:tcW w:w="2304" w:type="dxa"/>
            <w:noWrap w:val="0"/>
            <w:vAlign w:val="top"/>
          </w:tcPr>
          <w:p w14:paraId="02EA9F92">
            <w:pPr>
              <w:pStyle w:val="41"/>
            </w:pPr>
          </w:p>
        </w:tc>
      </w:tr>
      <w:tr w14:paraId="4E3DC77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 w14:paraId="7AAFDA91">
            <w:pPr>
              <w:pStyle w:val="41"/>
            </w:pPr>
          </w:p>
        </w:tc>
        <w:tc>
          <w:tcPr>
            <w:tcW w:w="1152" w:type="dxa"/>
            <w:noWrap w:val="0"/>
            <w:vAlign w:val="top"/>
          </w:tcPr>
          <w:p w14:paraId="0E346DC7">
            <w:pPr>
              <w:pStyle w:val="41"/>
            </w:pPr>
          </w:p>
        </w:tc>
        <w:tc>
          <w:tcPr>
            <w:tcW w:w="3744" w:type="dxa"/>
            <w:noWrap w:val="0"/>
            <w:vAlign w:val="top"/>
          </w:tcPr>
          <w:p w14:paraId="14D0D44E">
            <w:pPr>
              <w:pStyle w:val="41"/>
            </w:pPr>
          </w:p>
        </w:tc>
        <w:tc>
          <w:tcPr>
            <w:tcW w:w="2304" w:type="dxa"/>
            <w:noWrap w:val="0"/>
            <w:vAlign w:val="top"/>
          </w:tcPr>
          <w:p w14:paraId="6559DA52">
            <w:pPr>
              <w:pStyle w:val="41"/>
            </w:pPr>
          </w:p>
        </w:tc>
      </w:tr>
    </w:tbl>
    <w:p w14:paraId="7DD1D283"/>
    <w:p w14:paraId="33760C8D">
      <w:pPr>
        <w:pStyle w:val="31"/>
      </w:pPr>
      <w:r>
        <w:br w:type="page"/>
      </w:r>
      <w:r>
        <w:rPr>
          <w:rFonts w:hint="eastAsia"/>
        </w:rPr>
        <w:t>目录</w:t>
      </w:r>
    </w:p>
    <w:p w14:paraId="2BF00163"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用例的测试用例</w:t>
      </w:r>
      <w:r>
        <w:tab/>
      </w:r>
      <w:r>
        <w:fldChar w:fldCharType="begin"/>
      </w:r>
      <w:r>
        <w:instrText xml:space="preserve"> PAGEREF _Toc11302 \h </w:instrText>
      </w:r>
      <w:r>
        <w:fldChar w:fldCharType="separate"/>
      </w:r>
      <w:r>
        <w:t>4</w:t>
      </w:r>
      <w:r>
        <w:fldChar w:fldCharType="end"/>
      </w:r>
    </w:p>
    <w:p w14:paraId="0C2B0929"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_Toc559 \h </w:instrText>
      </w:r>
      <w:r>
        <w:fldChar w:fldCharType="separate"/>
      </w:r>
      <w:r>
        <w:t>4</w:t>
      </w:r>
      <w:r>
        <w:fldChar w:fldCharType="end"/>
      </w:r>
    </w:p>
    <w:p w14:paraId="15D78F10">
      <w:pPr>
        <w:pStyle w:val="28"/>
        <w:tabs>
          <w:tab w:val="right" w:leader="dot" w:pos="9360"/>
        </w:tabs>
      </w:pPr>
      <w:r>
        <w:t xml:space="preserve">1.2 </w:t>
      </w:r>
      <w:r>
        <w:rPr>
          <w:rFonts w:hint="eastAsia"/>
          <w:lang w:val="en-US" w:eastAsia="zh-CN"/>
        </w:rPr>
        <w:t>一级分类分类管理</w:t>
      </w:r>
      <w:r>
        <w:tab/>
      </w:r>
      <w:r>
        <w:fldChar w:fldCharType="begin"/>
      </w:r>
      <w:r>
        <w:instrText xml:space="preserve"> PAGEREF _Toc5097 \h </w:instrText>
      </w:r>
      <w:r>
        <w:fldChar w:fldCharType="separate"/>
      </w:r>
      <w:r>
        <w:t>4</w:t>
      </w:r>
      <w:r>
        <w:fldChar w:fldCharType="end"/>
      </w:r>
    </w:p>
    <w:p w14:paraId="651396B9">
      <w:pPr>
        <w:pStyle w:val="28"/>
        <w:tabs>
          <w:tab w:val="right" w:leader="dot" w:pos="9360"/>
        </w:tabs>
      </w:pPr>
      <w:r>
        <w:rPr>
          <w:rFonts w:hint="eastAsia" w:ascii="微软雅黑" w:hAnsi="微软雅黑" w:eastAsia="微软雅黑" w:cs="微软雅黑"/>
          <w:color w:val="000000"/>
        </w:rPr>
        <w:t xml:space="preserve">1.3 </w:t>
      </w:r>
      <w:r>
        <w:rPr>
          <w:rFonts w:hint="eastAsia"/>
          <w:lang w:val="en-US" w:eastAsia="zh-CN"/>
        </w:rPr>
        <w:t>二级分类分类管理</w:t>
      </w:r>
      <w:r>
        <w:tab/>
      </w:r>
      <w:r>
        <w:fldChar w:fldCharType="begin"/>
      </w:r>
      <w:r>
        <w:instrText xml:space="preserve"> PAGEREF _Toc4137 \h </w:instrText>
      </w:r>
      <w:r>
        <w:fldChar w:fldCharType="separate"/>
      </w:r>
      <w:r>
        <w:t>5</w:t>
      </w:r>
      <w:r>
        <w:fldChar w:fldCharType="end"/>
      </w:r>
    </w:p>
    <w:p w14:paraId="7FEE9335">
      <w:pPr>
        <w:pStyle w:val="28"/>
        <w:tabs>
          <w:tab w:val="right" w:leader="dot" w:pos="9360"/>
        </w:tabs>
      </w:pPr>
      <w:r>
        <w:t xml:space="preserve">1.4 </w:t>
      </w:r>
      <w:r>
        <w:rPr>
          <w:rFonts w:hint="eastAsia"/>
          <w:lang w:val="en-US" w:eastAsia="zh-CN"/>
        </w:rPr>
        <w:t>二级分类分类管理</w:t>
      </w:r>
      <w:r>
        <w:tab/>
      </w:r>
      <w:r>
        <w:fldChar w:fldCharType="begin"/>
      </w:r>
      <w:r>
        <w:instrText xml:space="preserve"> PAGEREF _Toc83 \h </w:instrText>
      </w:r>
      <w:r>
        <w:fldChar w:fldCharType="separate"/>
      </w:r>
      <w:r>
        <w:t>6</w:t>
      </w:r>
      <w:r>
        <w:fldChar w:fldCharType="end"/>
      </w:r>
    </w:p>
    <w:p w14:paraId="7957F5D1">
      <w:pPr>
        <w:pStyle w:val="28"/>
        <w:tabs>
          <w:tab w:val="right" w:leader="dot" w:pos="9360"/>
        </w:tabs>
      </w:pPr>
      <w:r>
        <w:t xml:space="preserve">1.5 </w:t>
      </w:r>
      <w:r>
        <w:rPr>
          <w:rFonts w:hint="eastAsia"/>
          <w:lang w:val="en-US" w:eastAsia="zh-CN"/>
        </w:rPr>
        <w:t>SPU属性管理</w:t>
      </w:r>
      <w:r>
        <w:tab/>
      </w:r>
      <w:r>
        <w:fldChar w:fldCharType="begin"/>
      </w:r>
      <w:r>
        <w:instrText xml:space="preserve"> PAGEREF _Toc21894 \h </w:instrText>
      </w:r>
      <w:r>
        <w:fldChar w:fldCharType="separate"/>
      </w:r>
      <w:r>
        <w:t>7</w:t>
      </w:r>
      <w:r>
        <w:fldChar w:fldCharType="end"/>
      </w:r>
    </w:p>
    <w:p w14:paraId="38676EDC">
      <w:pPr>
        <w:pStyle w:val="28"/>
        <w:tabs>
          <w:tab w:val="right" w:leader="dot" w:pos="9360"/>
        </w:tabs>
      </w:pPr>
      <w:r>
        <w:t xml:space="preserve">1.6 </w:t>
      </w:r>
      <w:r>
        <w:rPr>
          <w:rFonts w:hint="eastAsia"/>
          <w:lang w:eastAsia="zh-CN"/>
        </w:rPr>
        <w:t>SKU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_Toc10122 \h </w:instrText>
      </w:r>
      <w:r>
        <w:fldChar w:fldCharType="separate"/>
      </w:r>
      <w:r>
        <w:t>8</w:t>
      </w:r>
      <w:r>
        <w:fldChar w:fldCharType="end"/>
      </w:r>
    </w:p>
    <w:p w14:paraId="7C1AFD18">
      <w:pPr>
        <w:pStyle w:val="28"/>
        <w:tabs>
          <w:tab w:val="right" w:leader="dot" w:pos="9360"/>
        </w:tabs>
      </w:pPr>
      <w:r>
        <w:t xml:space="preserve">1.7 </w:t>
      </w:r>
      <w:r>
        <w:rPr>
          <w:rFonts w:hint="eastAsia"/>
          <w:lang w:eastAsia="zh-CN"/>
        </w:rPr>
        <w:t>SKU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_Toc13461 \h </w:instrText>
      </w:r>
      <w:r>
        <w:fldChar w:fldCharType="separate"/>
      </w:r>
      <w:r>
        <w:t>10</w:t>
      </w:r>
      <w:r>
        <w:fldChar w:fldCharType="end"/>
      </w:r>
    </w:p>
    <w:p w14:paraId="6F5171F2">
      <w:pPr>
        <w:pStyle w:val="28"/>
        <w:tabs>
          <w:tab w:val="right" w:leader="dot" w:pos="9360"/>
        </w:tabs>
      </w:pPr>
      <w:r>
        <w:rPr>
          <w:rFonts w:hint="default"/>
        </w:rPr>
        <w:t xml:space="preserve">1.8 </w:t>
      </w:r>
      <w:r>
        <w:rPr>
          <w:rFonts w:hint="eastAsia" w:ascii="Arial" w:hAnsi="Arial"/>
          <w:lang w:val="en-US" w:eastAsia="zh-CN"/>
        </w:rPr>
        <w:t>员工</w:t>
      </w:r>
      <w:r>
        <w:t>管理</w:t>
      </w:r>
      <w:r>
        <w:tab/>
      </w:r>
      <w:r>
        <w:fldChar w:fldCharType="begin"/>
      </w:r>
      <w:r>
        <w:instrText xml:space="preserve"> PAGEREF _Toc23643 \h </w:instrText>
      </w:r>
      <w:r>
        <w:fldChar w:fldCharType="separate"/>
      </w:r>
      <w:r>
        <w:t>11</w:t>
      </w:r>
      <w:r>
        <w:fldChar w:fldCharType="end"/>
      </w:r>
    </w:p>
    <w:p w14:paraId="0C42B123">
      <w:pPr>
        <w:pStyle w:val="28"/>
        <w:tabs>
          <w:tab w:val="right" w:leader="dot" w:pos="9360"/>
        </w:tabs>
      </w:pPr>
      <w:r>
        <w:rPr>
          <w:rFonts w:hint="default"/>
        </w:rPr>
        <w:t xml:space="preserve">1.9 </w:t>
      </w:r>
      <w:r>
        <w:rPr>
          <w:rFonts w:hint="eastAsia"/>
          <w:lang w:val="en-US" w:eastAsia="zh-CN"/>
        </w:rPr>
        <w:t>地址</w:t>
      </w:r>
      <w:r>
        <w:t>管理</w:t>
      </w:r>
      <w:r>
        <w:tab/>
      </w:r>
      <w:r>
        <w:fldChar w:fldCharType="begin"/>
      </w:r>
      <w:r>
        <w:instrText xml:space="preserve"> PAGEREF _Toc12227 \h </w:instrText>
      </w:r>
      <w:r>
        <w:fldChar w:fldCharType="separate"/>
      </w:r>
      <w:r>
        <w:t>11</w:t>
      </w:r>
      <w:r>
        <w:fldChar w:fldCharType="end"/>
      </w:r>
    </w:p>
    <w:p w14:paraId="5A419BF0">
      <w:pPr>
        <w:pStyle w:val="28"/>
        <w:tabs>
          <w:tab w:val="right" w:leader="dot" w:pos="9360"/>
        </w:tabs>
      </w:pPr>
      <w:r>
        <w:rPr>
          <w:rFonts w:hint="default"/>
        </w:rPr>
        <w:t xml:space="preserve">1.10 </w:t>
      </w:r>
      <w:r>
        <w:rPr>
          <w:rFonts w:hint="eastAsia"/>
          <w:lang w:val="en-US" w:eastAsia="zh-CN"/>
        </w:rPr>
        <w:t>商品浏览</w:t>
      </w:r>
      <w:r>
        <w:tab/>
      </w:r>
      <w:r>
        <w:fldChar w:fldCharType="begin"/>
      </w:r>
      <w:r>
        <w:instrText xml:space="preserve"> PAGEREF _Toc28427 \h </w:instrText>
      </w:r>
      <w:r>
        <w:fldChar w:fldCharType="separate"/>
      </w:r>
      <w:r>
        <w:t>12</w:t>
      </w:r>
      <w:r>
        <w:fldChar w:fldCharType="end"/>
      </w:r>
    </w:p>
    <w:p w14:paraId="6DEE853B">
      <w:pPr>
        <w:pStyle w:val="28"/>
        <w:tabs>
          <w:tab w:val="right" w:leader="dot" w:pos="9360"/>
        </w:tabs>
      </w:pPr>
      <w:r>
        <w:rPr>
          <w:rFonts w:hint="default"/>
          <w:lang w:val="en-US"/>
        </w:rPr>
        <w:t xml:space="preserve">1.11 </w:t>
      </w:r>
      <w:r>
        <w:rPr>
          <w:rFonts w:hint="eastAsia"/>
          <w:lang w:val="en-US" w:eastAsia="zh-CN"/>
        </w:rPr>
        <w:t>购物车管理</w:t>
      </w:r>
      <w:r>
        <w:tab/>
      </w:r>
      <w:r>
        <w:fldChar w:fldCharType="begin"/>
      </w:r>
      <w:r>
        <w:instrText xml:space="preserve"> PAGEREF _Toc30628 \h </w:instrText>
      </w:r>
      <w:r>
        <w:fldChar w:fldCharType="separate"/>
      </w:r>
      <w:r>
        <w:t>13</w:t>
      </w:r>
      <w:r>
        <w:fldChar w:fldCharType="end"/>
      </w:r>
    </w:p>
    <w:p w14:paraId="05D96986"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性能的测试用例</w:t>
      </w:r>
      <w:r>
        <w:tab/>
      </w:r>
      <w:r>
        <w:fldChar w:fldCharType="begin"/>
      </w:r>
      <w:r>
        <w:instrText xml:space="preserve"> PAGEREF _Toc29114 \h </w:instrText>
      </w:r>
      <w:r>
        <w:fldChar w:fldCharType="separate"/>
      </w:r>
      <w:r>
        <w:t>14</w:t>
      </w:r>
      <w:r>
        <w:fldChar w:fldCharType="end"/>
      </w:r>
    </w:p>
    <w:p w14:paraId="2E0B5ACA"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响应时间的测试用例</w:t>
      </w:r>
      <w:r>
        <w:tab/>
      </w:r>
      <w:r>
        <w:fldChar w:fldCharType="begin"/>
      </w:r>
      <w:r>
        <w:instrText xml:space="preserve"> PAGEREF _Toc21063 \h </w:instrText>
      </w:r>
      <w:r>
        <w:fldChar w:fldCharType="separate"/>
      </w:r>
      <w:r>
        <w:t>14</w:t>
      </w:r>
      <w:r>
        <w:fldChar w:fldCharType="end"/>
      </w:r>
    </w:p>
    <w:p w14:paraId="5772AA28"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网络情况的测试用例</w:t>
      </w:r>
      <w:r>
        <w:tab/>
      </w:r>
      <w:r>
        <w:fldChar w:fldCharType="begin"/>
      </w:r>
      <w:r>
        <w:instrText xml:space="preserve"> PAGEREF _Toc25825 \h </w:instrText>
      </w:r>
      <w:r>
        <w:fldChar w:fldCharType="separate"/>
      </w:r>
      <w:r>
        <w:t>14</w:t>
      </w:r>
      <w:r>
        <w:fldChar w:fldCharType="end"/>
      </w:r>
    </w:p>
    <w:p w14:paraId="28FF16EC">
      <w:pPr>
        <w:pStyle w:val="31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 w:ascii="Arial" w:hAnsi="Arial"/>
        </w:rPr>
        <w:t>用例</w:t>
      </w:r>
      <w:r>
        <w:rPr>
          <w:rFonts w:hint="eastAsia" w:ascii="Arial" w:hAnsi="Arial"/>
          <w:lang w:val="en-US" w:eastAsia="zh-CN"/>
        </w:rPr>
        <w:t>测试用例设计</w:t>
      </w:r>
    </w:p>
    <w:p w14:paraId="62FDE766">
      <w:pPr>
        <w:rPr>
          <w:rFonts w:ascii="Arial" w:hAnsi="Arial"/>
        </w:rPr>
      </w:pPr>
    </w:p>
    <w:p w14:paraId="1708A716">
      <w:pPr>
        <w:pStyle w:val="58"/>
        <w:bidi w:val="0"/>
      </w:pPr>
      <w:bookmarkStart w:id="0" w:name="_Toc11302"/>
      <w:r>
        <w:rPr>
          <w:rFonts w:hint="eastAsia"/>
        </w:rPr>
        <w:t>用例的测试用例</w:t>
      </w:r>
      <w:bookmarkEnd w:id="0"/>
    </w:p>
    <w:p w14:paraId="2FFC4E8C">
      <w:pPr>
        <w:pStyle w:val="61"/>
        <w:bidi w:val="0"/>
      </w:pPr>
      <w:bookmarkStart w:id="1" w:name="_Toc559"/>
      <w:r>
        <w:rPr>
          <w:rFonts w:hint="eastAsia"/>
        </w:rPr>
        <w:t>登录</w:t>
      </w:r>
      <w:bookmarkEnd w:id="1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72066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</w:tcPr>
          <w:p w14:paraId="38A47E3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2FF2E16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本用例的开端是打开网页输入网址进入登陆业面</w:t>
            </w:r>
          </w:p>
          <w:p w14:paraId="13C5FEE1">
            <w:pPr>
              <w:pStyle w:val="57"/>
              <w:numPr>
                <w:ilvl w:val="0"/>
                <w:numId w:val="4"/>
              </w:numPr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输入账号、密码</w:t>
            </w:r>
          </w:p>
          <w:p w14:paraId="3786535B">
            <w:pPr>
              <w:pStyle w:val="57"/>
              <w:numPr>
                <w:ilvl w:val="0"/>
                <w:numId w:val="4"/>
              </w:numPr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点击登录按钮，从服务器端数据库中验证账号密码是否正确，并跳转到相应页面</w:t>
            </w:r>
          </w:p>
          <w:p w14:paraId="210DB2A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用例结束时显示为系统主页面</w:t>
            </w:r>
          </w:p>
        </w:tc>
      </w:tr>
    </w:tbl>
    <w:p w14:paraId="200879B8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0153C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 w14:paraId="3853BA1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备选流1-账号密码错误</w:t>
            </w:r>
          </w:p>
        </w:tc>
        <w:tc>
          <w:tcPr>
            <w:tcW w:w="3550" w:type="pct"/>
          </w:tcPr>
          <w:p w14:paraId="3C41008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在基本流步骤2中，如果输入账号密码错误，则登陆失败，并提示信息</w:t>
            </w:r>
          </w:p>
        </w:tc>
      </w:tr>
    </w:tbl>
    <w:p w14:paraId="70DEA85F">
      <w:pPr>
        <w:rPr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3EC62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1D77B18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场景1-登陆成功</w:t>
            </w:r>
          </w:p>
        </w:tc>
        <w:tc>
          <w:tcPr>
            <w:tcW w:w="1666" w:type="pct"/>
          </w:tcPr>
          <w:p w14:paraId="297B73D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5A39A816">
            <w:pPr>
              <w:rPr>
                <w:rFonts w:hint="eastAsia"/>
                <w:sz w:val="24"/>
                <w:szCs w:val="28"/>
              </w:rPr>
            </w:pPr>
          </w:p>
        </w:tc>
      </w:tr>
      <w:tr w14:paraId="0CFD1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50045D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场景2-账号密码错误</w:t>
            </w:r>
          </w:p>
        </w:tc>
        <w:tc>
          <w:tcPr>
            <w:tcW w:w="1666" w:type="pct"/>
          </w:tcPr>
          <w:p w14:paraId="341829A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6DAC40E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备选流3</w:t>
            </w:r>
          </w:p>
        </w:tc>
      </w:tr>
    </w:tbl>
    <w:p w14:paraId="0A84ED9D">
      <w:pPr>
        <w:rPr>
          <w:rFonts w:hint="eastAsia"/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2421"/>
        <w:gridCol w:w="1381"/>
        <w:gridCol w:w="3964"/>
      </w:tblGrid>
      <w:tr w14:paraId="01BA5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 w14:paraId="2C825A9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1264" w:type="pct"/>
          </w:tcPr>
          <w:p w14:paraId="4D8FA2A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721" w:type="pct"/>
          </w:tcPr>
          <w:p w14:paraId="7D6C2720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账号密码</w:t>
            </w:r>
          </w:p>
        </w:tc>
        <w:tc>
          <w:tcPr>
            <w:tcW w:w="2070" w:type="pct"/>
          </w:tcPr>
          <w:p w14:paraId="37E624B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0921E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 w14:paraId="1BD7544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001</w:t>
            </w:r>
          </w:p>
        </w:tc>
        <w:tc>
          <w:tcPr>
            <w:tcW w:w="1264" w:type="pct"/>
          </w:tcPr>
          <w:p w14:paraId="016385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场景1-登陆成功</w:t>
            </w:r>
          </w:p>
        </w:tc>
        <w:tc>
          <w:tcPr>
            <w:tcW w:w="721" w:type="pct"/>
          </w:tcPr>
          <w:p w14:paraId="345C947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2070" w:type="pct"/>
          </w:tcPr>
          <w:p w14:paraId="5080EBD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登陆成功</w:t>
            </w:r>
          </w:p>
        </w:tc>
      </w:tr>
      <w:tr w14:paraId="3B8BA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 w14:paraId="449C139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002</w:t>
            </w:r>
          </w:p>
        </w:tc>
        <w:tc>
          <w:tcPr>
            <w:tcW w:w="1264" w:type="pct"/>
          </w:tcPr>
          <w:p w14:paraId="0CC877D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场景2-账号为空</w:t>
            </w:r>
          </w:p>
        </w:tc>
        <w:tc>
          <w:tcPr>
            <w:tcW w:w="721" w:type="pct"/>
          </w:tcPr>
          <w:p w14:paraId="51A67DC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2070" w:type="pct"/>
          </w:tcPr>
          <w:p w14:paraId="1B01513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6FD60144"/>
    <w:p w14:paraId="0BDDA049"/>
    <w:p w14:paraId="1CE0F32B">
      <w:pPr>
        <w:pStyle w:val="61"/>
        <w:bidi w:val="0"/>
      </w:pPr>
      <w:bookmarkStart w:id="2" w:name="_Toc5097"/>
      <w:r>
        <w:rPr>
          <w:rFonts w:hint="eastAsia"/>
          <w:lang w:val="en-US" w:eastAsia="zh-CN"/>
        </w:rPr>
        <w:t>一级分类分类管理</w:t>
      </w:r>
      <w:bookmarkEnd w:id="2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1543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pct"/>
          </w:tcPr>
          <w:p w14:paraId="41D6E66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7B1154A2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本用例的开端是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管理员进入一级分类管理</w:t>
            </w:r>
          </w:p>
          <w:p w14:paraId="7062B6ED">
            <w:pPr>
              <w:pStyle w:val="12"/>
              <w:ind w:left="780" w:leftChars="0"/>
            </w:pPr>
            <w:r>
              <w:t>管理员登录系统。</w:t>
            </w:r>
          </w:p>
          <w:p w14:paraId="7FB120F5">
            <w:pPr>
              <w:pStyle w:val="12"/>
              <w:ind w:left="780" w:leftChars="0"/>
            </w:pPr>
            <w:r>
              <w:t>进入分类管理界面，选择一级分类。</w:t>
            </w:r>
          </w:p>
          <w:p w14:paraId="24342153">
            <w:pPr>
              <w:pStyle w:val="12"/>
              <w:ind w:left="780" w:leftChars="0"/>
            </w:pPr>
            <w:r>
              <w:t>管理员选择新增/修改/删除操作。</w:t>
            </w:r>
          </w:p>
          <w:p w14:paraId="6E4CFBDE">
            <w:pPr>
              <w:pStyle w:val="12"/>
              <w:ind w:left="780" w:leftChars="0"/>
            </w:pPr>
            <w:r>
              <w:t>系统保存分类变更并显示成功信息。</w:t>
            </w:r>
          </w:p>
          <w:p w14:paraId="023442F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一级分类管理</w:t>
            </w:r>
          </w:p>
        </w:tc>
      </w:tr>
    </w:tbl>
    <w:p w14:paraId="19A3C23D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5C222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 w14:paraId="6DE6F4A2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t>分类已存在</w:t>
            </w:r>
          </w:p>
          <w:p w14:paraId="50FDD8CB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550" w:type="pct"/>
          </w:tcPr>
          <w:p w14:paraId="0D23271F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如果添加分类已经存在则提示该分类已存在，不允许重复添加</w:t>
            </w:r>
          </w:p>
        </w:tc>
      </w:tr>
      <w:tr w14:paraId="72E25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vAlign w:val="top"/>
          </w:tcPr>
          <w:p w14:paraId="2AA54D6A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t>分类被删除</w:t>
            </w:r>
          </w:p>
          <w:p w14:paraId="5FB607D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2108E58A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管理员尝试删除不存在的分类。系统显示错误提示“分类不存在”。</w:t>
            </w:r>
          </w:p>
          <w:p w14:paraId="7867271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</w:tr>
    </w:tbl>
    <w:p w14:paraId="33D5E511">
      <w:pPr>
        <w:rPr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1"/>
        <w:gridCol w:w="3193"/>
      </w:tblGrid>
      <w:tr w14:paraId="78387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6F6222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1666" w:type="pct"/>
          </w:tcPr>
          <w:p w14:paraId="6DE4BC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2C50A216">
            <w:pPr>
              <w:rPr>
                <w:rFonts w:hint="eastAsia"/>
                <w:sz w:val="24"/>
                <w:szCs w:val="28"/>
              </w:rPr>
            </w:pPr>
          </w:p>
        </w:tc>
      </w:tr>
      <w:tr w14:paraId="79FFC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</w:tcPr>
          <w:p w14:paraId="73FB1C4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分类已存在</w:t>
            </w:r>
          </w:p>
        </w:tc>
        <w:tc>
          <w:tcPr>
            <w:tcW w:w="1666" w:type="pct"/>
          </w:tcPr>
          <w:p w14:paraId="062DC3D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43106151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48516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58C83199"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分类不存在</w:t>
            </w:r>
          </w:p>
        </w:tc>
        <w:tc>
          <w:tcPr>
            <w:tcW w:w="1666" w:type="pct"/>
          </w:tcPr>
          <w:p w14:paraId="40919B88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7CFD6A62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 w14:paraId="6E121FCD">
      <w:pPr>
        <w:rPr>
          <w:rFonts w:hint="eastAsia"/>
          <w:sz w:val="24"/>
          <w:szCs w:val="28"/>
        </w:rPr>
      </w:pPr>
    </w:p>
    <w:tbl>
      <w:tblPr>
        <w:tblStyle w:val="3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153"/>
        <w:gridCol w:w="879"/>
        <w:gridCol w:w="1218"/>
        <w:gridCol w:w="2168"/>
        <w:gridCol w:w="2169"/>
      </w:tblGrid>
      <w:tr w14:paraId="46118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513" w:type="pct"/>
          </w:tcPr>
          <w:p w14:paraId="4BD7B89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1124" w:type="pct"/>
          </w:tcPr>
          <w:p w14:paraId="7BA9253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459" w:type="pct"/>
          </w:tcPr>
          <w:p w14:paraId="4A863B6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分类名称</w:t>
            </w:r>
          </w:p>
        </w:tc>
        <w:tc>
          <w:tcPr>
            <w:tcW w:w="636" w:type="pct"/>
          </w:tcPr>
          <w:p w14:paraId="288AAED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分类图片</w:t>
            </w:r>
          </w:p>
        </w:tc>
        <w:tc>
          <w:tcPr>
            <w:tcW w:w="1132" w:type="pct"/>
          </w:tcPr>
          <w:p w14:paraId="70F13140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分类存在</w:t>
            </w:r>
          </w:p>
        </w:tc>
        <w:tc>
          <w:tcPr>
            <w:tcW w:w="1132" w:type="pct"/>
          </w:tcPr>
          <w:p w14:paraId="20DBE37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3AC86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 w14:paraId="1F349E92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</w:p>
        </w:tc>
        <w:tc>
          <w:tcPr>
            <w:tcW w:w="1124" w:type="pct"/>
          </w:tcPr>
          <w:p w14:paraId="20271BF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459" w:type="pct"/>
          </w:tcPr>
          <w:p w14:paraId="6C7CC1C3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636" w:type="pct"/>
          </w:tcPr>
          <w:p w14:paraId="31BB1E26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132" w:type="pct"/>
          </w:tcPr>
          <w:p w14:paraId="0497614A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132" w:type="pct"/>
          </w:tcPr>
          <w:p w14:paraId="15284B1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登陆成功</w:t>
            </w:r>
          </w:p>
        </w:tc>
      </w:tr>
      <w:tr w14:paraId="3E006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 w14:paraId="63C63B5B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</w:p>
        </w:tc>
        <w:tc>
          <w:tcPr>
            <w:tcW w:w="1124" w:type="pct"/>
          </w:tcPr>
          <w:p w14:paraId="058C86FE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分类已存在</w:t>
            </w:r>
          </w:p>
        </w:tc>
        <w:tc>
          <w:tcPr>
            <w:tcW w:w="459" w:type="pct"/>
          </w:tcPr>
          <w:p w14:paraId="6911DEBB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36" w:type="pct"/>
          </w:tcPr>
          <w:p w14:paraId="3BB9D2F9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132" w:type="pct"/>
          </w:tcPr>
          <w:p w14:paraId="15C5F03A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132" w:type="pct"/>
          </w:tcPr>
          <w:p w14:paraId="4E6597E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  <w:tr w14:paraId="51A51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  <w:vAlign w:val="top"/>
          </w:tcPr>
          <w:p w14:paraId="33191CA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5</w:t>
            </w:r>
          </w:p>
        </w:tc>
        <w:tc>
          <w:tcPr>
            <w:tcW w:w="1124" w:type="pct"/>
            <w:vAlign w:val="top"/>
          </w:tcPr>
          <w:p w14:paraId="6E8EBA4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分类不存在</w:t>
            </w:r>
          </w:p>
        </w:tc>
        <w:tc>
          <w:tcPr>
            <w:tcW w:w="459" w:type="pct"/>
            <w:vAlign w:val="top"/>
          </w:tcPr>
          <w:p w14:paraId="09A197A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36" w:type="pct"/>
            <w:vAlign w:val="top"/>
          </w:tcPr>
          <w:p w14:paraId="54BA120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132" w:type="pct"/>
            <w:vAlign w:val="top"/>
          </w:tcPr>
          <w:p w14:paraId="5857BD8D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132" w:type="pct"/>
            <w:vAlign w:val="top"/>
          </w:tcPr>
          <w:p w14:paraId="4AB06EA0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27526846"/>
    <w:p w14:paraId="200273B7"/>
    <w:p w14:paraId="55311C2B"/>
    <w:p w14:paraId="41E79758"/>
    <w:p w14:paraId="3A89FBA3"/>
    <w:p w14:paraId="07A0D7AE">
      <w:pPr>
        <w:pStyle w:val="61"/>
        <w:bidi w:val="0"/>
        <w:rPr>
          <w:rFonts w:hint="eastAsia" w:ascii="微软雅黑" w:hAnsi="微软雅黑" w:eastAsia="微软雅黑" w:cs="微软雅黑"/>
          <w:b/>
          <w:color w:val="000000"/>
          <w:sz w:val="28"/>
        </w:rPr>
      </w:pPr>
      <w:bookmarkStart w:id="3" w:name="_Toc4137"/>
      <w:r>
        <w:rPr>
          <w:rFonts w:hint="eastAsia"/>
          <w:lang w:val="en-US" w:eastAsia="zh-CN"/>
        </w:rPr>
        <w:t>二级分类分类管理</w:t>
      </w:r>
      <w:bookmarkEnd w:id="3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22C8E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</w:tcPr>
          <w:p w14:paraId="4F63DEA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262FC21E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本用例的开端是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管理员进入二级分类管理</w:t>
            </w:r>
          </w:p>
          <w:p w14:paraId="43158189">
            <w:pPr>
              <w:pStyle w:val="12"/>
              <w:numPr>
                <w:ilvl w:val="0"/>
                <w:numId w:val="5"/>
              </w:numPr>
              <w:ind w:left="780" w:leftChars="0"/>
            </w:pPr>
            <w:r>
              <w:t>管理员登录系统。</w:t>
            </w:r>
          </w:p>
          <w:p w14:paraId="49D15F9E">
            <w:pPr>
              <w:pStyle w:val="12"/>
              <w:numPr>
                <w:ilvl w:val="0"/>
                <w:numId w:val="5"/>
              </w:numPr>
              <w:ind w:left="780" w:leftChars="0"/>
            </w:pPr>
            <w:r>
              <w:t>进入分类管理界面，选择</w:t>
            </w:r>
            <w:r>
              <w:rPr>
                <w:rFonts w:hint="eastAsia"/>
                <w:lang w:val="en-US" w:eastAsia="zh-CN"/>
              </w:rPr>
              <w:t>二</w:t>
            </w:r>
            <w:r>
              <w:t>级分类。</w:t>
            </w:r>
          </w:p>
          <w:p w14:paraId="0247A649">
            <w:pPr>
              <w:pStyle w:val="12"/>
              <w:numPr>
                <w:ilvl w:val="0"/>
                <w:numId w:val="5"/>
              </w:numPr>
              <w:ind w:left="780" w:leftChars="0"/>
            </w:pPr>
            <w:r>
              <w:t>管理员选择新增/修改/删除操作。</w:t>
            </w:r>
          </w:p>
          <w:p w14:paraId="517C9B2B">
            <w:pPr>
              <w:pStyle w:val="12"/>
              <w:numPr>
                <w:ilvl w:val="0"/>
                <w:numId w:val="5"/>
              </w:numPr>
              <w:ind w:left="780" w:leftChars="0"/>
            </w:pPr>
            <w:r>
              <w:t>系统保存分类变更并显示成功信息。</w:t>
            </w:r>
          </w:p>
          <w:p w14:paraId="7F18049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二级分类管理</w:t>
            </w:r>
          </w:p>
        </w:tc>
      </w:tr>
    </w:tbl>
    <w:p w14:paraId="3AE67DCB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24322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 w14:paraId="308AB8ED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二级</w:t>
            </w:r>
            <w:r>
              <w:t>分类已存在</w:t>
            </w:r>
          </w:p>
          <w:p w14:paraId="2C4A4BD0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550" w:type="pct"/>
          </w:tcPr>
          <w:p w14:paraId="31860F9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如果添加分类已经存在则提示该分类已存在，不允许重复添加</w:t>
            </w:r>
          </w:p>
        </w:tc>
      </w:tr>
      <w:tr w14:paraId="04847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vAlign w:val="top"/>
          </w:tcPr>
          <w:p w14:paraId="47C6C793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t>分类被删除</w:t>
            </w:r>
          </w:p>
          <w:p w14:paraId="2645279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0F09E67D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管理员尝试删除不存在的分类。系统显示错误提示“分类不存在”。</w:t>
            </w:r>
          </w:p>
          <w:p w14:paraId="145C485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</w:tr>
      <w:tr w14:paraId="2E01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vAlign w:val="top"/>
          </w:tcPr>
          <w:p w14:paraId="0FCDC1D0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一级</w:t>
            </w:r>
            <w:r>
              <w:t>分类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  <w:p w14:paraId="3D44301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7B26681D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如果未选择一级分类则提示不能添加二级分类</w:t>
            </w:r>
          </w:p>
        </w:tc>
      </w:tr>
    </w:tbl>
    <w:p w14:paraId="50F49753">
      <w:pPr>
        <w:rPr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00A53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7835D1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1666" w:type="pct"/>
          </w:tcPr>
          <w:p w14:paraId="41D8766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424E2C63">
            <w:pPr>
              <w:rPr>
                <w:rFonts w:hint="eastAsia"/>
                <w:sz w:val="24"/>
                <w:szCs w:val="28"/>
              </w:rPr>
            </w:pPr>
          </w:p>
        </w:tc>
      </w:tr>
      <w:tr w14:paraId="41263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</w:tcPr>
          <w:p w14:paraId="2592B06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分类已存在</w:t>
            </w:r>
          </w:p>
        </w:tc>
        <w:tc>
          <w:tcPr>
            <w:tcW w:w="1666" w:type="pct"/>
          </w:tcPr>
          <w:p w14:paraId="44F6D78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771533FC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4AF94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C295586"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分类不存在</w:t>
            </w:r>
          </w:p>
        </w:tc>
        <w:tc>
          <w:tcPr>
            <w:tcW w:w="1666" w:type="pct"/>
          </w:tcPr>
          <w:p w14:paraId="6B60632C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2B5A4068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 w14:paraId="6F8F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637FF10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场景4-一级分类不存在</w:t>
            </w:r>
          </w:p>
        </w:tc>
        <w:tc>
          <w:tcPr>
            <w:tcW w:w="1666" w:type="pct"/>
          </w:tcPr>
          <w:p w14:paraId="712693E7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718DE8BA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</w:tbl>
    <w:p w14:paraId="3AAE2F67">
      <w:pPr>
        <w:rPr>
          <w:rFonts w:hint="eastAsia"/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803"/>
        <w:gridCol w:w="1078"/>
        <w:gridCol w:w="1274"/>
        <w:gridCol w:w="1260"/>
        <w:gridCol w:w="3331"/>
      </w:tblGrid>
      <w:tr w14:paraId="49798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31" w:type="pct"/>
          </w:tcPr>
          <w:p w14:paraId="38EBE58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941" w:type="pct"/>
          </w:tcPr>
          <w:p w14:paraId="75CDAA1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563" w:type="pct"/>
          </w:tcPr>
          <w:p w14:paraId="6B28DFEC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分类名称</w:t>
            </w:r>
          </w:p>
        </w:tc>
        <w:tc>
          <w:tcPr>
            <w:tcW w:w="665" w:type="pct"/>
          </w:tcPr>
          <w:p w14:paraId="051FB311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二级分类存在</w:t>
            </w:r>
          </w:p>
        </w:tc>
        <w:tc>
          <w:tcPr>
            <w:tcW w:w="658" w:type="pct"/>
          </w:tcPr>
          <w:p w14:paraId="4EB4057B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一级分类存在</w:t>
            </w:r>
          </w:p>
        </w:tc>
        <w:tc>
          <w:tcPr>
            <w:tcW w:w="1739" w:type="pct"/>
          </w:tcPr>
          <w:p w14:paraId="11FFD44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4C390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A15EF37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</w:p>
        </w:tc>
        <w:tc>
          <w:tcPr>
            <w:tcW w:w="941" w:type="pct"/>
          </w:tcPr>
          <w:p w14:paraId="0FCFEAD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563" w:type="pct"/>
          </w:tcPr>
          <w:p w14:paraId="6F80D14D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665" w:type="pct"/>
          </w:tcPr>
          <w:p w14:paraId="521A4874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658" w:type="pct"/>
          </w:tcPr>
          <w:p w14:paraId="0FA8B20B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739" w:type="pct"/>
          </w:tcPr>
          <w:p w14:paraId="3E500B16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</w:tr>
      <w:tr w14:paraId="6404C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6BFF9A4E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</w:t>
            </w:r>
          </w:p>
        </w:tc>
        <w:tc>
          <w:tcPr>
            <w:tcW w:w="941" w:type="pct"/>
          </w:tcPr>
          <w:p w14:paraId="2E0795EE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二级分类已存在</w:t>
            </w:r>
          </w:p>
        </w:tc>
        <w:tc>
          <w:tcPr>
            <w:tcW w:w="563" w:type="pct"/>
          </w:tcPr>
          <w:p w14:paraId="20E2663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65" w:type="pct"/>
          </w:tcPr>
          <w:p w14:paraId="3C1A8D32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58" w:type="pct"/>
          </w:tcPr>
          <w:p w14:paraId="6FA4B48C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739" w:type="pct"/>
          </w:tcPr>
          <w:p w14:paraId="34BF65D9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</w:p>
        </w:tc>
      </w:tr>
      <w:tr w14:paraId="580C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  <w:vAlign w:val="top"/>
          </w:tcPr>
          <w:p w14:paraId="33AB5CB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8</w:t>
            </w:r>
          </w:p>
        </w:tc>
        <w:tc>
          <w:tcPr>
            <w:tcW w:w="941" w:type="pct"/>
            <w:vAlign w:val="top"/>
          </w:tcPr>
          <w:p w14:paraId="1E5E90A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二级分类不存在</w:t>
            </w:r>
          </w:p>
        </w:tc>
        <w:tc>
          <w:tcPr>
            <w:tcW w:w="563" w:type="pct"/>
            <w:vAlign w:val="top"/>
          </w:tcPr>
          <w:p w14:paraId="4C0ECE0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65" w:type="pct"/>
            <w:vAlign w:val="top"/>
          </w:tcPr>
          <w:p w14:paraId="25AA16D0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58" w:type="pct"/>
            <w:vAlign w:val="top"/>
          </w:tcPr>
          <w:p w14:paraId="76529031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v</w:t>
            </w:r>
          </w:p>
        </w:tc>
        <w:tc>
          <w:tcPr>
            <w:tcW w:w="1739" w:type="pct"/>
            <w:vAlign w:val="top"/>
          </w:tcPr>
          <w:p w14:paraId="6FA1FED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</w:p>
        </w:tc>
      </w:tr>
      <w:tr w14:paraId="71717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  <w:vAlign w:val="top"/>
          </w:tcPr>
          <w:p w14:paraId="2A0AD096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9</w:t>
            </w:r>
          </w:p>
        </w:tc>
        <w:tc>
          <w:tcPr>
            <w:tcW w:w="941" w:type="pct"/>
            <w:vAlign w:val="top"/>
          </w:tcPr>
          <w:p w14:paraId="2082C25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一级分类不存在</w:t>
            </w:r>
          </w:p>
        </w:tc>
        <w:tc>
          <w:tcPr>
            <w:tcW w:w="563" w:type="pct"/>
            <w:vAlign w:val="top"/>
          </w:tcPr>
          <w:p w14:paraId="6BADD05C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65" w:type="pct"/>
            <w:vAlign w:val="top"/>
          </w:tcPr>
          <w:p w14:paraId="41F82240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58" w:type="pct"/>
            <w:vAlign w:val="top"/>
          </w:tcPr>
          <w:p w14:paraId="7514AE81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739" w:type="pct"/>
            <w:vAlign w:val="top"/>
          </w:tcPr>
          <w:p w14:paraId="3BA6569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75C20428"/>
    <w:p w14:paraId="67FB0DF6"/>
    <w:p w14:paraId="6E9F88EA"/>
    <w:p w14:paraId="0FF01EC3">
      <w:pPr>
        <w:pStyle w:val="61"/>
        <w:bidi w:val="0"/>
      </w:pPr>
      <w:bookmarkStart w:id="4" w:name="_Toc83"/>
      <w:r>
        <w:rPr>
          <w:rFonts w:hint="eastAsia"/>
          <w:lang w:val="en-US" w:eastAsia="zh-CN"/>
        </w:rPr>
        <w:t>二级分类分类管理</w:t>
      </w:r>
      <w:bookmarkEnd w:id="4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05BA3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</w:tcPr>
          <w:p w14:paraId="393C6DD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5372CFAB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本用例的开端是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管理员进入</w:t>
            </w:r>
            <w:r>
              <w:rPr>
                <w:rFonts w:hint="eastAsia"/>
                <w:sz w:val="24"/>
                <w:szCs w:val="28"/>
              </w:rPr>
              <w:t>SPU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</w:p>
          <w:p w14:paraId="0D5B5A0B">
            <w:pPr>
              <w:numPr>
                <w:ilvl w:val="0"/>
                <w:numId w:val="6"/>
              </w:numPr>
              <w:ind w:left="840" w:leftChars="0" w:hanging="420" w:firstLine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管理员登录并进入SPU管理页面。</w:t>
            </w:r>
          </w:p>
          <w:p w14:paraId="75F53837">
            <w:pPr>
              <w:numPr>
                <w:ilvl w:val="0"/>
                <w:numId w:val="6"/>
              </w:numPr>
              <w:ind w:left="840" w:leftChars="0" w:hanging="420" w:firstLine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管理员新增、修改或删除SPU。</w:t>
            </w:r>
          </w:p>
          <w:p w14:paraId="7342F1C0">
            <w:pPr>
              <w:numPr>
                <w:ilvl w:val="0"/>
                <w:numId w:val="6"/>
              </w:numPr>
              <w:ind w:left="840" w:leftChars="0" w:hanging="420" w:firstLine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系统保存SPU信息并显示成功反馈。</w:t>
            </w:r>
          </w:p>
          <w:p w14:paraId="3F11167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用例结束时显示为SPU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</w:p>
        </w:tc>
      </w:tr>
    </w:tbl>
    <w:p w14:paraId="7928783D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40297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 w14:paraId="1878DE89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备选流1-SPU</w:t>
            </w:r>
            <w:r>
              <w:t>已存在</w:t>
            </w:r>
          </w:p>
          <w:p w14:paraId="0CEF176E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550" w:type="pct"/>
          </w:tcPr>
          <w:p w14:paraId="3F08756F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如果添加分类已经存在则提示该分类已存在，不允许重复添加</w:t>
            </w:r>
          </w:p>
        </w:tc>
      </w:tr>
      <w:tr w14:paraId="0509C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449" w:type="pct"/>
            <w:vAlign w:val="top"/>
          </w:tcPr>
          <w:p w14:paraId="1BF05782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-SPU</w:t>
            </w:r>
            <w:r>
              <w:t>被删除</w:t>
            </w:r>
          </w:p>
          <w:p w14:paraId="1D33F84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770C5BD3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管理员尝试删除不存在的分类。系统显示错误提示“SPU不存在”。</w:t>
            </w:r>
          </w:p>
          <w:p w14:paraId="61E0CDFC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</w:tr>
      <w:tr w14:paraId="2BB2A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35DEEF66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二级分类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  <w:p w14:paraId="42128380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4D8D14D2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如果未选择二级分类则提示不能添加SPU</w:t>
            </w:r>
          </w:p>
        </w:tc>
      </w:tr>
    </w:tbl>
    <w:p w14:paraId="4A224906">
      <w:pPr>
        <w:rPr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0EF2F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12DCCCA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1666" w:type="pct"/>
          </w:tcPr>
          <w:p w14:paraId="6F80717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1E65F7E9">
            <w:pPr>
              <w:rPr>
                <w:rFonts w:hint="eastAsia"/>
                <w:sz w:val="24"/>
                <w:szCs w:val="28"/>
              </w:rPr>
            </w:pPr>
          </w:p>
        </w:tc>
      </w:tr>
      <w:tr w14:paraId="7137E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</w:tcPr>
          <w:p w14:paraId="6D427E71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SPU已存在</w:t>
            </w:r>
          </w:p>
        </w:tc>
        <w:tc>
          <w:tcPr>
            <w:tcW w:w="1666" w:type="pct"/>
          </w:tcPr>
          <w:p w14:paraId="7B96251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239C7504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4BFB6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1836B68"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SPU不存在</w:t>
            </w:r>
          </w:p>
        </w:tc>
        <w:tc>
          <w:tcPr>
            <w:tcW w:w="1666" w:type="pct"/>
          </w:tcPr>
          <w:p w14:paraId="093D5C6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19363BCC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 w14:paraId="2DCE1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046B392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场景4-二级分类不存在</w:t>
            </w:r>
          </w:p>
        </w:tc>
        <w:tc>
          <w:tcPr>
            <w:tcW w:w="1666" w:type="pct"/>
          </w:tcPr>
          <w:p w14:paraId="45155304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425652CF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</w:tbl>
    <w:p w14:paraId="34634BD7">
      <w:pPr>
        <w:rPr>
          <w:rFonts w:hint="eastAsia"/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803"/>
        <w:gridCol w:w="1078"/>
        <w:gridCol w:w="1274"/>
        <w:gridCol w:w="1260"/>
        <w:gridCol w:w="3331"/>
      </w:tblGrid>
      <w:tr w14:paraId="75C8B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31" w:type="pct"/>
          </w:tcPr>
          <w:p w14:paraId="34E69D9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941" w:type="pct"/>
          </w:tcPr>
          <w:p w14:paraId="22B1A35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563" w:type="pct"/>
          </w:tcPr>
          <w:p w14:paraId="48F0A1FF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SPU信息</w:t>
            </w:r>
          </w:p>
        </w:tc>
        <w:tc>
          <w:tcPr>
            <w:tcW w:w="665" w:type="pct"/>
          </w:tcPr>
          <w:p w14:paraId="0253DBAD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SPU存在</w:t>
            </w:r>
          </w:p>
        </w:tc>
        <w:tc>
          <w:tcPr>
            <w:tcW w:w="658" w:type="pct"/>
          </w:tcPr>
          <w:p w14:paraId="2F807CDF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二级分类存在</w:t>
            </w:r>
          </w:p>
        </w:tc>
        <w:tc>
          <w:tcPr>
            <w:tcW w:w="1739" w:type="pct"/>
          </w:tcPr>
          <w:p w14:paraId="1D1E9AB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7C332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A54099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10</w:t>
            </w:r>
          </w:p>
        </w:tc>
        <w:tc>
          <w:tcPr>
            <w:tcW w:w="941" w:type="pct"/>
          </w:tcPr>
          <w:p w14:paraId="5012BC7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563" w:type="pct"/>
          </w:tcPr>
          <w:p w14:paraId="2132A4F3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665" w:type="pct"/>
          </w:tcPr>
          <w:p w14:paraId="3BC498DD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658" w:type="pct"/>
          </w:tcPr>
          <w:p w14:paraId="0BC0E11C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739" w:type="pct"/>
          </w:tcPr>
          <w:p w14:paraId="3DE4399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</w:tr>
      <w:tr w14:paraId="63904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3BD7049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11</w:t>
            </w:r>
          </w:p>
        </w:tc>
        <w:tc>
          <w:tcPr>
            <w:tcW w:w="941" w:type="pct"/>
          </w:tcPr>
          <w:p w14:paraId="402C9FE2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SPU已存在</w:t>
            </w:r>
          </w:p>
        </w:tc>
        <w:tc>
          <w:tcPr>
            <w:tcW w:w="563" w:type="pct"/>
          </w:tcPr>
          <w:p w14:paraId="7FD36BCB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65" w:type="pct"/>
          </w:tcPr>
          <w:p w14:paraId="01A30162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58" w:type="pct"/>
          </w:tcPr>
          <w:p w14:paraId="61EE2F3F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739" w:type="pct"/>
          </w:tcPr>
          <w:p w14:paraId="25CFE1A7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0E576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431" w:type="pct"/>
            <w:vAlign w:val="top"/>
          </w:tcPr>
          <w:p w14:paraId="1A66CE2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12</w:t>
            </w:r>
          </w:p>
        </w:tc>
        <w:tc>
          <w:tcPr>
            <w:tcW w:w="941" w:type="pct"/>
            <w:vAlign w:val="top"/>
          </w:tcPr>
          <w:p w14:paraId="6E756670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SPU不存在</w:t>
            </w:r>
          </w:p>
        </w:tc>
        <w:tc>
          <w:tcPr>
            <w:tcW w:w="563" w:type="pct"/>
            <w:vAlign w:val="top"/>
          </w:tcPr>
          <w:p w14:paraId="3A086D5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65" w:type="pct"/>
            <w:vAlign w:val="top"/>
          </w:tcPr>
          <w:p w14:paraId="70D7AB2F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58" w:type="pct"/>
            <w:vAlign w:val="top"/>
          </w:tcPr>
          <w:p w14:paraId="70D7A7DA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v</w:t>
            </w:r>
          </w:p>
        </w:tc>
        <w:tc>
          <w:tcPr>
            <w:tcW w:w="1739" w:type="pct"/>
            <w:vAlign w:val="top"/>
          </w:tcPr>
          <w:p w14:paraId="210E59C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4457F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  <w:vAlign w:val="top"/>
          </w:tcPr>
          <w:p w14:paraId="2060A501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13</w:t>
            </w:r>
          </w:p>
        </w:tc>
        <w:tc>
          <w:tcPr>
            <w:tcW w:w="941" w:type="pct"/>
            <w:vAlign w:val="top"/>
          </w:tcPr>
          <w:p w14:paraId="6043D0B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二级分类不存在</w:t>
            </w:r>
          </w:p>
        </w:tc>
        <w:tc>
          <w:tcPr>
            <w:tcW w:w="563" w:type="pct"/>
            <w:vAlign w:val="top"/>
          </w:tcPr>
          <w:p w14:paraId="2B336A77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65" w:type="pct"/>
            <w:vAlign w:val="top"/>
          </w:tcPr>
          <w:p w14:paraId="52C5B1DB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58" w:type="pct"/>
            <w:vAlign w:val="top"/>
          </w:tcPr>
          <w:p w14:paraId="48B47B08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739" w:type="pct"/>
            <w:vAlign w:val="top"/>
          </w:tcPr>
          <w:p w14:paraId="59B23DF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0B581ED7"/>
    <w:p w14:paraId="1BCC6F09"/>
    <w:p w14:paraId="156DE165"/>
    <w:p w14:paraId="4292F7AF">
      <w:pPr>
        <w:pStyle w:val="61"/>
        <w:bidi w:val="0"/>
      </w:pPr>
      <w:bookmarkStart w:id="5" w:name="_Toc21894"/>
      <w:r>
        <w:rPr>
          <w:rFonts w:hint="eastAsia"/>
          <w:lang w:val="en-US" w:eastAsia="zh-CN"/>
        </w:rPr>
        <w:t>SPU属性管理</w:t>
      </w:r>
      <w:bookmarkEnd w:id="5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7F623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</w:tcPr>
          <w:p w14:paraId="68910AA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4F7885CF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本用例的开端是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管理员进入</w:t>
            </w:r>
            <w:r>
              <w:rPr>
                <w:rFonts w:hint="eastAsia"/>
                <w:sz w:val="24"/>
                <w:szCs w:val="28"/>
              </w:rPr>
              <w:t>SPU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</w:p>
          <w:p w14:paraId="4C552339">
            <w:pPr>
              <w:numPr>
                <w:ilvl w:val="0"/>
                <w:numId w:val="7"/>
              </w:numPr>
              <w:ind w:left="840" w:leftChars="0" w:hanging="420" w:firstLine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管理员登录并进入</w:t>
            </w:r>
            <w:r>
              <w:rPr>
                <w:rFonts w:hint="eastAsia"/>
                <w:sz w:val="24"/>
                <w:szCs w:val="28"/>
                <w:lang w:eastAsia="zh-CN"/>
              </w:rPr>
              <w:t>SKU</w:t>
            </w:r>
            <w:r>
              <w:rPr>
                <w:rFonts w:hint="eastAsia"/>
                <w:sz w:val="24"/>
                <w:szCs w:val="28"/>
              </w:rPr>
              <w:t>管理页面。</w:t>
            </w:r>
          </w:p>
          <w:p w14:paraId="3210AE32">
            <w:pPr>
              <w:numPr>
                <w:ilvl w:val="0"/>
                <w:numId w:val="7"/>
              </w:numPr>
              <w:ind w:left="840" w:leftChars="0" w:hanging="420" w:firstLine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管理员新增或修改SKU信息，包括价格、库存等。</w:t>
            </w:r>
          </w:p>
          <w:p w14:paraId="742795AC">
            <w:pPr>
              <w:numPr>
                <w:ilvl w:val="0"/>
                <w:numId w:val="7"/>
              </w:numPr>
              <w:ind w:left="840" w:leftChars="0" w:hanging="420" w:firstLine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系统保存</w:t>
            </w:r>
            <w:r>
              <w:rPr>
                <w:rFonts w:hint="eastAsia"/>
                <w:sz w:val="24"/>
                <w:szCs w:val="28"/>
                <w:lang w:eastAsia="zh-CN"/>
              </w:rPr>
              <w:t>SKU</w:t>
            </w:r>
            <w:r>
              <w:rPr>
                <w:rFonts w:hint="eastAsia"/>
                <w:sz w:val="24"/>
                <w:szCs w:val="28"/>
              </w:rPr>
              <w:t>信息并显示成功反馈。</w:t>
            </w:r>
          </w:p>
          <w:p w14:paraId="2FB44C0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用例结束时显示为SPU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</w:p>
        </w:tc>
      </w:tr>
    </w:tbl>
    <w:p w14:paraId="4662C964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2AE5F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 w14:paraId="3EA0EA0F">
            <w:pPr>
              <w:pStyle w:val="6"/>
              <w:numPr>
                <w:ilvl w:val="4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  <w:lang w:val="en-US" w:eastAsia="zh-CN"/>
              </w:rPr>
              <w:t>已存在</w:t>
            </w:r>
          </w:p>
          <w:p w14:paraId="3437D764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550" w:type="pct"/>
          </w:tcPr>
          <w:p w14:paraId="48309622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如果添加属性已经存在则提示该属性已存在，不允许重复添加</w:t>
            </w:r>
          </w:p>
        </w:tc>
      </w:tr>
      <w:tr w14:paraId="3BAD8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449" w:type="pct"/>
            <w:vAlign w:val="top"/>
          </w:tcPr>
          <w:p w14:paraId="4CB8C59B">
            <w:pPr>
              <w:pStyle w:val="6"/>
              <w:numPr>
                <w:ilvl w:val="4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-SPU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属性不存在</w:t>
            </w:r>
          </w:p>
          <w:p w14:paraId="5048462D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791C19B6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管理员尝试删除不存在的属性。系统显示错误提示“SPU属性不存在”。</w:t>
            </w:r>
          </w:p>
          <w:p w14:paraId="0E6CA3D4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</w:tr>
      <w:tr w14:paraId="41085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670A12B1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  <w:p w14:paraId="7CF6C53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0AFF0E8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如果未选择SPU则提示不能添加SPU属性</w:t>
            </w:r>
          </w:p>
        </w:tc>
      </w:tr>
    </w:tbl>
    <w:p w14:paraId="5AAB437B">
      <w:pPr>
        <w:rPr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3A4FD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32121F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1666" w:type="pct"/>
          </w:tcPr>
          <w:p w14:paraId="33648FD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0C726724">
            <w:pPr>
              <w:rPr>
                <w:rFonts w:hint="eastAsia"/>
                <w:sz w:val="24"/>
                <w:szCs w:val="28"/>
              </w:rPr>
            </w:pPr>
          </w:p>
        </w:tc>
      </w:tr>
      <w:tr w14:paraId="63343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6" w:type="pct"/>
          </w:tcPr>
          <w:p w14:paraId="64C26B2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SPU属性已存在</w:t>
            </w:r>
          </w:p>
        </w:tc>
        <w:tc>
          <w:tcPr>
            <w:tcW w:w="1666" w:type="pct"/>
          </w:tcPr>
          <w:p w14:paraId="125C3CC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068D7380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15196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6E04B23B"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SPU属性不存在</w:t>
            </w:r>
          </w:p>
        </w:tc>
        <w:tc>
          <w:tcPr>
            <w:tcW w:w="1666" w:type="pct"/>
          </w:tcPr>
          <w:p w14:paraId="33B14E6E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6555D7B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 w14:paraId="4E448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0722870E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场景4-SPU不存在</w:t>
            </w:r>
          </w:p>
        </w:tc>
        <w:tc>
          <w:tcPr>
            <w:tcW w:w="1666" w:type="pct"/>
          </w:tcPr>
          <w:p w14:paraId="5A9ACB34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69EA3583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</w:tbl>
    <w:p w14:paraId="6CF58B42">
      <w:pPr>
        <w:rPr>
          <w:rFonts w:hint="eastAsia"/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803"/>
        <w:gridCol w:w="1078"/>
        <w:gridCol w:w="1274"/>
        <w:gridCol w:w="1260"/>
        <w:gridCol w:w="3331"/>
      </w:tblGrid>
      <w:tr w14:paraId="65D3A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31" w:type="pct"/>
          </w:tcPr>
          <w:p w14:paraId="259EC3B0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941" w:type="pct"/>
          </w:tcPr>
          <w:p w14:paraId="61BEACB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563" w:type="pct"/>
          </w:tcPr>
          <w:p w14:paraId="4ADCEDE9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SPU属性信息</w:t>
            </w:r>
          </w:p>
        </w:tc>
        <w:tc>
          <w:tcPr>
            <w:tcW w:w="665" w:type="pct"/>
          </w:tcPr>
          <w:p w14:paraId="6D2E9754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SPU属性存在</w:t>
            </w:r>
          </w:p>
        </w:tc>
        <w:tc>
          <w:tcPr>
            <w:tcW w:w="658" w:type="pct"/>
          </w:tcPr>
          <w:p w14:paraId="21D2B30C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SPU存在</w:t>
            </w:r>
          </w:p>
        </w:tc>
        <w:tc>
          <w:tcPr>
            <w:tcW w:w="1739" w:type="pct"/>
          </w:tcPr>
          <w:p w14:paraId="06306A8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7D61B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60EB1C46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14</w:t>
            </w:r>
          </w:p>
        </w:tc>
        <w:tc>
          <w:tcPr>
            <w:tcW w:w="941" w:type="pct"/>
          </w:tcPr>
          <w:p w14:paraId="733E83D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563" w:type="pct"/>
          </w:tcPr>
          <w:p w14:paraId="20114873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665" w:type="pct"/>
          </w:tcPr>
          <w:p w14:paraId="4F33EEED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658" w:type="pct"/>
          </w:tcPr>
          <w:p w14:paraId="034455B5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739" w:type="pct"/>
          </w:tcPr>
          <w:p w14:paraId="3B1A972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</w:tr>
      <w:tr w14:paraId="0E5FB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81067A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15</w:t>
            </w:r>
          </w:p>
        </w:tc>
        <w:tc>
          <w:tcPr>
            <w:tcW w:w="941" w:type="pct"/>
          </w:tcPr>
          <w:p w14:paraId="64BD1F54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SPU属性已存在</w:t>
            </w:r>
          </w:p>
        </w:tc>
        <w:tc>
          <w:tcPr>
            <w:tcW w:w="563" w:type="pct"/>
          </w:tcPr>
          <w:p w14:paraId="340CBB87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65" w:type="pct"/>
          </w:tcPr>
          <w:p w14:paraId="28E6195C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658" w:type="pct"/>
          </w:tcPr>
          <w:p w14:paraId="7657E84A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739" w:type="pct"/>
          </w:tcPr>
          <w:p w14:paraId="45A03005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605DA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  <w:vAlign w:val="top"/>
          </w:tcPr>
          <w:p w14:paraId="6FA2A8D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16</w:t>
            </w:r>
          </w:p>
        </w:tc>
        <w:tc>
          <w:tcPr>
            <w:tcW w:w="941" w:type="pct"/>
            <w:vAlign w:val="top"/>
          </w:tcPr>
          <w:p w14:paraId="506F746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-SPU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属性不存在</w:t>
            </w:r>
          </w:p>
        </w:tc>
        <w:tc>
          <w:tcPr>
            <w:tcW w:w="563" w:type="pct"/>
            <w:vAlign w:val="top"/>
          </w:tcPr>
          <w:p w14:paraId="66F00C4B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65" w:type="pct"/>
            <w:vAlign w:val="top"/>
          </w:tcPr>
          <w:p w14:paraId="49315B5F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58" w:type="pct"/>
            <w:vAlign w:val="top"/>
          </w:tcPr>
          <w:p w14:paraId="3C6B67A5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v</w:t>
            </w:r>
          </w:p>
        </w:tc>
        <w:tc>
          <w:tcPr>
            <w:tcW w:w="1739" w:type="pct"/>
            <w:vAlign w:val="top"/>
          </w:tcPr>
          <w:p w14:paraId="16E2E08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69112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  <w:vAlign w:val="top"/>
          </w:tcPr>
          <w:p w14:paraId="03C3792C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17</w:t>
            </w:r>
          </w:p>
        </w:tc>
        <w:tc>
          <w:tcPr>
            <w:tcW w:w="941" w:type="pct"/>
            <w:vAlign w:val="top"/>
          </w:tcPr>
          <w:p w14:paraId="2193915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</w:tc>
        <w:tc>
          <w:tcPr>
            <w:tcW w:w="563" w:type="pct"/>
            <w:vAlign w:val="top"/>
          </w:tcPr>
          <w:p w14:paraId="010B3BE0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65" w:type="pct"/>
            <w:vAlign w:val="top"/>
          </w:tcPr>
          <w:p w14:paraId="43542D60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658" w:type="pct"/>
            <w:vAlign w:val="top"/>
          </w:tcPr>
          <w:p w14:paraId="00F93A5A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739" w:type="pct"/>
            <w:vAlign w:val="top"/>
          </w:tcPr>
          <w:p w14:paraId="0DEE59D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68ACA517">
      <w:pPr>
        <w:pStyle w:val="60"/>
        <w:numPr>
          <w:ilvl w:val="2"/>
          <w:numId w:val="0"/>
        </w:numPr>
        <w:bidi w:val="0"/>
      </w:pPr>
    </w:p>
    <w:p w14:paraId="01ACEB52">
      <w:pPr>
        <w:pStyle w:val="61"/>
        <w:bidi w:val="0"/>
      </w:pPr>
      <w:bookmarkStart w:id="6" w:name="_Toc10122"/>
      <w:r>
        <w:rPr>
          <w:rFonts w:hint="eastAsia"/>
          <w:lang w:eastAsia="zh-CN"/>
        </w:rPr>
        <w:t>SKU</w:t>
      </w:r>
      <w:r>
        <w:rPr>
          <w:rFonts w:hint="eastAsia"/>
        </w:rPr>
        <w:t>管理</w:t>
      </w:r>
      <w:bookmarkEnd w:id="6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6D088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</w:tcPr>
          <w:p w14:paraId="1680EB01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631F16C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本用例的开端是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管理员进入</w:t>
            </w: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K</w:t>
            </w: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</w:p>
          <w:p w14:paraId="1A8987DA">
            <w:pPr>
              <w:numPr>
                <w:ilvl w:val="0"/>
                <w:numId w:val="8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管理员登录并进入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</w:rPr>
              <w:t>管理页面。</w:t>
            </w:r>
          </w:p>
          <w:p w14:paraId="2BF67CA2">
            <w:pPr>
              <w:numPr>
                <w:ilvl w:val="0"/>
                <w:numId w:val="8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管理员新增或修改SKU信息，包括价格、库存等。</w:t>
            </w:r>
          </w:p>
          <w:p w14:paraId="7498A54C">
            <w:pPr>
              <w:numPr>
                <w:ilvl w:val="0"/>
                <w:numId w:val="8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系统保存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</w:rPr>
              <w:t>信息并显示成功反馈。</w:t>
            </w:r>
          </w:p>
          <w:p w14:paraId="2F433F4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用例结束时显示为S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K</w:t>
            </w: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</w:p>
        </w:tc>
      </w:tr>
    </w:tbl>
    <w:p w14:paraId="3F71BD2B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178FF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449" w:type="pct"/>
            <w:vAlign w:val="top"/>
          </w:tcPr>
          <w:p w14:paraId="6CA21D66">
            <w:pPr>
              <w:pStyle w:val="6"/>
              <w:numPr>
                <w:ilvl w:val="4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-S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KU已存在</w:t>
            </w:r>
          </w:p>
          <w:p w14:paraId="6C00D3A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41171CB5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  <w:t>基本流步骤2中，管理员尝试新增已存在的SKU。</w:t>
            </w:r>
          </w:p>
          <w:p w14:paraId="14A29081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  <w:t>系统显示错误提示“SKU已存在”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。</w:t>
            </w:r>
          </w:p>
          <w:p w14:paraId="3B654B4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</w:tr>
      <w:tr w14:paraId="70B32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338C19E6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SKU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  <w:p w14:paraId="6606C9A8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18C2320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如果管理员尝试删除不存在的SKU。系统显示错误提示“SKU不存在”</w:t>
            </w:r>
          </w:p>
        </w:tc>
      </w:tr>
      <w:tr w14:paraId="06FCA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29494F93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  <w:p w14:paraId="51F6366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6E36EAC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如果管理员未选择SPU或者选择SPU不存在</w:t>
            </w:r>
          </w:p>
        </w:tc>
      </w:tr>
      <w:tr w14:paraId="69A9C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0E9E21F0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备选流4-库存不足</w:t>
            </w:r>
          </w:p>
        </w:tc>
        <w:tc>
          <w:tcPr>
            <w:tcW w:w="3550" w:type="pct"/>
            <w:vAlign w:val="top"/>
          </w:tcPr>
          <w:p w14:paraId="3FAD7E3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如果管理员尝试将库存数量减少至负数。系统提示库存不足，操作失败。</w:t>
            </w:r>
          </w:p>
        </w:tc>
      </w:tr>
    </w:tbl>
    <w:p w14:paraId="13590D42">
      <w:pPr>
        <w:rPr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51C4C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D2D8D9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1666" w:type="pct"/>
          </w:tcPr>
          <w:p w14:paraId="1D38D720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02ECAB6E">
            <w:pPr>
              <w:rPr>
                <w:rFonts w:hint="eastAsia"/>
                <w:sz w:val="24"/>
                <w:szCs w:val="28"/>
              </w:rPr>
            </w:pPr>
          </w:p>
        </w:tc>
      </w:tr>
      <w:tr w14:paraId="4871A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6" w:type="pct"/>
          </w:tcPr>
          <w:p w14:paraId="79EB75D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SKU已存在</w:t>
            </w:r>
          </w:p>
        </w:tc>
        <w:tc>
          <w:tcPr>
            <w:tcW w:w="1666" w:type="pct"/>
          </w:tcPr>
          <w:p w14:paraId="34CC616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2C9081C1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32BF8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1020B89B"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SKU不存在</w:t>
            </w:r>
          </w:p>
        </w:tc>
        <w:tc>
          <w:tcPr>
            <w:tcW w:w="1666" w:type="pct"/>
          </w:tcPr>
          <w:p w14:paraId="4177381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1AAEACB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 w14:paraId="7D12F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D41655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场景4-SPU不存在</w:t>
            </w:r>
          </w:p>
        </w:tc>
        <w:tc>
          <w:tcPr>
            <w:tcW w:w="1666" w:type="pct"/>
          </w:tcPr>
          <w:p w14:paraId="68FBEE0E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53345BDC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  <w:tr w14:paraId="1E375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top"/>
          </w:tcPr>
          <w:p w14:paraId="18A70208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场景5-SKU库存不足</w:t>
            </w:r>
          </w:p>
        </w:tc>
        <w:tc>
          <w:tcPr>
            <w:tcW w:w="1666" w:type="pct"/>
            <w:vAlign w:val="top"/>
          </w:tcPr>
          <w:p w14:paraId="674F0A4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  <w:vAlign w:val="top"/>
          </w:tcPr>
          <w:p w14:paraId="1AB93C6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备选流4</w:t>
            </w:r>
          </w:p>
        </w:tc>
      </w:tr>
    </w:tbl>
    <w:p w14:paraId="3FD97D63">
      <w:pPr>
        <w:rPr>
          <w:rFonts w:hint="eastAsia"/>
          <w:sz w:val="24"/>
          <w:szCs w:val="28"/>
        </w:rPr>
      </w:pPr>
    </w:p>
    <w:tbl>
      <w:tblPr>
        <w:tblStyle w:val="33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16"/>
        <w:gridCol w:w="394"/>
        <w:gridCol w:w="1068"/>
        <w:gridCol w:w="1057"/>
        <w:gridCol w:w="1057"/>
        <w:gridCol w:w="2895"/>
      </w:tblGrid>
      <w:tr w14:paraId="5026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08" w:type="pct"/>
          </w:tcPr>
          <w:p w14:paraId="77CC9F4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1210" w:type="pct"/>
          </w:tcPr>
          <w:p w14:paraId="476636A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206" w:type="pct"/>
          </w:tcPr>
          <w:p w14:paraId="34C1EB4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SKU信息</w:t>
            </w:r>
          </w:p>
        </w:tc>
        <w:tc>
          <w:tcPr>
            <w:tcW w:w="558" w:type="pct"/>
          </w:tcPr>
          <w:p w14:paraId="6D50C337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SKU存在</w:t>
            </w:r>
          </w:p>
        </w:tc>
        <w:tc>
          <w:tcPr>
            <w:tcW w:w="552" w:type="pct"/>
          </w:tcPr>
          <w:p w14:paraId="02FFD724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SPU库存</w:t>
            </w:r>
          </w:p>
        </w:tc>
        <w:tc>
          <w:tcPr>
            <w:tcW w:w="552" w:type="pct"/>
          </w:tcPr>
          <w:p w14:paraId="7207FA2F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SPU存在</w:t>
            </w:r>
          </w:p>
        </w:tc>
        <w:tc>
          <w:tcPr>
            <w:tcW w:w="1512" w:type="pct"/>
          </w:tcPr>
          <w:p w14:paraId="677AB90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67AD0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 w14:paraId="0077C03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18</w:t>
            </w:r>
          </w:p>
        </w:tc>
        <w:tc>
          <w:tcPr>
            <w:tcW w:w="1210" w:type="pct"/>
          </w:tcPr>
          <w:p w14:paraId="5AA5163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206" w:type="pct"/>
          </w:tcPr>
          <w:p w14:paraId="489857E3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558" w:type="pct"/>
          </w:tcPr>
          <w:p w14:paraId="230F2226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552" w:type="pct"/>
          </w:tcPr>
          <w:p w14:paraId="5A417DD9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</w:p>
        </w:tc>
        <w:tc>
          <w:tcPr>
            <w:tcW w:w="552" w:type="pct"/>
          </w:tcPr>
          <w:p w14:paraId="3AFECD36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512" w:type="pct"/>
          </w:tcPr>
          <w:p w14:paraId="0357121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</w:tr>
      <w:tr w14:paraId="2037C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 w14:paraId="67182A87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19</w:t>
            </w:r>
          </w:p>
        </w:tc>
        <w:tc>
          <w:tcPr>
            <w:tcW w:w="1210" w:type="pct"/>
          </w:tcPr>
          <w:p w14:paraId="4B3909D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SKU已存在</w:t>
            </w:r>
          </w:p>
        </w:tc>
        <w:tc>
          <w:tcPr>
            <w:tcW w:w="206" w:type="pct"/>
          </w:tcPr>
          <w:p w14:paraId="47D2A0F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558" w:type="pct"/>
          </w:tcPr>
          <w:p w14:paraId="2CFDD49E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552" w:type="pct"/>
          </w:tcPr>
          <w:p w14:paraId="3C123F04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552" w:type="pct"/>
          </w:tcPr>
          <w:p w14:paraId="7A4F6B5D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512" w:type="pct"/>
          </w:tcPr>
          <w:p w14:paraId="0E05C04C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13E7C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Align w:val="top"/>
          </w:tcPr>
          <w:p w14:paraId="5B69016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20</w:t>
            </w:r>
          </w:p>
        </w:tc>
        <w:tc>
          <w:tcPr>
            <w:tcW w:w="1210" w:type="pct"/>
            <w:vAlign w:val="top"/>
          </w:tcPr>
          <w:p w14:paraId="2AEC3A9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-S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K</w:t>
            </w: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不存在</w:t>
            </w:r>
          </w:p>
        </w:tc>
        <w:tc>
          <w:tcPr>
            <w:tcW w:w="206" w:type="pct"/>
            <w:vAlign w:val="top"/>
          </w:tcPr>
          <w:p w14:paraId="5EF9CCB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8" w:type="pct"/>
            <w:vAlign w:val="top"/>
          </w:tcPr>
          <w:p w14:paraId="34ADA9FA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2" w:type="pct"/>
            <w:vAlign w:val="top"/>
          </w:tcPr>
          <w:p w14:paraId="0D0BE034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v</w:t>
            </w:r>
          </w:p>
        </w:tc>
        <w:tc>
          <w:tcPr>
            <w:tcW w:w="552" w:type="pct"/>
            <w:vAlign w:val="top"/>
          </w:tcPr>
          <w:p w14:paraId="2A0A5488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v</w:t>
            </w:r>
          </w:p>
        </w:tc>
        <w:tc>
          <w:tcPr>
            <w:tcW w:w="1512" w:type="pct"/>
            <w:vAlign w:val="top"/>
          </w:tcPr>
          <w:p w14:paraId="73F6C98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28EF9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Align w:val="top"/>
          </w:tcPr>
          <w:p w14:paraId="66C3A4D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21</w:t>
            </w:r>
          </w:p>
        </w:tc>
        <w:tc>
          <w:tcPr>
            <w:tcW w:w="1210" w:type="pct"/>
            <w:vAlign w:val="top"/>
          </w:tcPr>
          <w:p w14:paraId="399A44A0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SPU</w:t>
            </w:r>
            <w:r>
              <w:rPr>
                <w:rFonts w:hint="eastAsia"/>
                <w:lang w:val="en-US" w:eastAsia="zh-CN"/>
              </w:rPr>
              <w:t>不</w:t>
            </w:r>
            <w:r>
              <w:t>存在</w:t>
            </w:r>
          </w:p>
        </w:tc>
        <w:tc>
          <w:tcPr>
            <w:tcW w:w="206" w:type="pct"/>
            <w:vAlign w:val="top"/>
          </w:tcPr>
          <w:p w14:paraId="05A6540F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8" w:type="pct"/>
            <w:vAlign w:val="top"/>
          </w:tcPr>
          <w:p w14:paraId="31F97BC9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2" w:type="pct"/>
            <w:vAlign w:val="top"/>
          </w:tcPr>
          <w:p w14:paraId="79F4C6B5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v</w:t>
            </w:r>
          </w:p>
        </w:tc>
        <w:tc>
          <w:tcPr>
            <w:tcW w:w="552" w:type="pct"/>
            <w:vAlign w:val="top"/>
          </w:tcPr>
          <w:p w14:paraId="5577023A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512" w:type="pct"/>
            <w:vAlign w:val="top"/>
          </w:tcPr>
          <w:p w14:paraId="1057A44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  <w:tr w14:paraId="709EA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Align w:val="top"/>
          </w:tcPr>
          <w:p w14:paraId="54183E25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22</w:t>
            </w:r>
          </w:p>
        </w:tc>
        <w:tc>
          <w:tcPr>
            <w:tcW w:w="1210" w:type="pct"/>
            <w:vAlign w:val="top"/>
          </w:tcPr>
          <w:p w14:paraId="3B68696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库存不足</w:t>
            </w:r>
          </w:p>
        </w:tc>
        <w:tc>
          <w:tcPr>
            <w:tcW w:w="206" w:type="pct"/>
            <w:vAlign w:val="top"/>
          </w:tcPr>
          <w:p w14:paraId="3EF9B716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8" w:type="pct"/>
            <w:vAlign w:val="top"/>
          </w:tcPr>
          <w:p w14:paraId="3D35A216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2" w:type="pct"/>
            <w:vAlign w:val="top"/>
          </w:tcPr>
          <w:p w14:paraId="597322A6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52" w:type="pct"/>
            <w:vAlign w:val="top"/>
          </w:tcPr>
          <w:p w14:paraId="6D7EC803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512" w:type="pct"/>
            <w:vAlign w:val="top"/>
          </w:tcPr>
          <w:p w14:paraId="6F9B468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6481442A">
      <w:r>
        <w:br w:type="page"/>
      </w:r>
    </w:p>
    <w:p w14:paraId="1BF7A0D0">
      <w:pPr>
        <w:pStyle w:val="61"/>
        <w:bidi w:val="0"/>
      </w:pPr>
      <w:bookmarkStart w:id="7" w:name="_Toc13461"/>
      <w:r>
        <w:rPr>
          <w:rFonts w:hint="eastAsia"/>
          <w:lang w:eastAsia="zh-CN"/>
        </w:rPr>
        <w:t>SKU</w:t>
      </w:r>
      <w:r>
        <w:rPr>
          <w:rFonts w:hint="eastAsia"/>
        </w:rPr>
        <w:t>管理</w:t>
      </w:r>
      <w:bookmarkEnd w:id="7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2314F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</w:tcPr>
          <w:p w14:paraId="7BD98F8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4148" w:type="pct"/>
          </w:tcPr>
          <w:p w14:paraId="06B449E2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本用例的开端是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管理员进入订单管理</w:t>
            </w:r>
          </w:p>
          <w:p w14:paraId="3B9B4E03">
            <w:pPr>
              <w:numPr>
                <w:ilvl w:val="0"/>
                <w:numId w:val="0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/>
              </w:rPr>
              <w:t>管理员登录并进入</w:t>
            </w: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</w:rPr>
              <w:t>管理页面。</w:t>
            </w:r>
          </w:p>
          <w:p w14:paraId="322F761F">
            <w:pPr>
              <w:numPr>
                <w:ilvl w:val="0"/>
                <w:numId w:val="0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int="eastAsia"/>
              </w:rPr>
              <w:t>管理员查看订单详情，进行接单、发货或取消订单操作</w:t>
            </w:r>
          </w:p>
          <w:p w14:paraId="17B878A0">
            <w:pPr>
              <w:numPr>
                <w:ilvl w:val="0"/>
                <w:numId w:val="0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3.</w:t>
            </w:r>
            <w:r>
              <w:rPr>
                <w:rFonts w:hint="eastAsia"/>
              </w:rPr>
              <w:t>系统保存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</w:rPr>
              <w:t>信息并显示成功反馈。</w:t>
            </w:r>
          </w:p>
          <w:p w14:paraId="5CD15F5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用例结束时显示为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订单管理</w:t>
            </w:r>
          </w:p>
        </w:tc>
      </w:tr>
    </w:tbl>
    <w:p w14:paraId="3BE80F43">
      <w:pPr>
        <w:rPr>
          <w:rFonts w:hint="eastAsia"/>
          <w:sz w:val="24"/>
          <w:szCs w:val="28"/>
        </w:rPr>
      </w:pP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658DC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449" w:type="pct"/>
            <w:vAlign w:val="top"/>
          </w:tcPr>
          <w:p w14:paraId="3AF50F52">
            <w:pPr>
              <w:pStyle w:val="6"/>
              <w:numPr>
                <w:ilvl w:val="4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</w:rPr>
              <w:t>订单状态冲突</w:t>
            </w:r>
          </w:p>
        </w:tc>
        <w:tc>
          <w:tcPr>
            <w:tcW w:w="3550" w:type="pct"/>
            <w:vAlign w:val="top"/>
          </w:tcPr>
          <w:p w14:paraId="72B328D7"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  <w:t>基本流步骤2中</w:t>
            </w: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  <w:t>管理员尝试新增已完成的订单。系统显示错误提示“订单不可修改”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。</w:t>
            </w:r>
          </w:p>
          <w:p w14:paraId="65CEE50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</w:tr>
      <w:tr w14:paraId="27487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7CC34F55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t>被删除</w:t>
            </w:r>
          </w:p>
          <w:p w14:paraId="5D1B233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71D4BFA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中，管理员尝试删除不存在的订单。</w:t>
            </w:r>
          </w:p>
          <w:p w14:paraId="7C82468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系统显示错误提示“订单不存在”</w:t>
            </w:r>
          </w:p>
        </w:tc>
      </w:tr>
      <w:tr w14:paraId="11571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449" w:type="pct"/>
            <w:vAlign w:val="top"/>
          </w:tcPr>
          <w:p w14:paraId="4BAEA005">
            <w:pPr>
              <w:pStyle w:val="6"/>
              <w:numPr>
                <w:ilvl w:val="4"/>
                <w:numId w:val="0"/>
              </w:num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lang w:val="en-US" w:eastAsia="zh-CN"/>
              </w:rPr>
              <w:t>订单状态错误</w:t>
            </w:r>
          </w:p>
          <w:p w14:paraId="221A5D15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</w:p>
        </w:tc>
        <w:tc>
          <w:tcPr>
            <w:tcW w:w="3550" w:type="pct"/>
            <w:vAlign w:val="top"/>
          </w:tcPr>
          <w:p w14:paraId="3FA48F8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中，管理员尝试错误的订单的状态。</w:t>
            </w:r>
          </w:p>
          <w:p w14:paraId="320C0FC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系统显示错误提示“请刷新”</w:t>
            </w:r>
          </w:p>
        </w:tc>
      </w:tr>
    </w:tbl>
    <w:p w14:paraId="032E8633">
      <w:pPr>
        <w:rPr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7425D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3484DBF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1666" w:type="pct"/>
          </w:tcPr>
          <w:p w14:paraId="646A03F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280A682A">
            <w:pPr>
              <w:rPr>
                <w:rFonts w:hint="eastAsia"/>
                <w:sz w:val="24"/>
                <w:szCs w:val="28"/>
              </w:rPr>
            </w:pPr>
          </w:p>
        </w:tc>
      </w:tr>
      <w:tr w14:paraId="5B3BA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6" w:type="pct"/>
          </w:tcPr>
          <w:p w14:paraId="4D5D050D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场景2--</w:t>
            </w:r>
            <w:r>
              <w:rPr>
                <w:rFonts w:hint="eastAsia"/>
              </w:rPr>
              <w:t>订单状态冲突</w:t>
            </w:r>
          </w:p>
        </w:tc>
        <w:tc>
          <w:tcPr>
            <w:tcW w:w="1666" w:type="pct"/>
          </w:tcPr>
          <w:p w14:paraId="6AA189B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1667" w:type="pct"/>
          </w:tcPr>
          <w:p w14:paraId="1D66FF50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6A8A2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DEC7AC0"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t>被删除</w:t>
            </w:r>
          </w:p>
        </w:tc>
        <w:tc>
          <w:tcPr>
            <w:tcW w:w="1666" w:type="pct"/>
          </w:tcPr>
          <w:p w14:paraId="2EF25A18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1E2BB398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 w14:paraId="74CB7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41DEE71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场景4-订单状态错误</w:t>
            </w:r>
          </w:p>
        </w:tc>
        <w:tc>
          <w:tcPr>
            <w:tcW w:w="1666" w:type="pct"/>
          </w:tcPr>
          <w:p w14:paraId="73A2CF5F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1667" w:type="pct"/>
          </w:tcPr>
          <w:p w14:paraId="651F5BDF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</w:tbl>
    <w:p w14:paraId="48F02607">
      <w:pPr>
        <w:rPr>
          <w:rFonts w:hint="eastAsia"/>
          <w:sz w:val="24"/>
          <w:szCs w:val="28"/>
        </w:rPr>
      </w:pP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362"/>
        <w:gridCol w:w="954"/>
        <w:gridCol w:w="1113"/>
        <w:gridCol w:w="1697"/>
        <w:gridCol w:w="2875"/>
      </w:tblGrid>
      <w:tr w14:paraId="76241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20" w:type="pct"/>
          </w:tcPr>
          <w:p w14:paraId="35E3728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711" w:type="pct"/>
          </w:tcPr>
          <w:p w14:paraId="680D4ED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498" w:type="pct"/>
          </w:tcPr>
          <w:p w14:paraId="52C5C082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订单信息</w:t>
            </w:r>
          </w:p>
        </w:tc>
        <w:tc>
          <w:tcPr>
            <w:tcW w:w="581" w:type="pct"/>
          </w:tcPr>
          <w:p w14:paraId="02CC235B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订单存在</w:t>
            </w:r>
          </w:p>
        </w:tc>
        <w:tc>
          <w:tcPr>
            <w:tcW w:w="886" w:type="pct"/>
          </w:tcPr>
          <w:p w14:paraId="36F3B1B5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订单状态</w:t>
            </w:r>
          </w:p>
        </w:tc>
        <w:tc>
          <w:tcPr>
            <w:tcW w:w="1501" w:type="pct"/>
          </w:tcPr>
          <w:p w14:paraId="71D5F7E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47E22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pct"/>
          </w:tcPr>
          <w:p w14:paraId="4EA80149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23</w:t>
            </w:r>
          </w:p>
        </w:tc>
        <w:tc>
          <w:tcPr>
            <w:tcW w:w="711" w:type="pct"/>
          </w:tcPr>
          <w:p w14:paraId="2F72E8E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  <w:tc>
          <w:tcPr>
            <w:tcW w:w="498" w:type="pct"/>
          </w:tcPr>
          <w:p w14:paraId="7A5A270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581" w:type="pct"/>
          </w:tcPr>
          <w:p w14:paraId="6851BC9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886" w:type="pct"/>
          </w:tcPr>
          <w:p w14:paraId="297F64E9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1501" w:type="pct"/>
          </w:tcPr>
          <w:p w14:paraId="5641EEE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操作成功</w:t>
            </w:r>
          </w:p>
        </w:tc>
      </w:tr>
      <w:tr w14:paraId="5E857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pct"/>
          </w:tcPr>
          <w:p w14:paraId="0443FB96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24</w:t>
            </w:r>
          </w:p>
        </w:tc>
        <w:tc>
          <w:tcPr>
            <w:tcW w:w="711" w:type="pct"/>
          </w:tcPr>
          <w:p w14:paraId="6A75C516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</w:rPr>
              <w:t>订单状态冲突</w:t>
            </w:r>
          </w:p>
        </w:tc>
        <w:tc>
          <w:tcPr>
            <w:tcW w:w="498" w:type="pct"/>
          </w:tcPr>
          <w:p w14:paraId="508448D4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581" w:type="pct"/>
          </w:tcPr>
          <w:p w14:paraId="7B305B25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v</w:t>
            </w:r>
          </w:p>
        </w:tc>
        <w:tc>
          <w:tcPr>
            <w:tcW w:w="886" w:type="pct"/>
          </w:tcPr>
          <w:p w14:paraId="2FD2D18D"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i</w:t>
            </w:r>
          </w:p>
        </w:tc>
        <w:tc>
          <w:tcPr>
            <w:tcW w:w="1501" w:type="pct"/>
          </w:tcPr>
          <w:p w14:paraId="51AA1351"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75017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pct"/>
            <w:vAlign w:val="top"/>
          </w:tcPr>
          <w:p w14:paraId="41E7F65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25</w:t>
            </w:r>
          </w:p>
        </w:tc>
        <w:tc>
          <w:tcPr>
            <w:tcW w:w="711" w:type="pct"/>
            <w:vAlign w:val="top"/>
          </w:tcPr>
          <w:p w14:paraId="6F9A5B7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t>被删除</w:t>
            </w:r>
          </w:p>
        </w:tc>
        <w:tc>
          <w:tcPr>
            <w:tcW w:w="498" w:type="pct"/>
            <w:vAlign w:val="top"/>
          </w:tcPr>
          <w:p w14:paraId="18EA2B4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81" w:type="pct"/>
            <w:vAlign w:val="top"/>
          </w:tcPr>
          <w:p w14:paraId="31BDD822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886" w:type="pct"/>
            <w:vAlign w:val="top"/>
          </w:tcPr>
          <w:p w14:paraId="3D8E9CBC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501" w:type="pct"/>
            <w:vAlign w:val="top"/>
          </w:tcPr>
          <w:p w14:paraId="5046E5C8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 w14:paraId="64E9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20" w:type="pct"/>
            <w:vAlign w:val="top"/>
          </w:tcPr>
          <w:p w14:paraId="1073B54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26</w:t>
            </w:r>
          </w:p>
        </w:tc>
        <w:tc>
          <w:tcPr>
            <w:tcW w:w="711" w:type="pct"/>
            <w:vAlign w:val="top"/>
          </w:tcPr>
          <w:p w14:paraId="3FD62F80">
            <w:pPr>
              <w:pStyle w:val="6"/>
              <w:numPr>
                <w:ilvl w:val="4"/>
                <w:numId w:val="0"/>
              </w:num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lang w:val="en-US" w:eastAsia="zh-CN"/>
              </w:rPr>
              <w:t>订单状态错误</w:t>
            </w:r>
          </w:p>
        </w:tc>
        <w:tc>
          <w:tcPr>
            <w:tcW w:w="498" w:type="pct"/>
            <w:vAlign w:val="top"/>
          </w:tcPr>
          <w:p w14:paraId="5BF4E6D9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581" w:type="pct"/>
            <w:vAlign w:val="top"/>
          </w:tcPr>
          <w:p w14:paraId="300B9BFA">
            <w:pP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886" w:type="pct"/>
            <w:vAlign w:val="top"/>
          </w:tcPr>
          <w:p w14:paraId="2B939F1A">
            <w:pPr>
              <w:rPr>
                <w:rFonts w:hint="default" w:cstheme="minorBidi"/>
                <w:kern w:val="2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8"/>
                <w:lang w:val="en-US" w:eastAsia="zh-CN" w:bidi="ar-SA"/>
              </w:rPr>
              <w:t>i</w:t>
            </w:r>
          </w:p>
        </w:tc>
        <w:tc>
          <w:tcPr>
            <w:tcW w:w="1501" w:type="pct"/>
            <w:vAlign w:val="top"/>
          </w:tcPr>
          <w:p w14:paraId="69831B5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</w:tbl>
    <w:p w14:paraId="71A84419"/>
    <w:p w14:paraId="54A3B359"/>
    <w:p w14:paraId="3BC4526E"/>
    <w:p w14:paraId="40A21D91"/>
    <w:p w14:paraId="34F32C32"/>
    <w:p w14:paraId="2205E5E4"/>
    <w:p w14:paraId="29CF58B6">
      <w:pPr>
        <w:pStyle w:val="61"/>
        <w:bidi w:val="0"/>
        <w:rPr>
          <w:rFonts w:hint="default"/>
        </w:rPr>
      </w:pPr>
      <w:bookmarkStart w:id="8" w:name="_Toc23643"/>
      <w:r>
        <w:rPr>
          <w:rFonts w:hint="eastAsia" w:ascii="Arial" w:hAnsi="Arial"/>
          <w:lang w:val="en-US" w:eastAsia="zh-CN"/>
        </w:rPr>
        <w:t>员工</w:t>
      </w:r>
      <w:r>
        <w:t>管理</w:t>
      </w:r>
      <w:bookmarkEnd w:id="8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7F057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5AE6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4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83A8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本用例的开端是管理员进入员工管理</w:t>
            </w:r>
          </w:p>
          <w:p w14:paraId="7400D90D">
            <w:pPr>
              <w:numPr>
                <w:ilvl w:val="0"/>
                <w:numId w:val="9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管理员登录并进入员工管理页面。</w:t>
            </w:r>
          </w:p>
          <w:p w14:paraId="71A29E6B">
            <w:pPr>
              <w:numPr>
                <w:ilvl w:val="0"/>
                <w:numId w:val="9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管理员新增、修改或删除</w:t>
            </w:r>
            <w:r>
              <w:rPr>
                <w:rFonts w:hint="eastAsia"/>
                <w:lang w:val="en-US" w:eastAsia="zh-CN"/>
              </w:rPr>
              <w:t>员工信息</w:t>
            </w:r>
            <w:r>
              <w:rPr>
                <w:rFonts w:hint="eastAsia"/>
              </w:rPr>
              <w:t>。</w:t>
            </w:r>
          </w:p>
          <w:p w14:paraId="6C00BD86">
            <w:pPr>
              <w:numPr>
                <w:ilvl w:val="0"/>
                <w:numId w:val="9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系统保存</w:t>
            </w:r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信息并显示成功反馈。</w:t>
            </w:r>
          </w:p>
          <w:p w14:paraId="7DDC07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用例结束时显示为员工管理</w:t>
            </w:r>
          </w:p>
        </w:tc>
      </w:tr>
    </w:tbl>
    <w:p w14:paraId="42A2787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5D5D5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4218B8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1-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</w:rPr>
              <w:t>已存在</w:t>
            </w:r>
          </w:p>
          <w:p w14:paraId="11D68E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23C1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在基本流步骤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中，如果添加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已经存在则提示该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已存在，不允许重复添加</w:t>
            </w:r>
          </w:p>
        </w:tc>
      </w:tr>
      <w:tr w14:paraId="18CA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A25B84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</w:rPr>
              <w:t>被删除</w:t>
            </w:r>
          </w:p>
          <w:p w14:paraId="6813EE1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AE0B03">
            <w:pPr>
              <w:pStyle w:val="14"/>
              <w:widowControl/>
              <w:spacing w:before="0" w:beforeAutospacing="1" w:after="0" w:afterAutospacing="1"/>
              <w:ind w:leftChars="0" w:right="0"/>
              <w:rPr>
                <w:rFonts w:hint="eastAsia" w:ascii="宋体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在基本流步骤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中，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管理员尝试删除不存在的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。系统显示错误提示“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不存在”。</w:t>
            </w:r>
          </w:p>
          <w:p w14:paraId="7DC6CB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</w:tr>
    </w:tbl>
    <w:p w14:paraId="1D42AD4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4BCBB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2F6F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0DDEA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4C3C2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</w:tr>
      <w:tr w14:paraId="664B8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3D57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已存在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0C00E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3D3B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CD9E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D840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不存在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5CA7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49B0C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0251BF5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2152"/>
        <w:gridCol w:w="879"/>
        <w:gridCol w:w="1219"/>
        <w:gridCol w:w="2169"/>
        <w:gridCol w:w="2169"/>
      </w:tblGrid>
      <w:tr w14:paraId="45D7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7A6A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测试用例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9BB9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8F6A4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分类名称</w:t>
            </w:r>
          </w:p>
        </w:tc>
        <w:tc>
          <w:tcPr>
            <w:tcW w:w="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58FB1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分类图片</w:t>
            </w: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681A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分类存在</w:t>
            </w: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FFFD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1B4A5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0F5B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1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F102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F5915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06AA4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B601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B5B62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</w:tr>
      <w:tr w14:paraId="6E9BC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238D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1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EA97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已存在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32E7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04B5E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26B65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2CC36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E6CF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A464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11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CAA0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员工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不存在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62C9D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E2300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BBCC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1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713E0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6F476815"/>
    <w:p w14:paraId="65D76C8A"/>
    <w:p w14:paraId="11D76ACB">
      <w:pPr>
        <w:pStyle w:val="61"/>
        <w:bidi w:val="0"/>
        <w:rPr>
          <w:rFonts w:hint="default"/>
        </w:rPr>
      </w:pPr>
      <w:bookmarkStart w:id="9" w:name="_Toc12227"/>
      <w:r>
        <w:rPr>
          <w:rFonts w:hint="eastAsia"/>
          <w:lang w:val="en-US" w:eastAsia="zh-CN"/>
        </w:rPr>
        <w:t>地址</w:t>
      </w:r>
      <w:r>
        <w:t>管理</w:t>
      </w:r>
      <w:bookmarkEnd w:id="9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599DF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3646E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4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475C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本用例的开端是管理员进入地址管理</w:t>
            </w:r>
          </w:p>
          <w:p w14:paraId="4686F240">
            <w:pPr>
              <w:numPr>
                <w:ilvl w:val="0"/>
                <w:numId w:val="10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用户进入地址管理页面。</w:t>
            </w:r>
          </w:p>
          <w:p w14:paraId="4CA6EB27">
            <w:pPr>
              <w:numPr>
                <w:ilvl w:val="0"/>
                <w:numId w:val="10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用户选择新增、修改或删除地址操作。</w:t>
            </w:r>
          </w:p>
          <w:p w14:paraId="06F690FA">
            <w:pPr>
              <w:numPr>
                <w:ilvl w:val="0"/>
                <w:numId w:val="10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系统验证输入的地址信息是否合法。</w:t>
            </w:r>
          </w:p>
          <w:p w14:paraId="7184CC4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系统保存地址变更并反馈成功信息。</w:t>
            </w:r>
          </w:p>
          <w:p w14:paraId="6E1F7AE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用例结束时显示为地址管理</w:t>
            </w:r>
          </w:p>
        </w:tc>
      </w:tr>
    </w:tbl>
    <w:p w14:paraId="0043856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6799"/>
      </w:tblGrid>
      <w:tr w14:paraId="6C225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00F1E9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1-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</w:rPr>
              <w:t>已存在</w:t>
            </w:r>
          </w:p>
          <w:p w14:paraId="3EDFB40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55D1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在基本流步骤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中，如果添加地址已经存在则提示已存在，不允许重复添加</w:t>
            </w:r>
          </w:p>
        </w:tc>
      </w:tr>
      <w:tr w14:paraId="10E29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02DAC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</w:rPr>
              <w:t>被删除</w:t>
            </w:r>
          </w:p>
          <w:p w14:paraId="3601CEE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E06F289">
            <w:pPr>
              <w:pStyle w:val="14"/>
              <w:widowControl/>
              <w:spacing w:before="0" w:beforeAutospacing="1" w:after="0" w:afterAutospacing="1"/>
              <w:ind w:leftChars="0" w:right="0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在基本流步骤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中，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管理员尝试删除不存在的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。系统显示错误提示“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不存在”。</w:t>
            </w:r>
          </w:p>
        </w:tc>
      </w:tr>
      <w:tr w14:paraId="4303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0D74E3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/>
              </w:rPr>
              <w:t>地址格式有误</w:t>
            </w:r>
          </w:p>
          <w:p w14:paraId="451D759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9106CB">
            <w:pPr>
              <w:pStyle w:val="14"/>
              <w:widowControl/>
              <w:spacing w:before="0" w:beforeAutospacing="1" w:after="0" w:afterAutospacing="1"/>
              <w:ind w:left="360" w:leftChars="0" w:right="0" w:rightChars="0" w:hanging="360" w:firstLineChars="0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在基本流步骤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中，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管理员尝试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设置有错误的地址信息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。系统显示错误提示“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地址有误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”。</w:t>
            </w:r>
          </w:p>
        </w:tc>
      </w:tr>
    </w:tbl>
    <w:p w14:paraId="1EDBB51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5E2AE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1A4D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0027D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8957F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</w:tr>
      <w:tr w14:paraId="34D51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9FF77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已存在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9A976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8F9B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699B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AFE89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不存在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1A6E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2BCC0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备选流1</w:t>
            </w:r>
          </w:p>
        </w:tc>
      </w:tr>
      <w:tr w14:paraId="587F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CA6B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场景4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地址信息有误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A039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B3697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备选流1</w:t>
            </w:r>
          </w:p>
        </w:tc>
      </w:tr>
    </w:tbl>
    <w:p w14:paraId="10C16B7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2208"/>
        <w:gridCol w:w="902"/>
        <w:gridCol w:w="2225"/>
        <w:gridCol w:w="3226"/>
      </w:tblGrid>
      <w:tr w14:paraId="55105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5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ECB49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测试用例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FD931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4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92C1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分类信息</w:t>
            </w:r>
          </w:p>
        </w:tc>
        <w:tc>
          <w:tcPr>
            <w:tcW w:w="1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0D425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分类存在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E97B5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7007B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C315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11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8942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4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92C2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E901A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291F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</w:tr>
      <w:tr w14:paraId="2D33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08EE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11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B96AF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已存在</w:t>
            </w:r>
          </w:p>
        </w:tc>
        <w:tc>
          <w:tcPr>
            <w:tcW w:w="4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6BEB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EC092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3DCC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F132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6804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11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F34553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场景2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地址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不存在</w:t>
            </w:r>
          </w:p>
        </w:tc>
        <w:tc>
          <w:tcPr>
            <w:tcW w:w="4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BC1B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FDC5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0A60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415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075559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033</w:t>
            </w:r>
          </w:p>
        </w:tc>
        <w:tc>
          <w:tcPr>
            <w:tcW w:w="11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6EE2F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场景3-地址信息有误</w:t>
            </w:r>
          </w:p>
        </w:tc>
        <w:tc>
          <w:tcPr>
            <w:tcW w:w="4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B4C7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4CD8C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6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E986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31FE9BAB"/>
    <w:p w14:paraId="08EDCD9B">
      <w:pPr>
        <w:pStyle w:val="61"/>
        <w:bidi w:val="0"/>
        <w:rPr>
          <w:rFonts w:hint="default"/>
        </w:rPr>
      </w:pPr>
      <w:bookmarkStart w:id="10" w:name="_Toc28427"/>
      <w:r>
        <w:rPr>
          <w:rFonts w:hint="eastAsia"/>
          <w:lang w:val="en-US" w:eastAsia="zh-CN"/>
        </w:rPr>
        <w:t>商品浏览</w:t>
      </w:r>
      <w:bookmarkEnd w:id="10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06CF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FD13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4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7432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本用例的开端是管理员进入地址管理</w:t>
            </w:r>
          </w:p>
          <w:p w14:paraId="26B46D27"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用户进入商品分类页面。</w:t>
            </w:r>
          </w:p>
          <w:p w14:paraId="752A9076"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用户选择分类或搜索商品。</w:t>
            </w:r>
          </w:p>
          <w:p w14:paraId="73F5BCB1"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系统展示符合条件的商品列表。</w:t>
            </w:r>
          </w:p>
          <w:p w14:paraId="47B1CD24"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用户点击商品，查看商品的详细信息。</w:t>
            </w:r>
          </w:p>
          <w:p w14:paraId="080ED920"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系统显示商品详情，包括价格、库存、图片、规格、描述等。</w:t>
            </w:r>
          </w:p>
          <w:p w14:paraId="59BE26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用例结束时显示为地址管理</w:t>
            </w:r>
          </w:p>
        </w:tc>
      </w:tr>
    </w:tbl>
    <w:p w14:paraId="44B6C5F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6820"/>
      </w:tblGrid>
      <w:tr w14:paraId="34FD3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DD8B18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1-</w:t>
            </w:r>
            <w:r>
              <w:rPr>
                <w:rFonts w:hint="eastAsia"/>
              </w:rPr>
              <w:t>商品不存在</w:t>
            </w:r>
          </w:p>
          <w:p w14:paraId="5B29B2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4C1E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在基本流步骤4中，如果用户点击列表中的某商品，但该商品已被管理员删除或下架。系统提示“该商品已不存在或已下架”，并返回商品列表页面。用户可以选择其他商品进行浏览</w:t>
            </w:r>
          </w:p>
        </w:tc>
      </w:tr>
      <w:tr w14:paraId="01F4B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E0B4B4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2-</w:t>
            </w:r>
            <w: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  <w:t>分类无商品</w:t>
            </w:r>
          </w:p>
          <w:p w14:paraId="3745B6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33F108">
            <w:pPr>
              <w:pStyle w:val="14"/>
              <w:widowControl/>
              <w:spacing w:before="0" w:beforeAutospacing="1" w:after="0" w:afterAutospacing="1"/>
              <w:ind w:leftChars="0" w:right="0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在基本流步骤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中，用户选择了某个商品分类，但该分类下暂无商品。系统提示“该分类下暂无商品”，并建议用户浏览其他分类或返回首页</w:t>
            </w:r>
          </w:p>
        </w:tc>
      </w:tr>
      <w:tr w14:paraId="4E0CA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DCE6DE">
            <w:pPr>
              <w:rPr>
                <w:rFonts w:hint="default" w:ascii="Calibri" w:hAnsi="Calibri" w:eastAsia="宋体" w:cs="Times New Roman"/>
                <w:kern w:val="2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-</w:t>
            </w:r>
            <w:r>
              <w:rPr>
                <w:rFonts w:hint="eastAsia"/>
              </w:rPr>
              <w:t>无库存商品</w:t>
            </w:r>
          </w:p>
          <w:p w14:paraId="32E7AB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D9C19B">
            <w:pPr>
              <w:pStyle w:val="14"/>
              <w:widowControl/>
              <w:spacing w:before="0" w:beforeAutospacing="1" w:after="0" w:afterAutospacing="1"/>
              <w:ind w:left="0" w:leftChars="0" w:right="0" w:rightChars="0" w:firstLine="0" w:firstLineChars="0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在基本流步骤4，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用户点击查看某商品的详情，但该商品已无库存。系统提示“该商品无库存”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返回商品列表页</w:t>
            </w:r>
          </w:p>
        </w:tc>
      </w:tr>
    </w:tbl>
    <w:p w14:paraId="4682CD2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37D9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455B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E59C2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CB64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</w:tr>
      <w:tr w14:paraId="18303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0C4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2-商品不存在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0BEA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049B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备选流1</w:t>
            </w:r>
          </w:p>
        </w:tc>
      </w:tr>
      <w:tr w14:paraId="4F623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84353E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3-分类无商品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49D72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EAAEF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备选流2</w:t>
            </w:r>
          </w:p>
        </w:tc>
      </w:tr>
      <w:tr w14:paraId="02A5A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DAD2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场景4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-无库存商品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A21B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F069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备选流3</w:t>
            </w:r>
          </w:p>
        </w:tc>
      </w:tr>
    </w:tbl>
    <w:p w14:paraId="07FB680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2358"/>
        <w:gridCol w:w="973"/>
        <w:gridCol w:w="1444"/>
        <w:gridCol w:w="1626"/>
        <w:gridCol w:w="2414"/>
      </w:tblGrid>
      <w:tr w14:paraId="2747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70A3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测试用例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8F32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5E0B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分类存在</w:t>
            </w:r>
          </w:p>
        </w:tc>
        <w:tc>
          <w:tcPr>
            <w:tcW w:w="7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2C91E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商品存在</w:t>
            </w:r>
          </w:p>
        </w:tc>
        <w:tc>
          <w:tcPr>
            <w:tcW w:w="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86262A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库存足够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92CCF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62941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66F5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12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B345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65BBD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7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B716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F56BF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68138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</w:tr>
      <w:tr w14:paraId="190A2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0D2B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12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A684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2-商品不存在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52187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7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81BA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B070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3748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91D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E786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12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34766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场景3-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分类无商品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C0749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7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0291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7771A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4C14F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4B45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4FA8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037</w:t>
            </w:r>
          </w:p>
        </w:tc>
        <w:tc>
          <w:tcPr>
            <w:tcW w:w="12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0FBA2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场景4-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无库存商品</w:t>
            </w:r>
          </w:p>
        </w:tc>
        <w:tc>
          <w:tcPr>
            <w:tcW w:w="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5E017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7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339E2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E0955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B179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30C3446F"/>
    <w:p w14:paraId="74E6BD57">
      <w:pPr>
        <w:pStyle w:val="60"/>
        <w:numPr>
          <w:ilvl w:val="2"/>
          <w:numId w:val="0"/>
        </w:numPr>
        <w:bidi w:val="0"/>
      </w:pPr>
    </w:p>
    <w:p w14:paraId="66574D80">
      <w:pPr>
        <w:pStyle w:val="61"/>
        <w:bidi w:val="0"/>
        <w:rPr>
          <w:rFonts w:hint="default"/>
          <w:lang w:val="en-US"/>
        </w:rPr>
      </w:pPr>
      <w:bookmarkStart w:id="11" w:name="_Toc30628"/>
      <w:r>
        <w:rPr>
          <w:rFonts w:hint="eastAsia"/>
          <w:lang w:val="en-US" w:eastAsia="zh-CN"/>
        </w:rPr>
        <w:t>购物车管理</w:t>
      </w:r>
      <w:bookmarkEnd w:id="11"/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944"/>
      </w:tblGrid>
      <w:tr w14:paraId="6744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E0BC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4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AE08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本用例的开端是用户进入购物车管理</w:t>
            </w:r>
          </w:p>
          <w:p w14:paraId="0AE68596">
            <w:pPr>
              <w:numPr>
                <w:ilvl w:val="0"/>
                <w:numId w:val="12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用户将商品加入购物车。</w:t>
            </w:r>
          </w:p>
          <w:p w14:paraId="5D5305CD">
            <w:pPr>
              <w:numPr>
                <w:ilvl w:val="0"/>
                <w:numId w:val="12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用户查看购物车并调整商品数量或删除商品。</w:t>
            </w:r>
          </w:p>
          <w:p w14:paraId="42F7B746">
            <w:pPr>
              <w:numPr>
                <w:ilvl w:val="0"/>
                <w:numId w:val="12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系统更新购物车信息并显示结果。</w:t>
            </w:r>
          </w:p>
          <w:p w14:paraId="75D7CF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用例结束时显示为购物车管理</w:t>
            </w:r>
          </w:p>
        </w:tc>
      </w:tr>
    </w:tbl>
    <w:p w14:paraId="1A1C555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6820"/>
      </w:tblGrid>
      <w:tr w14:paraId="2B5DF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4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DD1E6F">
            <w:pPr>
              <w:pStyle w:val="30"/>
              <w:keepNext w:val="0"/>
              <w:keepLines w:val="0"/>
              <w:widowControl/>
              <w:suppressLineNumbers w:val="0"/>
              <w:rPr>
                <w:rFonts w:hint="default" w:ascii="Calibri" w:hAnsi="Calibri" w:eastAsia="宋体" w:cs="Times New Roman"/>
                <w:kern w:val="2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1-</w:t>
            </w:r>
            <w:r>
              <w:rPr>
                <w:rFonts w:hint="eastAsia"/>
              </w:rPr>
              <w:t>商品不存在</w:t>
            </w:r>
          </w:p>
          <w:p w14:paraId="092BF5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5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9BD4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在基本流步骤1中，用户尝试加入已下架的商品。</w:t>
            </w:r>
          </w:p>
          <w:p w14:paraId="3BF862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系统提示商品已下架，无法加入购物车</w:t>
            </w:r>
          </w:p>
        </w:tc>
      </w:tr>
      <w:tr w14:paraId="461C7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D13B14">
            <w:pPr>
              <w:rPr>
                <w:rFonts w:hint="default" w:ascii="Calibri" w:hAnsi="Calibri" w:eastAsia="宋体" w:cs="Times New Roman"/>
                <w:kern w:val="2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备选流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-</w:t>
            </w:r>
            <w:r>
              <w:rPr>
                <w:rFonts w:hint="eastAsia"/>
              </w:rPr>
              <w:t>无库存商品</w:t>
            </w:r>
          </w:p>
          <w:p w14:paraId="21E34E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927C65">
            <w:pPr>
              <w:pStyle w:val="14"/>
              <w:rPr>
                <w:rFonts w:hint="eastAsi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在基本流步骤1，</w:t>
            </w:r>
            <w:r>
              <w:rPr>
                <w:rFonts w:hint="eastAsia"/>
              </w:rPr>
              <w:t>用户尝试加入库存不足的商品。</w:t>
            </w:r>
          </w:p>
          <w:p w14:paraId="4EB855BB">
            <w:pPr>
              <w:pStyle w:val="14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系统提示库存不足，无法加入购物车</w:t>
            </w:r>
            <w:r>
              <w:t>。</w:t>
            </w:r>
          </w:p>
        </w:tc>
      </w:tr>
    </w:tbl>
    <w:p w14:paraId="5AC7531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2"/>
      </w:tblGrid>
      <w:tr w14:paraId="7F91C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9D0C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883C7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37AB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</w:p>
        </w:tc>
      </w:tr>
      <w:tr w14:paraId="5955C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23F1C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2-商品不存在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55FD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9079F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备选流1</w:t>
            </w:r>
          </w:p>
        </w:tc>
      </w:tr>
      <w:tr w14:paraId="3B246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DACE4A">
            <w:pPr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3-</w:t>
            </w:r>
            <w:r>
              <w:rPr>
                <w:rFonts w:hint="eastAsia"/>
              </w:rPr>
              <w:t>无库存商品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3DD6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基本流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9497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备选流2</w:t>
            </w:r>
          </w:p>
        </w:tc>
      </w:tr>
    </w:tbl>
    <w:p w14:paraId="3D544F0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3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2427"/>
        <w:gridCol w:w="1487"/>
        <w:gridCol w:w="1672"/>
        <w:gridCol w:w="3209"/>
      </w:tblGrid>
      <w:tr w14:paraId="4E36B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FE19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测试用例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14ED1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7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0C0C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商品存在</w:t>
            </w:r>
          </w:p>
        </w:tc>
        <w:tc>
          <w:tcPr>
            <w:tcW w:w="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5AFF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库存足够</w:t>
            </w:r>
          </w:p>
        </w:tc>
        <w:tc>
          <w:tcPr>
            <w:tcW w:w="1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9438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2B8B4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A5A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12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19CEF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  <w:tc>
          <w:tcPr>
            <w:tcW w:w="7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BAC65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B9F5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1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8D1D6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操作成功</w:t>
            </w:r>
          </w:p>
        </w:tc>
      </w:tr>
      <w:tr w14:paraId="3F0DD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7E35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12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A9901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2-商品不存在</w:t>
            </w:r>
          </w:p>
        </w:tc>
        <w:tc>
          <w:tcPr>
            <w:tcW w:w="7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FD954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F4AE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1377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202C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320F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040</w:t>
            </w:r>
          </w:p>
        </w:tc>
        <w:tc>
          <w:tcPr>
            <w:tcW w:w="12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FE65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场景3-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无库存商品</w:t>
            </w:r>
          </w:p>
        </w:tc>
        <w:tc>
          <w:tcPr>
            <w:tcW w:w="7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8C0F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0DAF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1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7C77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提示信息，返回基本流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33136AEF"/>
    <w:p w14:paraId="60F7526D"/>
    <w:p w14:paraId="11704C4A"/>
    <w:p w14:paraId="4F6B4BE3">
      <w:pPr>
        <w:pStyle w:val="58"/>
        <w:bidi w:val="0"/>
      </w:pPr>
      <w:bookmarkStart w:id="12" w:name="_Toc29114"/>
      <w:r>
        <w:rPr>
          <w:rFonts w:hint="eastAsia"/>
        </w:rPr>
        <w:t>性能的测试用例</w:t>
      </w:r>
      <w:bookmarkEnd w:id="12"/>
    </w:p>
    <w:p w14:paraId="1A031EDF">
      <w:pPr>
        <w:pStyle w:val="61"/>
        <w:bidi w:val="0"/>
      </w:pPr>
      <w:bookmarkStart w:id="13" w:name="_Toc21063"/>
      <w:r>
        <w:rPr>
          <w:rFonts w:hint="eastAsia"/>
        </w:rPr>
        <w:t>响应时间的测试用例</w:t>
      </w:r>
      <w:bookmarkEnd w:id="13"/>
    </w:p>
    <w:tbl>
      <w:tblPr>
        <w:tblStyle w:val="3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6E91A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4613D2D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1250" w:type="pct"/>
          </w:tcPr>
          <w:p w14:paraId="326D8FD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</w:t>
            </w:r>
          </w:p>
        </w:tc>
        <w:tc>
          <w:tcPr>
            <w:tcW w:w="1250" w:type="pct"/>
          </w:tcPr>
          <w:p w14:paraId="44407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条件</w:t>
            </w:r>
          </w:p>
        </w:tc>
        <w:tc>
          <w:tcPr>
            <w:tcW w:w="1250" w:type="pct"/>
          </w:tcPr>
          <w:p w14:paraId="657DA9C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23ECA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241746A7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41</w:t>
            </w:r>
          </w:p>
        </w:tc>
        <w:tc>
          <w:tcPr>
            <w:tcW w:w="1250" w:type="pct"/>
          </w:tcPr>
          <w:p w14:paraId="2103F77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1（任意删除操作）</w:t>
            </w:r>
          </w:p>
        </w:tc>
        <w:tc>
          <w:tcPr>
            <w:tcW w:w="1250" w:type="pct"/>
          </w:tcPr>
          <w:p w14:paraId="5869F53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1250" w:type="pct"/>
          </w:tcPr>
          <w:p w14:paraId="5F73DA7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s内完成并有结果响应</w:t>
            </w:r>
          </w:p>
        </w:tc>
      </w:tr>
      <w:tr w14:paraId="670C4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20129B7C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42</w:t>
            </w:r>
          </w:p>
        </w:tc>
        <w:tc>
          <w:tcPr>
            <w:tcW w:w="1250" w:type="pct"/>
          </w:tcPr>
          <w:p w14:paraId="56F574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2（任意添加操作）</w:t>
            </w:r>
          </w:p>
        </w:tc>
        <w:tc>
          <w:tcPr>
            <w:tcW w:w="1250" w:type="pct"/>
          </w:tcPr>
          <w:p w14:paraId="3D39D0C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1250" w:type="pct"/>
          </w:tcPr>
          <w:p w14:paraId="57A918D8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s内完成并有结果响应</w:t>
            </w:r>
          </w:p>
        </w:tc>
      </w:tr>
      <w:tr w14:paraId="4D1E6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6AEF45E3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43</w:t>
            </w:r>
          </w:p>
        </w:tc>
        <w:tc>
          <w:tcPr>
            <w:tcW w:w="1250" w:type="pct"/>
          </w:tcPr>
          <w:p w14:paraId="4916483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3（任意查询操作）</w:t>
            </w:r>
          </w:p>
        </w:tc>
        <w:tc>
          <w:tcPr>
            <w:tcW w:w="1250" w:type="pct"/>
          </w:tcPr>
          <w:p w14:paraId="5623B34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1250" w:type="pct"/>
          </w:tcPr>
          <w:p w14:paraId="31BD3FF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操作在3s内完成并有结果响应</w:t>
            </w:r>
          </w:p>
        </w:tc>
      </w:tr>
      <w:tr w14:paraId="72AC8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0552406A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44</w:t>
            </w:r>
          </w:p>
        </w:tc>
        <w:tc>
          <w:tcPr>
            <w:tcW w:w="1250" w:type="pct"/>
          </w:tcPr>
          <w:p w14:paraId="3F74EC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4（任意修改操作）</w:t>
            </w:r>
          </w:p>
        </w:tc>
        <w:tc>
          <w:tcPr>
            <w:tcW w:w="1250" w:type="pct"/>
          </w:tcPr>
          <w:p w14:paraId="507F5F4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1250" w:type="pct"/>
          </w:tcPr>
          <w:p w14:paraId="04AAA54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s内完成并有结果响应</w:t>
            </w:r>
          </w:p>
        </w:tc>
      </w:tr>
    </w:tbl>
    <w:p w14:paraId="59ADC9D4">
      <w:pPr>
        <w:pStyle w:val="61"/>
        <w:bidi w:val="0"/>
      </w:pPr>
      <w:bookmarkStart w:id="14" w:name="_Toc25825"/>
      <w:r>
        <w:rPr>
          <w:rFonts w:hint="eastAsia"/>
        </w:rPr>
        <w:t>网络情况的测试用例</w:t>
      </w:r>
      <w:bookmarkEnd w:id="14"/>
    </w:p>
    <w:tbl>
      <w:tblPr>
        <w:tblStyle w:val="3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380CA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731EF440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1250" w:type="pct"/>
          </w:tcPr>
          <w:p w14:paraId="1A3FFBF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</w:t>
            </w:r>
          </w:p>
        </w:tc>
        <w:tc>
          <w:tcPr>
            <w:tcW w:w="1250" w:type="pct"/>
          </w:tcPr>
          <w:p w14:paraId="5DB015F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条件</w:t>
            </w:r>
          </w:p>
        </w:tc>
        <w:tc>
          <w:tcPr>
            <w:tcW w:w="1250" w:type="pct"/>
          </w:tcPr>
          <w:p w14:paraId="14C4E0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 w14:paraId="33183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721D299C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45</w:t>
            </w:r>
          </w:p>
        </w:tc>
        <w:tc>
          <w:tcPr>
            <w:tcW w:w="1250" w:type="pct"/>
          </w:tcPr>
          <w:p w14:paraId="56FD764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1（任意删除操作）</w:t>
            </w:r>
          </w:p>
        </w:tc>
        <w:tc>
          <w:tcPr>
            <w:tcW w:w="1250" w:type="pct"/>
          </w:tcPr>
          <w:p w14:paraId="306208C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网络状况良好</w:t>
            </w:r>
          </w:p>
        </w:tc>
        <w:tc>
          <w:tcPr>
            <w:tcW w:w="1250" w:type="pct"/>
          </w:tcPr>
          <w:p w14:paraId="120702F0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操作在3s内完成并有结果响应</w:t>
            </w:r>
          </w:p>
        </w:tc>
      </w:tr>
      <w:tr w14:paraId="6B436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1FB919B0"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46</w:t>
            </w:r>
          </w:p>
        </w:tc>
        <w:tc>
          <w:tcPr>
            <w:tcW w:w="1250" w:type="pct"/>
          </w:tcPr>
          <w:p w14:paraId="599CC1F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1（任意删除操作）</w:t>
            </w:r>
          </w:p>
        </w:tc>
        <w:tc>
          <w:tcPr>
            <w:tcW w:w="1250" w:type="pct"/>
          </w:tcPr>
          <w:p w14:paraId="6639D2D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无网络连接</w:t>
            </w:r>
          </w:p>
        </w:tc>
        <w:tc>
          <w:tcPr>
            <w:tcW w:w="1250" w:type="pct"/>
          </w:tcPr>
          <w:p w14:paraId="78F1337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操作未响应，提示网络无效信息</w:t>
            </w:r>
          </w:p>
        </w:tc>
      </w:tr>
    </w:tbl>
    <w:p w14:paraId="128990E1">
      <w:pPr>
        <w:ind w:left="420"/>
        <w:rPr>
          <w:rFonts w:hint="eastAsia"/>
          <w:sz w:val="24"/>
          <w:szCs w:val="28"/>
        </w:rPr>
      </w:pPr>
    </w:p>
    <w:p w14:paraId="671570EA"/>
    <w:p w14:paraId="25B8CF2A">
      <w:pPr>
        <w:pStyle w:val="48"/>
        <w:ind w:left="0" w:leftChars="0" w:firstLine="0" w:firstLineChars="0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E3F2DA4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0E4992E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1D6D4DE8">
          <w:pPr>
            <w:jc w:val="center"/>
            <w:rPr>
              <w:rFonts w:hint="eastAsia"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5F54D11E"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4</w:t>
          </w:r>
          <w:r>
            <w:rPr>
              <w:rStyle w:val="35"/>
            </w:rPr>
            <w:fldChar w:fldCharType="end"/>
          </w:r>
        </w:p>
      </w:tc>
    </w:tr>
  </w:tbl>
  <w:p w14:paraId="054DA6CE"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1A5F74">
    <w:pPr>
      <w:rPr>
        <w:sz w:val="24"/>
      </w:rPr>
    </w:pPr>
  </w:p>
  <w:p w14:paraId="0F9D0700">
    <w:pPr>
      <w:pBdr>
        <w:top w:val="single" w:color="auto" w:sz="6" w:space="1"/>
      </w:pBdr>
      <w:rPr>
        <w:sz w:val="24"/>
      </w:rPr>
    </w:pPr>
  </w:p>
  <w:p w14:paraId="63B88906"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 w14:paraId="1B05F72C"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6E6B72A2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 w14:paraId="6904E352"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 w14:paraId="7402555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14:paraId="53D42E74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 w14:paraId="238B722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用例实现规约：员工管理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 w14:paraId="050D13F6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 w14:paraId="58B2BB11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 w14:paraId="087752DC">
          <w:r>
            <w:t>&lt;document identifier&gt;</w:t>
          </w:r>
        </w:p>
      </w:tc>
    </w:tr>
  </w:tbl>
  <w:p w14:paraId="42B1B99D"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84957"/>
    <w:multiLevelType w:val="multilevel"/>
    <w:tmpl w:val="8178495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8F495FF9"/>
    <w:multiLevelType w:val="singleLevel"/>
    <w:tmpl w:val="8F495FF9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A92C0BF4"/>
    <w:multiLevelType w:val="multilevel"/>
    <w:tmpl w:val="A92C0BF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CA40E4FD"/>
    <w:multiLevelType w:val="singleLevel"/>
    <w:tmpl w:val="CA40E4FD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D177AE7D"/>
    <w:multiLevelType w:val="singleLevel"/>
    <w:tmpl w:val="D177AE7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1886D3B"/>
    <w:multiLevelType w:val="multilevel"/>
    <w:tmpl w:val="F1886D3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7">
    <w:nsid w:val="1A43231E"/>
    <w:multiLevelType w:val="multilevel"/>
    <w:tmpl w:val="1A43231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5088ED"/>
    <w:multiLevelType w:val="multilevel"/>
    <w:tmpl w:val="205088E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04D2EC"/>
    <w:multiLevelType w:val="multilevel"/>
    <w:tmpl w:val="3704D2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ACF759B"/>
    <w:multiLevelType w:val="multilevel"/>
    <w:tmpl w:val="5ACF759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006412"/>
    <w:multiLevelType w:val="multilevel"/>
    <w:tmpl w:val="6400641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3B407004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27624935"/>
    <w:rsid w:val="3B407004"/>
    <w:rsid w:val="3B6207D0"/>
    <w:rsid w:val="4E645A88"/>
    <w:rsid w:val="59352B9C"/>
    <w:rsid w:val="666B7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4">
    <w:name w:val="Default Paragraph Font"/>
    <w:semiHidden/>
    <w:uiPriority w:val="0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3">
    <w:name w:val="Table Grid"/>
    <w:basedOn w:val="3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basedOn w:val="34"/>
    <w:semiHidden/>
    <w:qFormat/>
    <w:uiPriority w:val="0"/>
  </w:style>
  <w:style w:type="character" w:styleId="36">
    <w:name w:val="Hyperlink"/>
    <w:semiHidden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3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4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9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50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uiPriority w:val="0"/>
    <w:rPr>
      <w:rFonts w:ascii="Courier New" w:hAnsi="Courier New"/>
      <w:color w:val="808080"/>
    </w:rPr>
  </w:style>
  <w:style w:type="character" w:customStyle="1" w:styleId="56">
    <w:name w:val="tw4winInternal"/>
    <w:uiPriority w:val="0"/>
    <w:rPr>
      <w:rFonts w:ascii="Courier New" w:hAnsi="Courier New"/>
      <w:color w:val="FF0000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21bc9c4b-6a32-43e5-beaa-fd2d792c5735"/>
    <w:basedOn w:val="2"/>
    <w:next w:val="59"/>
    <w:qFormat/>
    <w:uiPriority w:val="0"/>
    <w:pPr>
      <w:adjustRightInd w:val="0"/>
      <w:spacing w:line="288" w:lineRule="auto"/>
    </w:pPr>
    <w:rPr>
      <w:rFonts w:hint="eastAsia" w:ascii="微软雅黑" w:hAnsi="微软雅黑" w:eastAsia="微软雅黑" w:cs="微软雅黑"/>
      <w:color w:val="000000"/>
      <w:sz w:val="32"/>
    </w:rPr>
  </w:style>
  <w:style w:type="paragraph" w:customStyle="1" w:styleId="59">
    <w:name w:val="acbfdd8b-e11b-4d36-88ff-6049b138f862"/>
    <w:basedOn w:val="16"/>
    <w:qFormat/>
    <w:uiPriority w:val="0"/>
    <w:pPr>
      <w:adjustRightInd w:val="0"/>
      <w:spacing w:line="288" w:lineRule="auto"/>
      <w:ind w:left="0"/>
    </w:pPr>
    <w:rPr>
      <w:rFonts w:hint="eastAsia" w:ascii="微软雅黑" w:hAnsi="微软雅黑" w:eastAsia="微软雅黑" w:cs="微软雅黑"/>
      <w:color w:val="000000"/>
      <w:sz w:val="22"/>
    </w:rPr>
  </w:style>
  <w:style w:type="paragraph" w:customStyle="1" w:styleId="60">
    <w:name w:val="b63ee27f-4cf3-414c-9275-d88e3f90795e"/>
    <w:basedOn w:val="4"/>
    <w:next w:val="59"/>
    <w:qFormat/>
    <w:uiPriority w:val="0"/>
    <w:pPr>
      <w:adjustRightInd w:val="0"/>
      <w:spacing w:line="288" w:lineRule="auto"/>
    </w:pPr>
    <w:rPr>
      <w:rFonts w:hint="eastAsia" w:ascii="微软雅黑" w:hAnsi="微软雅黑" w:eastAsia="微软雅黑" w:cs="微软雅黑"/>
      <w:b/>
      <w:i w:val="0"/>
      <w:color w:val="000000"/>
      <w:sz w:val="26"/>
    </w:rPr>
  </w:style>
  <w:style w:type="paragraph" w:customStyle="1" w:styleId="61">
    <w:name w:val="71e7dc79-1ff7-45e8-997d-0ebda3762b91"/>
    <w:basedOn w:val="3"/>
    <w:next w:val="59"/>
    <w:qFormat/>
    <w:uiPriority w:val="0"/>
    <w:pPr>
      <w:adjustRightInd w:val="0"/>
      <w:spacing w:line="288" w:lineRule="auto"/>
    </w:pPr>
    <w:rPr>
      <w:rFonts w:hint="eastAsia" w:ascii="微软雅黑" w:hAnsi="微软雅黑" w:eastAsia="微软雅黑" w:cs="微软雅黑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36719;&#20214;&#27979;&#35797;&#24320;&#21457;RUP\&#29992;&#20363;&#25991;&#26723;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14</Pages>
  <Words>1668</Words>
  <Characters>1853</Characters>
  <Lines>6</Lines>
  <Paragraphs>1</Paragraphs>
  <TotalTime>62</TotalTime>
  <ScaleCrop>false</ScaleCrop>
  <LinksUpToDate>false</LinksUpToDate>
  <CharactersWithSpaces>1884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2024-10-13T06:38:00Z</dcterms:created>
  <dc:creator>鳖完啦</dc:creator>
  <cp:lastModifiedBy>13842933960</cp:lastModifiedBy>
  <dcterms:modified xsi:type="dcterms:W3CDTF">2024-10-16T10:12:12Z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DA4995B4DB11435DAAAB2A5D3FE5B36C_13</vt:lpwstr>
  </property>
  <property fmtid="{D5CDD505-2E9C-101B-9397-08002B2CF9AE}" pid="3" name="KSOProductBuildVer">
    <vt:lpwstr>2052-12.1.0.18608</vt:lpwstr>
  </property>
</Properties>
</file>