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5160F4">
      <w:pPr>
        <w:pStyle w:val="29"/>
        <w:jc w:val="right"/>
        <w:rPr>
          <w:highlight w:val="none"/>
        </w:rPr>
      </w:pPr>
      <w:r>
        <w:rPr>
          <w:rFonts w:ascii="Arial" w:hAnsi="Arial"/>
          <w:highlight w:val="none"/>
        </w:rPr>
        <w:fldChar w:fldCharType="begin"/>
      </w:r>
      <w:r>
        <w:rPr>
          <w:rFonts w:ascii="Arial" w:hAnsi="Arial"/>
          <w:highlight w:val="none"/>
        </w:rPr>
        <w:instrText xml:space="preserve"> SUBJECT  \* MERGEFORMAT </w:instrText>
      </w:r>
      <w:r>
        <w:rPr>
          <w:rFonts w:ascii="Arial" w:hAnsi="Arial"/>
          <w:highlight w:val="none"/>
        </w:rPr>
        <w:fldChar w:fldCharType="separate"/>
      </w:r>
      <w:r>
        <w:rPr>
          <w:rFonts w:ascii="Arial" w:hAnsi="Arial"/>
          <w:highlight w:val="none"/>
        </w:rPr>
        <w:t>&lt;</w:t>
      </w:r>
      <w:r>
        <w:rPr>
          <w:rFonts w:hint="eastAsia" w:ascii="Arial" w:hAnsi="Arial"/>
          <w:highlight w:val="none"/>
          <w:lang w:val="en-US" w:eastAsia="zh-CN"/>
        </w:rPr>
        <w:t>丰收宝盒</w:t>
      </w:r>
      <w:r>
        <w:rPr>
          <w:rFonts w:ascii="Arial" w:hAnsi="Arial"/>
          <w:highlight w:val="none"/>
        </w:rPr>
        <w:t>&gt;</w:t>
      </w:r>
      <w:r>
        <w:rPr>
          <w:rFonts w:ascii="Arial" w:hAnsi="Arial"/>
          <w:highlight w:val="none"/>
        </w:rPr>
        <w:fldChar w:fldCharType="end"/>
      </w:r>
    </w:p>
    <w:p w14:paraId="28CFCB13">
      <w:pPr>
        <w:pStyle w:val="29"/>
        <w:jc w:val="right"/>
        <w:rPr>
          <w:highlight w:val="none"/>
        </w:rPr>
      </w:pPr>
      <w:r>
        <w:rPr>
          <w:rFonts w:ascii="Arial" w:hAnsi="Arial"/>
          <w:highlight w:val="none"/>
        </w:rPr>
        <w:fldChar w:fldCharType="begin"/>
      </w:r>
      <w:r>
        <w:rPr>
          <w:rFonts w:ascii="Arial" w:hAnsi="Arial"/>
          <w:highlight w:val="none"/>
        </w:rPr>
        <w:instrText xml:space="preserve"> TITLE  \* MERGEFORMAT </w:instrText>
      </w:r>
      <w:r>
        <w:rPr>
          <w:rFonts w:ascii="Arial" w:hAnsi="Arial"/>
          <w:highlight w:val="none"/>
        </w:rPr>
        <w:fldChar w:fldCharType="separate"/>
      </w:r>
      <w:r>
        <w:rPr>
          <w:rFonts w:hint="eastAsia" w:ascii="Arial" w:hAnsi="Arial"/>
          <w:highlight w:val="none"/>
        </w:rPr>
        <w:t>补充规约</w:t>
      </w:r>
      <w:r>
        <w:rPr>
          <w:rFonts w:ascii="Arial" w:hAnsi="Arial"/>
          <w:highlight w:val="none"/>
        </w:rPr>
        <w:fldChar w:fldCharType="end"/>
      </w:r>
    </w:p>
    <w:p w14:paraId="68C2B118">
      <w:pPr>
        <w:pStyle w:val="29"/>
        <w:jc w:val="right"/>
        <w:rPr>
          <w:highlight w:val="none"/>
        </w:rPr>
      </w:pPr>
    </w:p>
    <w:p w14:paraId="7F84A8FC">
      <w:pPr>
        <w:pStyle w:val="29"/>
        <w:jc w:val="right"/>
        <w:rPr>
          <w:sz w:val="28"/>
          <w:highlight w:val="none"/>
        </w:rPr>
      </w:pPr>
      <w:r>
        <w:rPr>
          <w:rFonts w:hint="eastAsia"/>
          <w:sz w:val="28"/>
          <w:highlight w:val="none"/>
        </w:rPr>
        <w:t>版本</w:t>
      </w:r>
      <w:r>
        <w:rPr>
          <w:rFonts w:ascii="Arial" w:hAnsi="Arial"/>
          <w:sz w:val="28"/>
          <w:highlight w:val="none"/>
        </w:rPr>
        <w:t xml:space="preserve"> &lt;1.0&gt;</w:t>
      </w:r>
    </w:p>
    <w:p w14:paraId="36988548">
      <w:pPr>
        <w:rPr>
          <w:highlight w:val="none"/>
        </w:rPr>
      </w:pPr>
    </w:p>
    <w:p w14:paraId="2CF3DFE8">
      <w:pPr>
        <w:rPr>
          <w:highlight w:val="none"/>
        </w:rPr>
      </w:pPr>
    </w:p>
    <w:p w14:paraId="0089A64D">
      <w:pPr>
        <w:rPr>
          <w:highlight w:val="none"/>
        </w:rPr>
      </w:pPr>
    </w:p>
    <w:p w14:paraId="3E0A733D">
      <w:pPr>
        <w:rPr>
          <w:highlight w:val="none"/>
        </w:rPr>
      </w:pPr>
    </w:p>
    <w:p w14:paraId="07565F9D">
      <w:pPr>
        <w:pStyle w:val="29"/>
        <w:rPr>
          <w:sz w:val="28"/>
          <w:highlight w:val="none"/>
        </w:rPr>
        <w:sectPr>
          <w:headerReference r:id="rId5" w:type="default"/>
          <w:footnotePr>
            <w:numFmt w:val="decimal"/>
          </w:footnotePr>
          <w:pgSz w:w="12240" w:h="15840"/>
          <w:pgMar w:top="1440" w:right="1440" w:bottom="1440" w:left="1440" w:header="720" w:footer="720" w:gutter="0"/>
          <w:cols w:space="720" w:num="1"/>
        </w:sectPr>
      </w:pPr>
    </w:p>
    <w:p w14:paraId="5F75B40B">
      <w:pPr>
        <w:pStyle w:val="29"/>
        <w:rPr>
          <w:highlight w:val="none"/>
        </w:rPr>
      </w:pPr>
      <w:r>
        <w:rPr>
          <w:rFonts w:hint="eastAsia"/>
          <w:highlight w:val="none"/>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14:paraId="1F5CA4B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6BBCD8AF">
            <w:pPr>
              <w:pStyle w:val="41"/>
              <w:jc w:val="center"/>
              <w:rPr>
                <w:b/>
                <w:highlight w:val="none"/>
              </w:rPr>
            </w:pPr>
            <w:r>
              <w:rPr>
                <w:rFonts w:hint="eastAsia"/>
                <w:b/>
                <w:highlight w:val="none"/>
              </w:rPr>
              <w:t>日期</w:t>
            </w:r>
          </w:p>
        </w:tc>
        <w:tc>
          <w:tcPr>
            <w:tcW w:w="1152" w:type="dxa"/>
          </w:tcPr>
          <w:p w14:paraId="21ABD04F">
            <w:pPr>
              <w:pStyle w:val="41"/>
              <w:jc w:val="center"/>
              <w:rPr>
                <w:b/>
                <w:highlight w:val="none"/>
              </w:rPr>
            </w:pPr>
            <w:r>
              <w:rPr>
                <w:rFonts w:hint="eastAsia"/>
                <w:b/>
                <w:highlight w:val="none"/>
              </w:rPr>
              <w:t>版本</w:t>
            </w:r>
          </w:p>
        </w:tc>
        <w:tc>
          <w:tcPr>
            <w:tcW w:w="3744" w:type="dxa"/>
          </w:tcPr>
          <w:p w14:paraId="7E8D5FD5">
            <w:pPr>
              <w:pStyle w:val="41"/>
              <w:jc w:val="center"/>
              <w:rPr>
                <w:b/>
                <w:highlight w:val="none"/>
              </w:rPr>
            </w:pPr>
            <w:r>
              <w:rPr>
                <w:rFonts w:hint="eastAsia"/>
                <w:b/>
                <w:highlight w:val="none"/>
              </w:rPr>
              <w:t>说明</w:t>
            </w:r>
          </w:p>
        </w:tc>
        <w:tc>
          <w:tcPr>
            <w:tcW w:w="2304" w:type="dxa"/>
          </w:tcPr>
          <w:p w14:paraId="223C80C2">
            <w:pPr>
              <w:pStyle w:val="41"/>
              <w:jc w:val="center"/>
              <w:rPr>
                <w:b/>
                <w:highlight w:val="none"/>
              </w:rPr>
            </w:pPr>
            <w:r>
              <w:rPr>
                <w:rFonts w:hint="eastAsia"/>
                <w:b/>
                <w:highlight w:val="none"/>
              </w:rPr>
              <w:t>作者</w:t>
            </w:r>
          </w:p>
        </w:tc>
      </w:tr>
      <w:tr w14:paraId="7645356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73F2CE14">
            <w:pPr>
              <w:pStyle w:val="41"/>
              <w:rPr>
                <w:rFonts w:hint="default" w:eastAsia="宋体"/>
                <w:highlight w:val="none"/>
                <w:lang w:val="en-US" w:eastAsia="zh-CN"/>
              </w:rPr>
            </w:pPr>
            <w:r>
              <w:rPr>
                <w:rFonts w:hint="eastAsia"/>
                <w:highlight w:val="none"/>
                <w:lang w:val="en-US" w:eastAsia="zh-CN"/>
              </w:rPr>
              <w:t>11/9/2024</w:t>
            </w:r>
          </w:p>
        </w:tc>
        <w:tc>
          <w:tcPr>
            <w:tcW w:w="1152" w:type="dxa"/>
          </w:tcPr>
          <w:p w14:paraId="24AB9227">
            <w:pPr>
              <w:pStyle w:val="41"/>
              <w:rPr>
                <w:rFonts w:hint="default" w:eastAsia="宋体"/>
                <w:highlight w:val="none"/>
                <w:lang w:val="en-US" w:eastAsia="zh-CN"/>
              </w:rPr>
            </w:pPr>
            <w:r>
              <w:rPr>
                <w:rFonts w:hint="eastAsia"/>
                <w:highlight w:val="none"/>
                <w:lang w:val="en-US" w:eastAsia="zh-CN"/>
              </w:rPr>
              <w:t>1.0</w:t>
            </w:r>
          </w:p>
        </w:tc>
        <w:tc>
          <w:tcPr>
            <w:tcW w:w="3744" w:type="dxa"/>
          </w:tcPr>
          <w:p w14:paraId="6CAD5929">
            <w:pPr>
              <w:pStyle w:val="41"/>
              <w:rPr>
                <w:highlight w:val="none"/>
              </w:rPr>
            </w:pPr>
            <w:r>
              <w:rPr>
                <w:rFonts w:hint="eastAsia" w:ascii="Times New Roman"/>
                <w:highlight w:val="none"/>
              </w:rPr>
              <w:t>第一次修正，初始设计</w:t>
            </w:r>
          </w:p>
        </w:tc>
        <w:tc>
          <w:tcPr>
            <w:tcW w:w="2304" w:type="dxa"/>
          </w:tcPr>
          <w:p w14:paraId="53F468DC">
            <w:pPr>
              <w:pStyle w:val="41"/>
              <w:rPr>
                <w:rFonts w:hint="default" w:eastAsia="宋体"/>
                <w:highlight w:val="none"/>
                <w:lang w:val="en-US" w:eastAsia="zh-CN"/>
              </w:rPr>
            </w:pPr>
            <w:r>
              <w:rPr>
                <w:rFonts w:hint="eastAsia"/>
                <w:highlight w:val="none"/>
                <w:lang w:val="en-US" w:eastAsia="zh-CN"/>
              </w:rPr>
              <w:t>侯杰</w:t>
            </w:r>
          </w:p>
        </w:tc>
      </w:tr>
      <w:tr w14:paraId="038380F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4F764F80">
            <w:pPr>
              <w:pStyle w:val="41"/>
              <w:rPr>
                <w:highlight w:val="none"/>
              </w:rPr>
            </w:pPr>
          </w:p>
        </w:tc>
        <w:tc>
          <w:tcPr>
            <w:tcW w:w="1152" w:type="dxa"/>
          </w:tcPr>
          <w:p w14:paraId="68511458">
            <w:pPr>
              <w:pStyle w:val="41"/>
              <w:rPr>
                <w:highlight w:val="none"/>
              </w:rPr>
            </w:pPr>
          </w:p>
        </w:tc>
        <w:tc>
          <w:tcPr>
            <w:tcW w:w="3744" w:type="dxa"/>
          </w:tcPr>
          <w:p w14:paraId="61C7BFDC">
            <w:pPr>
              <w:pStyle w:val="41"/>
              <w:rPr>
                <w:highlight w:val="none"/>
              </w:rPr>
            </w:pPr>
          </w:p>
        </w:tc>
        <w:tc>
          <w:tcPr>
            <w:tcW w:w="2304" w:type="dxa"/>
          </w:tcPr>
          <w:p w14:paraId="5E16EE60">
            <w:pPr>
              <w:pStyle w:val="41"/>
              <w:rPr>
                <w:highlight w:val="none"/>
              </w:rPr>
            </w:pPr>
          </w:p>
        </w:tc>
      </w:tr>
      <w:tr w14:paraId="04CAD8F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6DA7B909">
            <w:pPr>
              <w:pStyle w:val="41"/>
              <w:rPr>
                <w:highlight w:val="none"/>
              </w:rPr>
            </w:pPr>
          </w:p>
        </w:tc>
        <w:tc>
          <w:tcPr>
            <w:tcW w:w="1152" w:type="dxa"/>
          </w:tcPr>
          <w:p w14:paraId="28461A30">
            <w:pPr>
              <w:pStyle w:val="41"/>
              <w:rPr>
                <w:highlight w:val="none"/>
              </w:rPr>
            </w:pPr>
          </w:p>
        </w:tc>
        <w:tc>
          <w:tcPr>
            <w:tcW w:w="3744" w:type="dxa"/>
          </w:tcPr>
          <w:p w14:paraId="207E5713">
            <w:pPr>
              <w:pStyle w:val="41"/>
              <w:rPr>
                <w:highlight w:val="none"/>
              </w:rPr>
            </w:pPr>
          </w:p>
        </w:tc>
        <w:tc>
          <w:tcPr>
            <w:tcW w:w="2304" w:type="dxa"/>
          </w:tcPr>
          <w:p w14:paraId="255A2208">
            <w:pPr>
              <w:pStyle w:val="41"/>
              <w:rPr>
                <w:highlight w:val="none"/>
              </w:rPr>
            </w:pPr>
          </w:p>
        </w:tc>
      </w:tr>
      <w:tr w14:paraId="5068998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14:paraId="7E2E40B3">
            <w:pPr>
              <w:pStyle w:val="41"/>
              <w:rPr>
                <w:highlight w:val="none"/>
              </w:rPr>
            </w:pPr>
          </w:p>
        </w:tc>
        <w:tc>
          <w:tcPr>
            <w:tcW w:w="1152" w:type="dxa"/>
          </w:tcPr>
          <w:p w14:paraId="10BECDAF">
            <w:pPr>
              <w:pStyle w:val="41"/>
              <w:rPr>
                <w:highlight w:val="none"/>
              </w:rPr>
            </w:pPr>
          </w:p>
        </w:tc>
        <w:tc>
          <w:tcPr>
            <w:tcW w:w="3744" w:type="dxa"/>
          </w:tcPr>
          <w:p w14:paraId="3DA19953">
            <w:pPr>
              <w:pStyle w:val="41"/>
              <w:rPr>
                <w:highlight w:val="none"/>
              </w:rPr>
            </w:pPr>
          </w:p>
        </w:tc>
        <w:tc>
          <w:tcPr>
            <w:tcW w:w="2304" w:type="dxa"/>
          </w:tcPr>
          <w:p w14:paraId="431DA197">
            <w:pPr>
              <w:pStyle w:val="41"/>
              <w:rPr>
                <w:highlight w:val="none"/>
              </w:rPr>
            </w:pPr>
          </w:p>
        </w:tc>
      </w:tr>
    </w:tbl>
    <w:p w14:paraId="289E6131">
      <w:pPr>
        <w:rPr>
          <w:highlight w:val="none"/>
        </w:rPr>
      </w:pPr>
    </w:p>
    <w:p w14:paraId="5C1C2D8A">
      <w:pPr>
        <w:pStyle w:val="29"/>
        <w:rPr>
          <w:highlight w:val="none"/>
        </w:rPr>
      </w:pPr>
      <w:r>
        <w:rPr>
          <w:highlight w:val="none"/>
        </w:rPr>
        <w:br w:type="page"/>
      </w:r>
      <w:r>
        <w:rPr>
          <w:rFonts w:hint="eastAsia"/>
          <w:highlight w:val="none"/>
        </w:rPr>
        <w:t>目录</w:t>
      </w:r>
    </w:p>
    <w:p w14:paraId="69C3DA94">
      <w:pPr>
        <w:pStyle w:val="21"/>
        <w:tabs>
          <w:tab w:val="right" w:leader="dot" w:pos="9360"/>
        </w:tabs>
        <w:rPr>
          <w:highlight w:val="none"/>
        </w:rPr>
      </w:pPr>
      <w:r>
        <w:rPr>
          <w:rFonts w:ascii="Times New Roman"/>
          <w:highlight w:val="none"/>
        </w:rPr>
        <w:fldChar w:fldCharType="begin"/>
      </w:r>
      <w:r>
        <w:rPr>
          <w:rFonts w:ascii="Times New Roman"/>
          <w:highlight w:val="none"/>
        </w:rPr>
        <w:instrText xml:space="preserve"> TOC \o "1-3" </w:instrText>
      </w:r>
      <w:r>
        <w:rPr>
          <w:rFonts w:ascii="Times New Roman"/>
          <w:highlight w:val="none"/>
        </w:rPr>
        <w:fldChar w:fldCharType="separate"/>
      </w:r>
      <w:r>
        <w:rPr>
          <w:rFonts w:ascii="宋体" w:hAnsi="宋体" w:eastAsia="宋体" w:cs="宋体"/>
          <w:szCs w:val="24"/>
          <w:highlight w:val="none"/>
        </w:rPr>
        <w:t xml:space="preserve">1. </w:t>
      </w:r>
      <w:r>
        <w:rPr>
          <w:rFonts w:hint="eastAsia"/>
          <w:highlight w:val="none"/>
        </w:rPr>
        <w:t>简介</w:t>
      </w:r>
      <w:r>
        <w:rPr>
          <w:highlight w:val="none"/>
        </w:rPr>
        <w:tab/>
      </w:r>
      <w:r>
        <w:rPr>
          <w:highlight w:val="none"/>
        </w:rPr>
        <w:fldChar w:fldCharType="begin"/>
      </w:r>
      <w:r>
        <w:rPr>
          <w:highlight w:val="none"/>
        </w:rPr>
        <w:instrText xml:space="preserve"> PAGEREF _Toc29863 \h </w:instrText>
      </w:r>
      <w:r>
        <w:rPr>
          <w:highlight w:val="none"/>
        </w:rPr>
        <w:fldChar w:fldCharType="separate"/>
      </w:r>
      <w:r>
        <w:rPr>
          <w:highlight w:val="none"/>
        </w:rPr>
        <w:t>4</w:t>
      </w:r>
      <w:r>
        <w:rPr>
          <w:highlight w:val="none"/>
        </w:rPr>
        <w:fldChar w:fldCharType="end"/>
      </w:r>
    </w:p>
    <w:p w14:paraId="70646A36">
      <w:pPr>
        <w:pStyle w:val="26"/>
        <w:tabs>
          <w:tab w:val="right" w:leader="dot" w:pos="9360"/>
        </w:tabs>
        <w:rPr>
          <w:highlight w:val="none"/>
        </w:rPr>
      </w:pPr>
      <w:r>
        <w:rPr>
          <w:highlight w:val="none"/>
        </w:rPr>
        <w:t xml:space="preserve">1.1 </w:t>
      </w:r>
      <w:r>
        <w:rPr>
          <w:rFonts w:hint="eastAsia"/>
          <w:highlight w:val="none"/>
        </w:rPr>
        <w:t>目的</w:t>
      </w:r>
      <w:r>
        <w:rPr>
          <w:highlight w:val="none"/>
        </w:rPr>
        <w:tab/>
      </w:r>
      <w:r>
        <w:rPr>
          <w:highlight w:val="none"/>
        </w:rPr>
        <w:fldChar w:fldCharType="begin"/>
      </w:r>
      <w:r>
        <w:rPr>
          <w:highlight w:val="none"/>
        </w:rPr>
        <w:instrText xml:space="preserve"> PAGEREF _Toc2210 \h </w:instrText>
      </w:r>
      <w:r>
        <w:rPr>
          <w:highlight w:val="none"/>
        </w:rPr>
        <w:fldChar w:fldCharType="separate"/>
      </w:r>
      <w:r>
        <w:rPr>
          <w:highlight w:val="none"/>
        </w:rPr>
        <w:t>4</w:t>
      </w:r>
      <w:r>
        <w:rPr>
          <w:highlight w:val="none"/>
        </w:rPr>
        <w:fldChar w:fldCharType="end"/>
      </w:r>
    </w:p>
    <w:p w14:paraId="29389308">
      <w:pPr>
        <w:pStyle w:val="26"/>
        <w:tabs>
          <w:tab w:val="right" w:leader="dot" w:pos="9360"/>
        </w:tabs>
        <w:rPr>
          <w:highlight w:val="none"/>
        </w:rPr>
      </w:pPr>
      <w:r>
        <w:rPr>
          <w:highlight w:val="none"/>
        </w:rPr>
        <w:t xml:space="preserve">1.2 </w:t>
      </w:r>
      <w:r>
        <w:rPr>
          <w:rFonts w:hint="eastAsia"/>
          <w:highlight w:val="none"/>
        </w:rPr>
        <w:t>范围</w:t>
      </w:r>
      <w:r>
        <w:rPr>
          <w:highlight w:val="none"/>
        </w:rPr>
        <w:tab/>
      </w:r>
      <w:r>
        <w:rPr>
          <w:highlight w:val="none"/>
        </w:rPr>
        <w:fldChar w:fldCharType="begin"/>
      </w:r>
      <w:r>
        <w:rPr>
          <w:highlight w:val="none"/>
        </w:rPr>
        <w:instrText xml:space="preserve"> PAGEREF _Toc10522 \h </w:instrText>
      </w:r>
      <w:r>
        <w:rPr>
          <w:highlight w:val="none"/>
        </w:rPr>
        <w:fldChar w:fldCharType="separate"/>
      </w:r>
      <w:r>
        <w:rPr>
          <w:highlight w:val="none"/>
        </w:rPr>
        <w:t>4</w:t>
      </w:r>
      <w:r>
        <w:rPr>
          <w:highlight w:val="none"/>
        </w:rPr>
        <w:fldChar w:fldCharType="end"/>
      </w:r>
    </w:p>
    <w:p w14:paraId="3E7AD4BD">
      <w:pPr>
        <w:pStyle w:val="26"/>
        <w:tabs>
          <w:tab w:val="right" w:leader="dot" w:pos="9360"/>
        </w:tabs>
        <w:rPr>
          <w:highlight w:val="none"/>
        </w:rPr>
      </w:pPr>
      <w:r>
        <w:rPr>
          <w:highlight w:val="none"/>
        </w:rPr>
        <w:t xml:space="preserve">1.3 </w:t>
      </w:r>
      <w:r>
        <w:rPr>
          <w:rFonts w:hint="eastAsia"/>
          <w:highlight w:val="none"/>
        </w:rPr>
        <w:t>定义、首字母缩写词和缩略语</w:t>
      </w:r>
      <w:r>
        <w:rPr>
          <w:highlight w:val="none"/>
        </w:rPr>
        <w:tab/>
      </w:r>
      <w:r>
        <w:rPr>
          <w:highlight w:val="none"/>
        </w:rPr>
        <w:fldChar w:fldCharType="begin"/>
      </w:r>
      <w:r>
        <w:rPr>
          <w:highlight w:val="none"/>
        </w:rPr>
        <w:instrText xml:space="preserve"> PAGEREF _Toc15783 \h </w:instrText>
      </w:r>
      <w:r>
        <w:rPr>
          <w:highlight w:val="none"/>
        </w:rPr>
        <w:fldChar w:fldCharType="separate"/>
      </w:r>
      <w:r>
        <w:rPr>
          <w:highlight w:val="none"/>
        </w:rPr>
        <w:t>4</w:t>
      </w:r>
      <w:r>
        <w:rPr>
          <w:highlight w:val="none"/>
        </w:rPr>
        <w:fldChar w:fldCharType="end"/>
      </w:r>
    </w:p>
    <w:p w14:paraId="1CE61E3E">
      <w:pPr>
        <w:pStyle w:val="26"/>
        <w:tabs>
          <w:tab w:val="right" w:leader="dot" w:pos="9360"/>
        </w:tabs>
        <w:rPr>
          <w:highlight w:val="none"/>
        </w:rPr>
      </w:pPr>
      <w:r>
        <w:rPr>
          <w:highlight w:val="none"/>
        </w:rPr>
        <w:t xml:space="preserve">1.4 </w:t>
      </w:r>
      <w:r>
        <w:rPr>
          <w:rFonts w:hint="eastAsia"/>
          <w:highlight w:val="none"/>
        </w:rPr>
        <w:t>参考资料</w:t>
      </w:r>
      <w:r>
        <w:rPr>
          <w:highlight w:val="none"/>
        </w:rPr>
        <w:tab/>
      </w:r>
      <w:r>
        <w:rPr>
          <w:highlight w:val="none"/>
        </w:rPr>
        <w:fldChar w:fldCharType="begin"/>
      </w:r>
      <w:r>
        <w:rPr>
          <w:highlight w:val="none"/>
        </w:rPr>
        <w:instrText xml:space="preserve"> PAGEREF _Toc15505 \h </w:instrText>
      </w:r>
      <w:r>
        <w:rPr>
          <w:highlight w:val="none"/>
        </w:rPr>
        <w:fldChar w:fldCharType="separate"/>
      </w:r>
      <w:r>
        <w:rPr>
          <w:highlight w:val="none"/>
        </w:rPr>
        <w:t>4</w:t>
      </w:r>
      <w:r>
        <w:rPr>
          <w:highlight w:val="none"/>
        </w:rPr>
        <w:fldChar w:fldCharType="end"/>
      </w:r>
    </w:p>
    <w:p w14:paraId="6844A7A0">
      <w:pPr>
        <w:pStyle w:val="26"/>
        <w:tabs>
          <w:tab w:val="right" w:leader="dot" w:pos="9360"/>
        </w:tabs>
        <w:rPr>
          <w:highlight w:val="none"/>
        </w:rPr>
      </w:pPr>
      <w:r>
        <w:rPr>
          <w:highlight w:val="none"/>
        </w:rPr>
        <w:t xml:space="preserve">1.5 </w:t>
      </w:r>
      <w:r>
        <w:rPr>
          <w:rFonts w:hint="eastAsia"/>
          <w:highlight w:val="none"/>
        </w:rPr>
        <w:t>概述</w:t>
      </w:r>
      <w:r>
        <w:rPr>
          <w:highlight w:val="none"/>
        </w:rPr>
        <w:tab/>
      </w:r>
      <w:r>
        <w:rPr>
          <w:highlight w:val="none"/>
        </w:rPr>
        <w:fldChar w:fldCharType="begin"/>
      </w:r>
      <w:r>
        <w:rPr>
          <w:highlight w:val="none"/>
        </w:rPr>
        <w:instrText xml:space="preserve"> PAGEREF _Toc28368 \h </w:instrText>
      </w:r>
      <w:r>
        <w:rPr>
          <w:highlight w:val="none"/>
        </w:rPr>
        <w:fldChar w:fldCharType="separate"/>
      </w:r>
      <w:r>
        <w:rPr>
          <w:highlight w:val="none"/>
        </w:rPr>
        <w:t>4</w:t>
      </w:r>
      <w:r>
        <w:rPr>
          <w:highlight w:val="none"/>
        </w:rPr>
        <w:fldChar w:fldCharType="end"/>
      </w:r>
    </w:p>
    <w:p w14:paraId="68F03966">
      <w:pPr>
        <w:pStyle w:val="21"/>
        <w:tabs>
          <w:tab w:val="right" w:leader="dot" w:pos="9360"/>
        </w:tabs>
        <w:rPr>
          <w:highlight w:val="none"/>
        </w:rPr>
      </w:pPr>
      <w:r>
        <w:rPr>
          <w:highlight w:val="none"/>
        </w:rPr>
        <w:t xml:space="preserve">2. </w:t>
      </w:r>
      <w:r>
        <w:rPr>
          <w:rFonts w:hint="eastAsia"/>
          <w:highlight w:val="none"/>
        </w:rPr>
        <w:t>功能</w:t>
      </w:r>
      <w:r>
        <w:rPr>
          <w:highlight w:val="none"/>
        </w:rPr>
        <w:tab/>
      </w:r>
      <w:r>
        <w:rPr>
          <w:highlight w:val="none"/>
        </w:rPr>
        <w:fldChar w:fldCharType="begin"/>
      </w:r>
      <w:r>
        <w:rPr>
          <w:highlight w:val="none"/>
        </w:rPr>
        <w:instrText xml:space="preserve"> PAGEREF _Toc23825 \h </w:instrText>
      </w:r>
      <w:r>
        <w:rPr>
          <w:highlight w:val="none"/>
        </w:rPr>
        <w:fldChar w:fldCharType="separate"/>
      </w:r>
      <w:r>
        <w:rPr>
          <w:highlight w:val="none"/>
        </w:rPr>
        <w:t>4</w:t>
      </w:r>
      <w:r>
        <w:rPr>
          <w:highlight w:val="none"/>
        </w:rPr>
        <w:fldChar w:fldCharType="end"/>
      </w:r>
    </w:p>
    <w:p w14:paraId="5EE3FB97">
      <w:pPr>
        <w:pStyle w:val="26"/>
        <w:tabs>
          <w:tab w:val="right" w:leader="dot" w:pos="9360"/>
        </w:tabs>
        <w:rPr>
          <w:highlight w:val="none"/>
        </w:rPr>
      </w:pPr>
      <w:r>
        <w:rPr>
          <w:highlight w:val="none"/>
        </w:rPr>
        <w:t>2.1 &lt;</w:t>
      </w:r>
      <w:r>
        <w:rPr>
          <w:rFonts w:hint="eastAsia"/>
          <w:highlight w:val="none"/>
          <w:lang w:val="en-US" w:eastAsia="zh-CN"/>
        </w:rPr>
        <w:t>用户端功能</w:t>
      </w:r>
      <w:r>
        <w:rPr>
          <w:highlight w:val="none"/>
        </w:rPr>
        <w:t>&gt;</w:t>
      </w:r>
      <w:r>
        <w:rPr>
          <w:highlight w:val="none"/>
        </w:rPr>
        <w:tab/>
      </w:r>
      <w:r>
        <w:rPr>
          <w:highlight w:val="none"/>
        </w:rPr>
        <w:fldChar w:fldCharType="begin"/>
      </w:r>
      <w:r>
        <w:rPr>
          <w:highlight w:val="none"/>
        </w:rPr>
        <w:instrText xml:space="preserve"> PAGEREF _Toc3463 \h </w:instrText>
      </w:r>
      <w:r>
        <w:rPr>
          <w:highlight w:val="none"/>
        </w:rPr>
        <w:fldChar w:fldCharType="separate"/>
      </w:r>
      <w:r>
        <w:rPr>
          <w:highlight w:val="none"/>
        </w:rPr>
        <w:t>4</w:t>
      </w:r>
      <w:r>
        <w:rPr>
          <w:highlight w:val="none"/>
        </w:rPr>
        <w:fldChar w:fldCharType="end"/>
      </w:r>
    </w:p>
    <w:p w14:paraId="6A4090B7">
      <w:pPr>
        <w:pStyle w:val="26"/>
        <w:tabs>
          <w:tab w:val="right" w:leader="dot" w:pos="9360"/>
        </w:tabs>
        <w:rPr>
          <w:highlight w:val="none"/>
        </w:rPr>
      </w:pPr>
      <w:r>
        <w:rPr>
          <w:highlight w:val="none"/>
        </w:rPr>
        <w:t>2.2 &lt;</w:t>
      </w:r>
      <w:r>
        <w:rPr>
          <w:rFonts w:hint="eastAsia"/>
          <w:highlight w:val="none"/>
          <w:lang w:val="en-US" w:eastAsia="zh-CN"/>
        </w:rPr>
        <w:t>管理端功能</w:t>
      </w:r>
      <w:r>
        <w:rPr>
          <w:highlight w:val="none"/>
        </w:rPr>
        <w:t>&gt;</w:t>
      </w:r>
      <w:r>
        <w:rPr>
          <w:highlight w:val="none"/>
        </w:rPr>
        <w:tab/>
      </w:r>
      <w:r>
        <w:rPr>
          <w:highlight w:val="none"/>
        </w:rPr>
        <w:fldChar w:fldCharType="begin"/>
      </w:r>
      <w:r>
        <w:rPr>
          <w:highlight w:val="none"/>
        </w:rPr>
        <w:instrText xml:space="preserve"> PAGEREF _Toc11238 \h </w:instrText>
      </w:r>
      <w:r>
        <w:rPr>
          <w:highlight w:val="none"/>
        </w:rPr>
        <w:fldChar w:fldCharType="separate"/>
      </w:r>
      <w:r>
        <w:rPr>
          <w:highlight w:val="none"/>
        </w:rPr>
        <w:t>5</w:t>
      </w:r>
      <w:r>
        <w:rPr>
          <w:highlight w:val="none"/>
        </w:rPr>
        <w:fldChar w:fldCharType="end"/>
      </w:r>
    </w:p>
    <w:p w14:paraId="2953B4DF">
      <w:pPr>
        <w:pStyle w:val="21"/>
        <w:tabs>
          <w:tab w:val="right" w:leader="dot" w:pos="9360"/>
        </w:tabs>
        <w:rPr>
          <w:highlight w:val="none"/>
        </w:rPr>
      </w:pPr>
      <w:r>
        <w:rPr>
          <w:highlight w:val="none"/>
        </w:rPr>
        <w:t xml:space="preserve">3. </w:t>
      </w:r>
      <w:r>
        <w:rPr>
          <w:rFonts w:hint="eastAsia"/>
          <w:highlight w:val="none"/>
        </w:rPr>
        <w:t>可用性</w:t>
      </w:r>
      <w:r>
        <w:rPr>
          <w:highlight w:val="none"/>
        </w:rPr>
        <w:tab/>
      </w:r>
      <w:r>
        <w:rPr>
          <w:highlight w:val="none"/>
        </w:rPr>
        <w:fldChar w:fldCharType="begin"/>
      </w:r>
      <w:r>
        <w:rPr>
          <w:highlight w:val="none"/>
        </w:rPr>
        <w:instrText xml:space="preserve"> PAGEREF _Toc7473 \h </w:instrText>
      </w:r>
      <w:r>
        <w:rPr>
          <w:highlight w:val="none"/>
        </w:rPr>
        <w:fldChar w:fldCharType="separate"/>
      </w:r>
      <w:r>
        <w:rPr>
          <w:highlight w:val="none"/>
        </w:rPr>
        <w:t>6</w:t>
      </w:r>
      <w:r>
        <w:rPr>
          <w:highlight w:val="none"/>
        </w:rPr>
        <w:fldChar w:fldCharType="end"/>
      </w:r>
    </w:p>
    <w:p w14:paraId="1B9B04EE">
      <w:pPr>
        <w:pStyle w:val="21"/>
        <w:tabs>
          <w:tab w:val="right" w:leader="dot" w:pos="9360"/>
        </w:tabs>
        <w:rPr>
          <w:highlight w:val="none"/>
        </w:rPr>
      </w:pPr>
      <w:r>
        <w:rPr>
          <w:highlight w:val="none"/>
        </w:rPr>
        <w:t xml:space="preserve">4. </w:t>
      </w:r>
      <w:r>
        <w:rPr>
          <w:rFonts w:hint="eastAsia"/>
          <w:highlight w:val="none"/>
        </w:rPr>
        <w:t>可靠性</w:t>
      </w:r>
      <w:r>
        <w:rPr>
          <w:highlight w:val="none"/>
        </w:rPr>
        <w:tab/>
      </w:r>
      <w:r>
        <w:rPr>
          <w:highlight w:val="none"/>
        </w:rPr>
        <w:fldChar w:fldCharType="begin"/>
      </w:r>
      <w:r>
        <w:rPr>
          <w:highlight w:val="none"/>
        </w:rPr>
        <w:instrText xml:space="preserve"> PAGEREF _Toc4365 \h </w:instrText>
      </w:r>
      <w:r>
        <w:rPr>
          <w:highlight w:val="none"/>
        </w:rPr>
        <w:fldChar w:fldCharType="separate"/>
      </w:r>
      <w:r>
        <w:rPr>
          <w:highlight w:val="none"/>
        </w:rPr>
        <w:t>7</w:t>
      </w:r>
      <w:r>
        <w:rPr>
          <w:highlight w:val="none"/>
        </w:rPr>
        <w:fldChar w:fldCharType="end"/>
      </w:r>
    </w:p>
    <w:p w14:paraId="091AD109">
      <w:pPr>
        <w:pStyle w:val="21"/>
        <w:tabs>
          <w:tab w:val="right" w:leader="dot" w:pos="9360"/>
        </w:tabs>
        <w:rPr>
          <w:highlight w:val="none"/>
        </w:rPr>
      </w:pPr>
      <w:r>
        <w:rPr>
          <w:highlight w:val="none"/>
        </w:rPr>
        <w:t xml:space="preserve">5. </w:t>
      </w:r>
      <w:r>
        <w:rPr>
          <w:rFonts w:hint="eastAsia"/>
          <w:highlight w:val="none"/>
        </w:rPr>
        <w:t>性能</w:t>
      </w:r>
      <w:r>
        <w:rPr>
          <w:highlight w:val="none"/>
        </w:rPr>
        <w:tab/>
      </w:r>
      <w:r>
        <w:rPr>
          <w:highlight w:val="none"/>
        </w:rPr>
        <w:fldChar w:fldCharType="begin"/>
      </w:r>
      <w:r>
        <w:rPr>
          <w:highlight w:val="none"/>
        </w:rPr>
        <w:instrText xml:space="preserve"> PAGEREF _Toc6003 \h </w:instrText>
      </w:r>
      <w:r>
        <w:rPr>
          <w:highlight w:val="none"/>
        </w:rPr>
        <w:fldChar w:fldCharType="separate"/>
      </w:r>
      <w:r>
        <w:rPr>
          <w:highlight w:val="none"/>
        </w:rPr>
        <w:t>7</w:t>
      </w:r>
      <w:r>
        <w:rPr>
          <w:highlight w:val="none"/>
        </w:rPr>
        <w:fldChar w:fldCharType="end"/>
      </w:r>
    </w:p>
    <w:p w14:paraId="7FDFE3F8">
      <w:pPr>
        <w:pStyle w:val="21"/>
        <w:tabs>
          <w:tab w:val="right" w:leader="dot" w:pos="9360"/>
        </w:tabs>
        <w:rPr>
          <w:highlight w:val="none"/>
        </w:rPr>
      </w:pPr>
      <w:r>
        <w:rPr>
          <w:highlight w:val="none"/>
        </w:rPr>
        <w:t xml:space="preserve">6. </w:t>
      </w:r>
      <w:r>
        <w:rPr>
          <w:rFonts w:hint="eastAsia"/>
          <w:highlight w:val="none"/>
        </w:rPr>
        <w:t>可支持性</w:t>
      </w:r>
      <w:r>
        <w:rPr>
          <w:highlight w:val="none"/>
        </w:rPr>
        <w:tab/>
      </w:r>
      <w:r>
        <w:rPr>
          <w:highlight w:val="none"/>
        </w:rPr>
        <w:fldChar w:fldCharType="begin"/>
      </w:r>
      <w:r>
        <w:rPr>
          <w:highlight w:val="none"/>
        </w:rPr>
        <w:instrText xml:space="preserve"> PAGEREF _Toc29378 \h </w:instrText>
      </w:r>
      <w:r>
        <w:rPr>
          <w:highlight w:val="none"/>
        </w:rPr>
        <w:fldChar w:fldCharType="separate"/>
      </w:r>
      <w:r>
        <w:rPr>
          <w:highlight w:val="none"/>
        </w:rPr>
        <w:t>8</w:t>
      </w:r>
      <w:r>
        <w:rPr>
          <w:highlight w:val="none"/>
        </w:rPr>
        <w:fldChar w:fldCharType="end"/>
      </w:r>
    </w:p>
    <w:p w14:paraId="3D46FE46">
      <w:pPr>
        <w:pStyle w:val="21"/>
        <w:tabs>
          <w:tab w:val="right" w:leader="dot" w:pos="9360"/>
        </w:tabs>
        <w:rPr>
          <w:highlight w:val="none"/>
        </w:rPr>
      </w:pPr>
      <w:r>
        <w:rPr>
          <w:highlight w:val="none"/>
        </w:rPr>
        <w:t xml:space="preserve">7. </w:t>
      </w:r>
      <w:r>
        <w:rPr>
          <w:rFonts w:hint="eastAsia"/>
          <w:highlight w:val="none"/>
        </w:rPr>
        <w:t>设计约束</w:t>
      </w:r>
      <w:r>
        <w:rPr>
          <w:highlight w:val="none"/>
        </w:rPr>
        <w:tab/>
      </w:r>
      <w:r>
        <w:rPr>
          <w:highlight w:val="none"/>
        </w:rPr>
        <w:fldChar w:fldCharType="begin"/>
      </w:r>
      <w:r>
        <w:rPr>
          <w:highlight w:val="none"/>
        </w:rPr>
        <w:instrText xml:space="preserve"> PAGEREF _Toc6146 \h </w:instrText>
      </w:r>
      <w:r>
        <w:rPr>
          <w:highlight w:val="none"/>
        </w:rPr>
        <w:fldChar w:fldCharType="separate"/>
      </w:r>
      <w:r>
        <w:rPr>
          <w:highlight w:val="none"/>
        </w:rPr>
        <w:t>9</w:t>
      </w:r>
      <w:r>
        <w:rPr>
          <w:highlight w:val="none"/>
        </w:rPr>
        <w:fldChar w:fldCharType="end"/>
      </w:r>
    </w:p>
    <w:p w14:paraId="0D810167">
      <w:pPr>
        <w:pStyle w:val="21"/>
        <w:tabs>
          <w:tab w:val="right" w:leader="dot" w:pos="9360"/>
        </w:tabs>
        <w:rPr>
          <w:highlight w:val="none"/>
        </w:rPr>
      </w:pPr>
      <w:r>
        <w:rPr>
          <w:highlight w:val="none"/>
        </w:rPr>
        <w:t xml:space="preserve">8. </w:t>
      </w:r>
      <w:r>
        <w:rPr>
          <w:rFonts w:hint="eastAsia"/>
          <w:highlight w:val="none"/>
        </w:rPr>
        <w:t>联机用户文档和帮助系统需求</w:t>
      </w:r>
      <w:r>
        <w:rPr>
          <w:highlight w:val="none"/>
        </w:rPr>
        <w:tab/>
      </w:r>
      <w:r>
        <w:rPr>
          <w:highlight w:val="none"/>
        </w:rPr>
        <w:fldChar w:fldCharType="begin"/>
      </w:r>
      <w:r>
        <w:rPr>
          <w:highlight w:val="none"/>
        </w:rPr>
        <w:instrText xml:space="preserve"> PAGEREF _Toc15018 \h </w:instrText>
      </w:r>
      <w:r>
        <w:rPr>
          <w:highlight w:val="none"/>
        </w:rPr>
        <w:fldChar w:fldCharType="separate"/>
      </w:r>
      <w:r>
        <w:rPr>
          <w:highlight w:val="none"/>
        </w:rPr>
        <w:t>11</w:t>
      </w:r>
      <w:r>
        <w:rPr>
          <w:highlight w:val="none"/>
        </w:rPr>
        <w:fldChar w:fldCharType="end"/>
      </w:r>
    </w:p>
    <w:p w14:paraId="40599464">
      <w:pPr>
        <w:pStyle w:val="21"/>
        <w:tabs>
          <w:tab w:val="right" w:leader="dot" w:pos="9360"/>
        </w:tabs>
        <w:rPr>
          <w:highlight w:val="none"/>
        </w:rPr>
      </w:pPr>
      <w:r>
        <w:rPr>
          <w:highlight w:val="none"/>
        </w:rPr>
        <w:t xml:space="preserve">9. </w:t>
      </w:r>
      <w:r>
        <w:rPr>
          <w:rFonts w:hint="eastAsia"/>
          <w:highlight w:val="none"/>
        </w:rPr>
        <w:t>购买的构件</w:t>
      </w:r>
      <w:r>
        <w:rPr>
          <w:highlight w:val="none"/>
        </w:rPr>
        <w:tab/>
      </w:r>
      <w:r>
        <w:rPr>
          <w:highlight w:val="none"/>
        </w:rPr>
        <w:fldChar w:fldCharType="begin"/>
      </w:r>
      <w:r>
        <w:rPr>
          <w:highlight w:val="none"/>
        </w:rPr>
        <w:instrText xml:space="preserve"> PAGEREF _Toc13225 \h </w:instrText>
      </w:r>
      <w:r>
        <w:rPr>
          <w:highlight w:val="none"/>
        </w:rPr>
        <w:fldChar w:fldCharType="separate"/>
      </w:r>
      <w:r>
        <w:rPr>
          <w:highlight w:val="none"/>
        </w:rPr>
        <w:t>11</w:t>
      </w:r>
      <w:r>
        <w:rPr>
          <w:highlight w:val="none"/>
        </w:rPr>
        <w:fldChar w:fldCharType="end"/>
      </w:r>
    </w:p>
    <w:p w14:paraId="1880F79C">
      <w:pPr>
        <w:pStyle w:val="21"/>
        <w:tabs>
          <w:tab w:val="right" w:leader="dot" w:pos="9360"/>
        </w:tabs>
        <w:rPr>
          <w:highlight w:val="none"/>
        </w:rPr>
      </w:pPr>
      <w:r>
        <w:rPr>
          <w:highlight w:val="none"/>
        </w:rPr>
        <w:t xml:space="preserve">10. </w:t>
      </w:r>
      <w:r>
        <w:rPr>
          <w:rFonts w:hint="eastAsia"/>
          <w:highlight w:val="none"/>
        </w:rPr>
        <w:t>接口</w:t>
      </w:r>
      <w:r>
        <w:rPr>
          <w:highlight w:val="none"/>
        </w:rPr>
        <w:tab/>
      </w:r>
      <w:r>
        <w:rPr>
          <w:highlight w:val="none"/>
        </w:rPr>
        <w:fldChar w:fldCharType="begin"/>
      </w:r>
      <w:r>
        <w:rPr>
          <w:highlight w:val="none"/>
        </w:rPr>
        <w:instrText xml:space="preserve"> PAGEREF _Toc7480 \h </w:instrText>
      </w:r>
      <w:r>
        <w:rPr>
          <w:highlight w:val="none"/>
        </w:rPr>
        <w:fldChar w:fldCharType="separate"/>
      </w:r>
      <w:r>
        <w:rPr>
          <w:highlight w:val="none"/>
        </w:rPr>
        <w:t>11</w:t>
      </w:r>
      <w:r>
        <w:rPr>
          <w:highlight w:val="none"/>
        </w:rPr>
        <w:fldChar w:fldCharType="end"/>
      </w:r>
    </w:p>
    <w:p w14:paraId="79BEBD44">
      <w:pPr>
        <w:pStyle w:val="26"/>
        <w:tabs>
          <w:tab w:val="right" w:leader="dot" w:pos="9360"/>
        </w:tabs>
        <w:rPr>
          <w:highlight w:val="none"/>
        </w:rPr>
      </w:pPr>
      <w:r>
        <w:rPr>
          <w:highlight w:val="none"/>
        </w:rPr>
        <w:t xml:space="preserve">10.1 </w:t>
      </w:r>
      <w:r>
        <w:rPr>
          <w:rFonts w:hint="eastAsia"/>
          <w:highlight w:val="none"/>
        </w:rPr>
        <w:t>用户界面</w:t>
      </w:r>
      <w:r>
        <w:rPr>
          <w:highlight w:val="none"/>
        </w:rPr>
        <w:tab/>
      </w:r>
      <w:r>
        <w:rPr>
          <w:highlight w:val="none"/>
        </w:rPr>
        <w:fldChar w:fldCharType="begin"/>
      </w:r>
      <w:r>
        <w:rPr>
          <w:highlight w:val="none"/>
        </w:rPr>
        <w:instrText xml:space="preserve"> PAGEREF _Toc15514 \h </w:instrText>
      </w:r>
      <w:r>
        <w:rPr>
          <w:highlight w:val="none"/>
        </w:rPr>
        <w:fldChar w:fldCharType="separate"/>
      </w:r>
      <w:r>
        <w:rPr>
          <w:highlight w:val="none"/>
        </w:rPr>
        <w:t>11</w:t>
      </w:r>
      <w:r>
        <w:rPr>
          <w:highlight w:val="none"/>
        </w:rPr>
        <w:fldChar w:fldCharType="end"/>
      </w:r>
    </w:p>
    <w:p w14:paraId="30016337">
      <w:pPr>
        <w:pStyle w:val="26"/>
        <w:tabs>
          <w:tab w:val="right" w:leader="dot" w:pos="9360"/>
        </w:tabs>
        <w:rPr>
          <w:highlight w:val="none"/>
        </w:rPr>
      </w:pPr>
      <w:r>
        <w:rPr>
          <w:highlight w:val="none"/>
        </w:rPr>
        <w:t xml:space="preserve">10.2 </w:t>
      </w:r>
      <w:r>
        <w:rPr>
          <w:rFonts w:hint="eastAsia"/>
          <w:highlight w:val="none"/>
        </w:rPr>
        <w:t>硬件接口</w:t>
      </w:r>
      <w:r>
        <w:rPr>
          <w:highlight w:val="none"/>
        </w:rPr>
        <w:tab/>
      </w:r>
      <w:r>
        <w:rPr>
          <w:highlight w:val="none"/>
        </w:rPr>
        <w:fldChar w:fldCharType="begin"/>
      </w:r>
      <w:r>
        <w:rPr>
          <w:highlight w:val="none"/>
        </w:rPr>
        <w:instrText xml:space="preserve"> PAGEREF _Toc32053 \h </w:instrText>
      </w:r>
      <w:r>
        <w:rPr>
          <w:highlight w:val="none"/>
        </w:rPr>
        <w:fldChar w:fldCharType="separate"/>
      </w:r>
      <w:r>
        <w:rPr>
          <w:highlight w:val="none"/>
        </w:rPr>
        <w:t>11</w:t>
      </w:r>
      <w:r>
        <w:rPr>
          <w:highlight w:val="none"/>
        </w:rPr>
        <w:fldChar w:fldCharType="end"/>
      </w:r>
    </w:p>
    <w:p w14:paraId="3CC20B61">
      <w:pPr>
        <w:pStyle w:val="26"/>
        <w:tabs>
          <w:tab w:val="right" w:leader="dot" w:pos="9360"/>
        </w:tabs>
        <w:rPr>
          <w:highlight w:val="none"/>
        </w:rPr>
      </w:pPr>
      <w:r>
        <w:rPr>
          <w:highlight w:val="none"/>
        </w:rPr>
        <w:t xml:space="preserve">10.3 </w:t>
      </w:r>
      <w:r>
        <w:rPr>
          <w:rFonts w:hint="eastAsia"/>
          <w:highlight w:val="none"/>
        </w:rPr>
        <w:t>软件接口</w:t>
      </w:r>
      <w:r>
        <w:rPr>
          <w:highlight w:val="none"/>
        </w:rPr>
        <w:tab/>
      </w:r>
      <w:r>
        <w:rPr>
          <w:highlight w:val="none"/>
        </w:rPr>
        <w:fldChar w:fldCharType="begin"/>
      </w:r>
      <w:r>
        <w:rPr>
          <w:highlight w:val="none"/>
        </w:rPr>
        <w:instrText xml:space="preserve"> PAGEREF _Toc1620 \h </w:instrText>
      </w:r>
      <w:r>
        <w:rPr>
          <w:highlight w:val="none"/>
        </w:rPr>
        <w:fldChar w:fldCharType="separate"/>
      </w:r>
      <w:r>
        <w:rPr>
          <w:highlight w:val="none"/>
        </w:rPr>
        <w:t>11</w:t>
      </w:r>
      <w:r>
        <w:rPr>
          <w:highlight w:val="none"/>
        </w:rPr>
        <w:fldChar w:fldCharType="end"/>
      </w:r>
    </w:p>
    <w:p w14:paraId="1AB34E54">
      <w:pPr>
        <w:pStyle w:val="26"/>
        <w:tabs>
          <w:tab w:val="right" w:leader="dot" w:pos="9360"/>
        </w:tabs>
        <w:rPr>
          <w:highlight w:val="none"/>
        </w:rPr>
      </w:pPr>
      <w:r>
        <w:rPr>
          <w:highlight w:val="none"/>
        </w:rPr>
        <w:t xml:space="preserve">10.4 </w:t>
      </w:r>
      <w:r>
        <w:rPr>
          <w:rFonts w:hint="eastAsia"/>
          <w:highlight w:val="none"/>
        </w:rPr>
        <w:t>通信接口</w:t>
      </w:r>
      <w:r>
        <w:rPr>
          <w:highlight w:val="none"/>
        </w:rPr>
        <w:tab/>
      </w:r>
      <w:r>
        <w:rPr>
          <w:highlight w:val="none"/>
        </w:rPr>
        <w:fldChar w:fldCharType="begin"/>
      </w:r>
      <w:r>
        <w:rPr>
          <w:highlight w:val="none"/>
        </w:rPr>
        <w:instrText xml:space="preserve"> PAGEREF _Toc21655 \h </w:instrText>
      </w:r>
      <w:r>
        <w:rPr>
          <w:highlight w:val="none"/>
        </w:rPr>
        <w:fldChar w:fldCharType="separate"/>
      </w:r>
      <w:r>
        <w:rPr>
          <w:highlight w:val="none"/>
        </w:rPr>
        <w:t>12</w:t>
      </w:r>
      <w:r>
        <w:rPr>
          <w:highlight w:val="none"/>
        </w:rPr>
        <w:fldChar w:fldCharType="end"/>
      </w:r>
    </w:p>
    <w:p w14:paraId="334604CE">
      <w:pPr>
        <w:pStyle w:val="21"/>
        <w:tabs>
          <w:tab w:val="right" w:leader="dot" w:pos="9360"/>
        </w:tabs>
        <w:rPr>
          <w:highlight w:val="none"/>
        </w:rPr>
      </w:pPr>
      <w:r>
        <w:rPr>
          <w:highlight w:val="none"/>
        </w:rPr>
        <w:t xml:space="preserve">11. </w:t>
      </w:r>
      <w:r>
        <w:rPr>
          <w:rFonts w:hint="eastAsia"/>
          <w:highlight w:val="none"/>
        </w:rPr>
        <w:t>许可需求</w:t>
      </w:r>
      <w:r>
        <w:rPr>
          <w:highlight w:val="none"/>
        </w:rPr>
        <w:tab/>
      </w:r>
      <w:r>
        <w:rPr>
          <w:highlight w:val="none"/>
        </w:rPr>
        <w:fldChar w:fldCharType="begin"/>
      </w:r>
      <w:r>
        <w:rPr>
          <w:highlight w:val="none"/>
        </w:rPr>
        <w:instrText xml:space="preserve"> PAGEREF _Toc3485 \h </w:instrText>
      </w:r>
      <w:r>
        <w:rPr>
          <w:highlight w:val="none"/>
        </w:rPr>
        <w:fldChar w:fldCharType="separate"/>
      </w:r>
      <w:r>
        <w:rPr>
          <w:highlight w:val="none"/>
        </w:rPr>
        <w:t>12</w:t>
      </w:r>
      <w:r>
        <w:rPr>
          <w:highlight w:val="none"/>
        </w:rPr>
        <w:fldChar w:fldCharType="end"/>
      </w:r>
    </w:p>
    <w:p w14:paraId="742CD503">
      <w:pPr>
        <w:pStyle w:val="21"/>
        <w:tabs>
          <w:tab w:val="right" w:leader="dot" w:pos="9360"/>
        </w:tabs>
        <w:rPr>
          <w:highlight w:val="none"/>
        </w:rPr>
      </w:pPr>
      <w:r>
        <w:rPr>
          <w:highlight w:val="none"/>
        </w:rPr>
        <w:t xml:space="preserve">12. </w:t>
      </w:r>
      <w:r>
        <w:rPr>
          <w:rFonts w:hint="eastAsia"/>
          <w:highlight w:val="none"/>
        </w:rPr>
        <w:t>法律、版权及其他声明</w:t>
      </w:r>
      <w:r>
        <w:rPr>
          <w:highlight w:val="none"/>
        </w:rPr>
        <w:tab/>
      </w:r>
      <w:r>
        <w:rPr>
          <w:highlight w:val="none"/>
        </w:rPr>
        <w:fldChar w:fldCharType="begin"/>
      </w:r>
      <w:r>
        <w:rPr>
          <w:highlight w:val="none"/>
        </w:rPr>
        <w:instrText xml:space="preserve"> PAGEREF _Toc5390 \h </w:instrText>
      </w:r>
      <w:r>
        <w:rPr>
          <w:highlight w:val="none"/>
        </w:rPr>
        <w:fldChar w:fldCharType="separate"/>
      </w:r>
      <w:r>
        <w:rPr>
          <w:highlight w:val="none"/>
        </w:rPr>
        <w:t>12</w:t>
      </w:r>
      <w:r>
        <w:rPr>
          <w:highlight w:val="none"/>
        </w:rPr>
        <w:fldChar w:fldCharType="end"/>
      </w:r>
    </w:p>
    <w:p w14:paraId="3BBF4232">
      <w:pPr>
        <w:pStyle w:val="21"/>
        <w:tabs>
          <w:tab w:val="right" w:leader="dot" w:pos="9360"/>
        </w:tabs>
        <w:rPr>
          <w:highlight w:val="none"/>
        </w:rPr>
      </w:pPr>
      <w:r>
        <w:rPr>
          <w:highlight w:val="none"/>
        </w:rPr>
        <w:t xml:space="preserve">13. </w:t>
      </w:r>
      <w:r>
        <w:rPr>
          <w:rFonts w:hint="eastAsia"/>
          <w:highlight w:val="none"/>
        </w:rPr>
        <w:t>适用的标准</w:t>
      </w:r>
      <w:r>
        <w:rPr>
          <w:highlight w:val="none"/>
        </w:rPr>
        <w:tab/>
      </w:r>
      <w:r>
        <w:rPr>
          <w:highlight w:val="none"/>
        </w:rPr>
        <w:fldChar w:fldCharType="begin"/>
      </w:r>
      <w:r>
        <w:rPr>
          <w:highlight w:val="none"/>
        </w:rPr>
        <w:instrText xml:space="preserve"> PAGEREF _Toc19808 \h </w:instrText>
      </w:r>
      <w:r>
        <w:rPr>
          <w:highlight w:val="none"/>
        </w:rPr>
        <w:fldChar w:fldCharType="separate"/>
      </w:r>
      <w:r>
        <w:rPr>
          <w:highlight w:val="none"/>
        </w:rPr>
        <w:t>12</w:t>
      </w:r>
      <w:r>
        <w:rPr>
          <w:highlight w:val="none"/>
        </w:rPr>
        <w:fldChar w:fldCharType="end"/>
      </w:r>
    </w:p>
    <w:p w14:paraId="655FD22D">
      <w:pPr>
        <w:pStyle w:val="29"/>
        <w:rPr>
          <w:rFonts w:ascii="Arial" w:hAnsi="Arial"/>
          <w:highlight w:val="none"/>
        </w:rPr>
      </w:pPr>
      <w:r>
        <w:rPr>
          <w:rFonts w:ascii="Times New Roman"/>
          <w:highlight w:val="none"/>
        </w:rPr>
        <w:fldChar w:fldCharType="end"/>
      </w:r>
      <w:bookmarkStart w:id="24" w:name="_GoBack"/>
      <w:bookmarkEnd w:id="24"/>
      <w:r>
        <w:rPr>
          <w:highlight w:val="none"/>
        </w:rPr>
        <w:br w:type="page"/>
      </w:r>
      <w:r>
        <w:rPr>
          <w:rFonts w:ascii="Arial" w:hAnsi="Arial"/>
          <w:highlight w:val="none"/>
        </w:rPr>
        <w:fldChar w:fldCharType="begin"/>
      </w:r>
      <w:r>
        <w:rPr>
          <w:rFonts w:ascii="Arial" w:hAnsi="Arial"/>
          <w:highlight w:val="none"/>
        </w:rPr>
        <w:instrText xml:space="preserve"> TITLE  \* MERGEFORMAT </w:instrText>
      </w:r>
      <w:r>
        <w:rPr>
          <w:rFonts w:ascii="Arial" w:hAnsi="Arial"/>
          <w:highlight w:val="none"/>
        </w:rPr>
        <w:fldChar w:fldCharType="separate"/>
      </w:r>
      <w:r>
        <w:rPr>
          <w:rFonts w:hint="eastAsia" w:ascii="Arial" w:hAnsi="Arial"/>
          <w:highlight w:val="none"/>
        </w:rPr>
        <w:t>补充规约</w:t>
      </w:r>
      <w:r>
        <w:rPr>
          <w:rFonts w:ascii="Arial" w:hAnsi="Arial"/>
          <w:highlight w:val="none"/>
        </w:rPr>
        <w:fldChar w:fldCharType="end"/>
      </w:r>
      <w:r>
        <w:rPr>
          <w:rFonts w:ascii="Arial" w:hAnsi="Arial"/>
          <w:highlight w:val="none"/>
        </w:rPr>
        <w:t xml:space="preserve"> </w:t>
      </w:r>
    </w:p>
    <w:p w14:paraId="5B204075">
      <w:pPr>
        <w:pStyle w:val="2"/>
        <w:ind w:left="720" w:hanging="720"/>
        <w:rPr>
          <w:rFonts w:ascii="宋体" w:hAnsi="宋体" w:eastAsia="宋体" w:cs="宋体"/>
          <w:sz w:val="24"/>
          <w:szCs w:val="24"/>
          <w:highlight w:val="none"/>
        </w:rPr>
      </w:pPr>
      <w:bookmarkStart w:id="0" w:name="_Toc29863"/>
      <w:r>
        <w:rPr>
          <w:rFonts w:hint="eastAsia"/>
          <w:highlight w:val="none"/>
        </w:rPr>
        <w:t>简介</w:t>
      </w:r>
      <w:bookmarkEnd w:id="0"/>
    </w:p>
    <w:p w14:paraId="716D78D0">
      <w:pPr>
        <w:pStyle w:val="3"/>
        <w:ind w:left="720" w:hanging="720"/>
        <w:rPr>
          <w:highlight w:val="none"/>
        </w:rPr>
      </w:pPr>
      <w:bookmarkStart w:id="1" w:name="_Toc2210"/>
      <w:r>
        <w:rPr>
          <w:rFonts w:hint="eastAsia"/>
          <w:highlight w:val="none"/>
        </w:rPr>
        <w:t>目的</w:t>
      </w:r>
      <w:bookmarkEnd w:id="1"/>
    </w:p>
    <w:p w14:paraId="1AAD790C">
      <w:pPr>
        <w:pStyle w:val="5"/>
        <w:keepNext w:val="0"/>
        <w:keepLines w:val="0"/>
        <w:widowControl/>
        <w:numPr>
          <w:ilvl w:val="3"/>
          <w:numId w:val="0"/>
        </w:numPr>
        <w:suppressLineNumbers w:val="0"/>
        <w:ind w:firstLine="400" w:firstLineChars="200"/>
        <w:rPr>
          <w:highlight w:val="none"/>
        </w:rPr>
      </w:pPr>
      <w:r>
        <w:rPr>
          <w:highlight w:val="none"/>
        </w:rPr>
        <w:t>本补充规约文档的目的在于详细描述系统中无法通过用例模型直接捕捉的需求。这些需求对于系统的整体功能、性能和合规性至关重要，确保系统符合相关法律、法规和标准，并且在可用性、可靠性、性能和可支持性等质量属性方面满足预期。</w:t>
      </w:r>
    </w:p>
    <w:p w14:paraId="4710F68D">
      <w:pPr>
        <w:pStyle w:val="3"/>
        <w:ind w:left="720" w:hanging="720"/>
        <w:rPr>
          <w:highlight w:val="none"/>
        </w:rPr>
      </w:pPr>
      <w:bookmarkStart w:id="2" w:name="_Toc10522"/>
      <w:r>
        <w:rPr>
          <w:rFonts w:hint="eastAsia"/>
          <w:highlight w:val="none"/>
        </w:rPr>
        <w:t>范围</w:t>
      </w:r>
      <w:bookmarkEnd w:id="2"/>
    </w:p>
    <w:p w14:paraId="255D13D0">
      <w:pPr>
        <w:pStyle w:val="14"/>
        <w:ind w:left="0" w:leftChars="0" w:firstLine="400" w:firstLineChars="200"/>
        <w:rPr>
          <w:rFonts w:ascii="宋体" w:hAnsi="宋体" w:eastAsia="宋体" w:cs="宋体"/>
          <w:sz w:val="20"/>
          <w:szCs w:val="20"/>
          <w:highlight w:val="none"/>
        </w:rPr>
      </w:pPr>
      <w:r>
        <w:rPr>
          <w:rFonts w:ascii="宋体" w:hAnsi="宋体" w:eastAsia="宋体" w:cs="宋体"/>
          <w:sz w:val="20"/>
          <w:szCs w:val="20"/>
          <w:highlight w:val="none"/>
        </w:rPr>
        <w:t>此补充规约涵盖了“丰收宝盒”高品质农产品甄选平台系统的非功能性需求和法律、技术约束。其范围包括系统的质量属性、兼容性要求、设计约束，以及与外部环境的集成要求。文档适用于管理端和用户端的整体系统开发和维护。</w:t>
      </w:r>
    </w:p>
    <w:p w14:paraId="48024AF7">
      <w:pPr>
        <w:pStyle w:val="3"/>
        <w:ind w:left="720" w:hanging="720"/>
        <w:rPr>
          <w:highlight w:val="none"/>
        </w:rPr>
      </w:pPr>
      <w:bookmarkStart w:id="3" w:name="_Toc15783"/>
      <w:r>
        <w:rPr>
          <w:rFonts w:hint="eastAsia"/>
          <w:highlight w:val="none"/>
        </w:rPr>
        <w:t>定义、首字母缩写词和缩略语</w:t>
      </w:r>
      <w:bookmarkEnd w:id="3"/>
    </w:p>
    <w:p w14:paraId="7EB4852A">
      <w:pPr>
        <w:keepNext w:val="0"/>
        <w:keepLines w:val="0"/>
        <w:widowControl/>
        <w:numPr>
          <w:ilvl w:val="0"/>
          <w:numId w:val="2"/>
        </w:numPr>
        <w:suppressLineNumbers w:val="0"/>
        <w:spacing w:before="0" w:beforeAutospacing="1" w:after="0" w:afterAutospacing="1"/>
        <w:ind w:left="720" w:hanging="360"/>
        <w:rPr>
          <w:highlight w:val="none"/>
        </w:rPr>
      </w:pPr>
      <w:r>
        <w:rPr>
          <w:rStyle w:val="32"/>
          <w:highlight w:val="none"/>
        </w:rPr>
        <w:t>SKU</w:t>
      </w:r>
      <w:r>
        <w:rPr>
          <w:highlight w:val="none"/>
        </w:rPr>
        <w:t>：库存单位 (Stock Keeping Unit)，指可库存管理的最小商品单元。</w:t>
      </w:r>
    </w:p>
    <w:p w14:paraId="250BB90A">
      <w:pPr>
        <w:keepNext w:val="0"/>
        <w:keepLines w:val="0"/>
        <w:widowControl/>
        <w:numPr>
          <w:ilvl w:val="0"/>
          <w:numId w:val="2"/>
        </w:numPr>
        <w:suppressLineNumbers w:val="0"/>
        <w:spacing w:before="0" w:beforeAutospacing="1" w:after="0" w:afterAutospacing="1"/>
        <w:ind w:left="720" w:hanging="360"/>
        <w:rPr>
          <w:highlight w:val="none"/>
        </w:rPr>
      </w:pPr>
      <w:r>
        <w:rPr>
          <w:rStyle w:val="32"/>
          <w:highlight w:val="none"/>
        </w:rPr>
        <w:t>SPU</w:t>
      </w:r>
      <w:r>
        <w:rPr>
          <w:highlight w:val="none"/>
        </w:rPr>
        <w:t>：标准产品单元 (Standard Product Unit)，商品类别的标准化信息。</w:t>
      </w:r>
    </w:p>
    <w:p w14:paraId="028D4F33">
      <w:pPr>
        <w:keepNext w:val="0"/>
        <w:keepLines w:val="0"/>
        <w:widowControl/>
        <w:numPr>
          <w:ilvl w:val="0"/>
          <w:numId w:val="2"/>
        </w:numPr>
        <w:suppressLineNumbers w:val="0"/>
        <w:spacing w:before="0" w:beforeAutospacing="1" w:after="0" w:afterAutospacing="1"/>
        <w:ind w:left="720" w:hanging="360"/>
        <w:rPr>
          <w:highlight w:val="none"/>
        </w:rPr>
      </w:pPr>
      <w:r>
        <w:rPr>
          <w:rStyle w:val="32"/>
          <w:highlight w:val="none"/>
        </w:rPr>
        <w:t>UI</w:t>
      </w:r>
      <w:r>
        <w:rPr>
          <w:highlight w:val="none"/>
        </w:rPr>
        <w:t>：用户界面 (User Interface)，指用户与系统交互的界面。</w:t>
      </w:r>
    </w:p>
    <w:p w14:paraId="2FE7CD77">
      <w:pPr>
        <w:keepNext w:val="0"/>
        <w:keepLines w:val="0"/>
        <w:widowControl/>
        <w:numPr>
          <w:ilvl w:val="0"/>
          <w:numId w:val="2"/>
        </w:numPr>
        <w:suppressLineNumbers w:val="0"/>
        <w:spacing w:before="0" w:beforeAutospacing="1" w:after="0" w:afterAutospacing="1"/>
        <w:ind w:left="720" w:hanging="360"/>
        <w:rPr>
          <w:highlight w:val="none"/>
        </w:rPr>
      </w:pPr>
      <w:r>
        <w:rPr>
          <w:rStyle w:val="32"/>
          <w:highlight w:val="none"/>
        </w:rPr>
        <w:t>API</w:t>
      </w:r>
      <w:r>
        <w:rPr>
          <w:highlight w:val="none"/>
        </w:rPr>
        <w:t>：应用程序接口 (Application Programming Interface)，用于系统与外部模块或系统之间的通信。</w:t>
      </w:r>
    </w:p>
    <w:p w14:paraId="26F750C8">
      <w:pPr>
        <w:pStyle w:val="3"/>
        <w:ind w:left="720" w:hanging="720"/>
        <w:rPr>
          <w:highlight w:val="none"/>
        </w:rPr>
      </w:pPr>
      <w:bookmarkStart w:id="4" w:name="_Toc15505"/>
      <w:r>
        <w:rPr>
          <w:rFonts w:hint="eastAsia"/>
          <w:highlight w:val="none"/>
        </w:rPr>
        <w:t>参考资料</w:t>
      </w:r>
      <w:bookmarkEnd w:id="4"/>
    </w:p>
    <w:p w14:paraId="67D856E5">
      <w:pPr>
        <w:keepNext w:val="0"/>
        <w:keepLines w:val="0"/>
        <w:widowControl/>
        <w:numPr>
          <w:ilvl w:val="0"/>
          <w:numId w:val="3"/>
        </w:numPr>
        <w:suppressLineNumbers w:val="0"/>
        <w:spacing w:before="0" w:beforeAutospacing="1" w:after="0" w:afterAutospacing="1"/>
        <w:ind w:left="720" w:hanging="360"/>
        <w:rPr>
          <w:highlight w:val="none"/>
        </w:rPr>
      </w:pPr>
      <w:r>
        <w:rPr>
          <w:highlight w:val="none"/>
        </w:rPr>
        <w:t>法律法规文件：针对电子商务和数据隐私的相关法律法规（如《电子商务法》、《数据安全法》）。</w:t>
      </w:r>
    </w:p>
    <w:p w14:paraId="41D2971B">
      <w:pPr>
        <w:pStyle w:val="3"/>
        <w:ind w:left="720" w:hanging="720"/>
        <w:rPr>
          <w:highlight w:val="none"/>
        </w:rPr>
      </w:pPr>
      <w:bookmarkStart w:id="5" w:name="_Toc28368"/>
      <w:r>
        <w:rPr>
          <w:rFonts w:hint="eastAsia"/>
          <w:highlight w:val="none"/>
        </w:rPr>
        <w:t>概述</w:t>
      </w:r>
      <w:bookmarkEnd w:id="5"/>
    </w:p>
    <w:p w14:paraId="435C26AD">
      <w:pPr>
        <w:pStyle w:val="28"/>
        <w:keepNext w:val="0"/>
        <w:keepLines w:val="0"/>
        <w:widowControl/>
        <w:suppressLineNumbers w:val="0"/>
        <w:rPr>
          <w:sz w:val="20"/>
          <w:szCs w:val="15"/>
          <w:highlight w:val="none"/>
        </w:rPr>
      </w:pPr>
      <w:r>
        <w:rPr>
          <w:sz w:val="20"/>
          <w:szCs w:val="15"/>
          <w:highlight w:val="none"/>
        </w:rPr>
        <w:t>该补充规约的后续部分将详细列出系统的以下需求：</w:t>
      </w:r>
    </w:p>
    <w:p w14:paraId="6F8213C2">
      <w:pPr>
        <w:keepNext w:val="0"/>
        <w:keepLines w:val="0"/>
        <w:widowControl/>
        <w:numPr>
          <w:ilvl w:val="0"/>
          <w:numId w:val="4"/>
        </w:numPr>
        <w:suppressLineNumbers w:val="0"/>
        <w:spacing w:before="0" w:beforeAutospacing="1" w:after="0" w:afterAutospacing="1"/>
        <w:ind w:left="720" w:hanging="360"/>
        <w:rPr>
          <w:highlight w:val="none"/>
        </w:rPr>
      </w:pPr>
      <w:r>
        <w:rPr>
          <w:rStyle w:val="32"/>
          <w:highlight w:val="none"/>
        </w:rPr>
        <w:t>法律和法规上的需求</w:t>
      </w:r>
      <w:r>
        <w:rPr>
          <w:highlight w:val="none"/>
        </w:rPr>
        <w:t>：系统需遵循的法律标准和行业规范。</w:t>
      </w:r>
    </w:p>
    <w:p w14:paraId="6EDA8B18">
      <w:pPr>
        <w:keepNext w:val="0"/>
        <w:keepLines w:val="0"/>
        <w:widowControl/>
        <w:numPr>
          <w:ilvl w:val="0"/>
          <w:numId w:val="4"/>
        </w:numPr>
        <w:suppressLineNumbers w:val="0"/>
        <w:spacing w:before="0" w:beforeAutospacing="1" w:after="0" w:afterAutospacing="1"/>
        <w:ind w:left="720" w:hanging="360"/>
        <w:rPr>
          <w:highlight w:val="none"/>
        </w:rPr>
      </w:pPr>
      <w:r>
        <w:rPr>
          <w:rStyle w:val="32"/>
          <w:highlight w:val="none"/>
        </w:rPr>
        <w:t>质量属性</w:t>
      </w:r>
      <w:r>
        <w:rPr>
          <w:highlight w:val="none"/>
        </w:rPr>
        <w:t>：包括可用性、可靠性、性能和可支持性需求，确保系统具有良好的用户体验和运维能力。</w:t>
      </w:r>
    </w:p>
    <w:p w14:paraId="07495A48">
      <w:pPr>
        <w:keepNext w:val="0"/>
        <w:keepLines w:val="0"/>
        <w:widowControl/>
        <w:numPr>
          <w:ilvl w:val="0"/>
          <w:numId w:val="4"/>
        </w:numPr>
        <w:suppressLineNumbers w:val="0"/>
        <w:spacing w:before="0" w:beforeAutospacing="1" w:after="0" w:afterAutospacing="1"/>
        <w:ind w:left="720" w:hanging="360"/>
        <w:rPr>
          <w:highlight w:val="none"/>
        </w:rPr>
      </w:pPr>
      <w:r>
        <w:rPr>
          <w:rStyle w:val="32"/>
          <w:highlight w:val="none"/>
        </w:rPr>
        <w:t>其他需求</w:t>
      </w:r>
      <w:r>
        <w:rPr>
          <w:highlight w:val="none"/>
        </w:rPr>
        <w:t>：涵盖操作系统及环境的要求，兼容性需求，设计约束，确保系统在不同环境下的正常运行。</w:t>
      </w:r>
    </w:p>
    <w:p w14:paraId="2997B9CF">
      <w:pPr>
        <w:pStyle w:val="2"/>
        <w:ind w:left="720" w:hanging="720"/>
        <w:rPr>
          <w:highlight w:val="none"/>
        </w:rPr>
      </w:pPr>
      <w:bookmarkStart w:id="6" w:name="_Toc23825"/>
      <w:r>
        <w:rPr>
          <w:rFonts w:hint="eastAsia"/>
          <w:highlight w:val="none"/>
        </w:rPr>
        <w:t>功能</w:t>
      </w:r>
      <w:bookmarkEnd w:id="6"/>
    </w:p>
    <w:p w14:paraId="17432A6A">
      <w:pPr>
        <w:pStyle w:val="14"/>
        <w:ind w:left="0" w:leftChars="0" w:firstLine="400" w:firstLineChars="200"/>
        <w:rPr>
          <w:sz w:val="20"/>
          <w:szCs w:val="20"/>
          <w:highlight w:val="none"/>
        </w:rPr>
      </w:pPr>
      <w:r>
        <w:rPr>
          <w:rFonts w:ascii="宋体" w:hAnsi="宋体" w:eastAsia="宋体" w:cs="宋体"/>
          <w:sz w:val="20"/>
          <w:szCs w:val="20"/>
          <w:highlight w:val="none"/>
        </w:rPr>
        <w:t>本节旨在以自然语言描述“丰收宝盒”高品质农产品甄选平台系统的核心功能需求。为了便于组织和理解，本部分将按系统的主要特性和用户类型进行划分，涵盖了用户和管理端的各个功能模块。</w:t>
      </w:r>
    </w:p>
    <w:p w14:paraId="047AFBEF">
      <w:pPr>
        <w:pStyle w:val="3"/>
        <w:ind w:left="720" w:hanging="720"/>
        <w:rPr>
          <w:highlight w:val="none"/>
        </w:rPr>
      </w:pPr>
      <w:bookmarkStart w:id="7" w:name="_Toc3463"/>
      <w:r>
        <w:rPr>
          <w:highlight w:val="none"/>
        </w:rPr>
        <w:t>&lt;</w:t>
      </w:r>
      <w:r>
        <w:rPr>
          <w:rFonts w:hint="eastAsia"/>
          <w:highlight w:val="none"/>
          <w:lang w:val="en-US" w:eastAsia="zh-CN"/>
        </w:rPr>
        <w:t>用户端功能</w:t>
      </w:r>
      <w:r>
        <w:rPr>
          <w:highlight w:val="none"/>
        </w:rPr>
        <w:t>&gt;</w:t>
      </w:r>
      <w:bookmarkEnd w:id="7"/>
    </w:p>
    <w:p w14:paraId="48F858CD">
      <w:pPr>
        <w:pStyle w:val="6"/>
        <w:keepNext w:val="0"/>
        <w:keepLines w:val="0"/>
        <w:widowControl/>
        <w:numPr>
          <w:ilvl w:val="4"/>
          <w:numId w:val="0"/>
        </w:numPr>
        <w:suppressLineNumbers w:val="0"/>
        <w:rPr>
          <w:highlight w:val="none"/>
        </w:rPr>
      </w:pPr>
      <w:r>
        <w:rPr>
          <w:highlight w:val="none"/>
        </w:rPr>
        <w:t>2.1.1 商品浏览与搜索</w:t>
      </w:r>
    </w:p>
    <w:p w14:paraId="04199B07">
      <w:pPr>
        <w:keepNext w:val="0"/>
        <w:keepLines w:val="0"/>
        <w:widowControl/>
        <w:numPr>
          <w:ilvl w:val="0"/>
          <w:numId w:val="5"/>
        </w:numPr>
        <w:suppressLineNumbers w:val="0"/>
        <w:spacing w:before="0" w:beforeAutospacing="1" w:after="0" w:afterAutospacing="1"/>
        <w:ind w:left="720" w:hanging="360"/>
        <w:rPr>
          <w:highlight w:val="none"/>
        </w:rPr>
      </w:pPr>
      <w:r>
        <w:rPr>
          <w:rStyle w:val="32"/>
          <w:highlight w:val="none"/>
        </w:rPr>
        <w:t>需求说明</w:t>
      </w:r>
      <w:r>
        <w:rPr>
          <w:highlight w:val="none"/>
        </w:rPr>
        <w:t>：用户可以通过平台浏览并搜索各类农产品，商品按照类别、价格、销量等进行排序和过滤。</w:t>
      </w:r>
    </w:p>
    <w:p w14:paraId="6AF56F03">
      <w:pPr>
        <w:keepNext w:val="0"/>
        <w:keepLines w:val="0"/>
        <w:widowControl/>
        <w:numPr>
          <w:ilvl w:val="0"/>
          <w:numId w:val="5"/>
        </w:numPr>
        <w:suppressLineNumbers w:val="0"/>
        <w:spacing w:before="0" w:beforeAutospacing="1" w:after="0" w:afterAutospacing="1"/>
        <w:ind w:left="720" w:hanging="360"/>
        <w:rPr>
          <w:highlight w:val="none"/>
        </w:rPr>
      </w:pPr>
      <w:r>
        <w:rPr>
          <w:rStyle w:val="32"/>
          <w:highlight w:val="none"/>
        </w:rPr>
        <w:t>功能要点</w:t>
      </w:r>
      <w:r>
        <w:rPr>
          <w:highlight w:val="none"/>
        </w:rPr>
        <w:t>：</w:t>
      </w:r>
    </w:p>
    <w:p w14:paraId="6254EE66">
      <w:pPr>
        <w:keepNext w:val="0"/>
        <w:keepLines w:val="0"/>
        <w:widowControl/>
        <w:numPr>
          <w:ilvl w:val="1"/>
          <w:numId w:val="5"/>
        </w:numPr>
        <w:suppressLineNumbers w:val="0"/>
        <w:spacing w:before="0" w:beforeAutospacing="1" w:after="0" w:afterAutospacing="1"/>
        <w:ind w:left="1440" w:hanging="360"/>
        <w:rPr>
          <w:highlight w:val="none"/>
        </w:rPr>
      </w:pPr>
      <w:r>
        <w:rPr>
          <w:highlight w:val="none"/>
        </w:rPr>
        <w:t>支持按商品分类和属性（如产地、品牌、价格范围等）进行筛选。</w:t>
      </w:r>
    </w:p>
    <w:p w14:paraId="20F67833">
      <w:pPr>
        <w:keepNext w:val="0"/>
        <w:keepLines w:val="0"/>
        <w:widowControl/>
        <w:numPr>
          <w:ilvl w:val="1"/>
          <w:numId w:val="5"/>
        </w:numPr>
        <w:suppressLineNumbers w:val="0"/>
        <w:spacing w:before="0" w:beforeAutospacing="1" w:after="0" w:afterAutospacing="1"/>
        <w:ind w:left="1440" w:hanging="360"/>
        <w:rPr>
          <w:highlight w:val="none"/>
        </w:rPr>
      </w:pPr>
      <w:r>
        <w:rPr>
          <w:highlight w:val="none"/>
        </w:rPr>
        <w:t>提供详细的商品描述页面，展示商品图片、规格、评价等信息。</w:t>
      </w:r>
    </w:p>
    <w:p w14:paraId="45684D6B">
      <w:pPr>
        <w:pStyle w:val="6"/>
        <w:keepNext w:val="0"/>
        <w:keepLines w:val="0"/>
        <w:widowControl/>
        <w:numPr>
          <w:ilvl w:val="4"/>
          <w:numId w:val="0"/>
        </w:numPr>
        <w:suppressLineNumbers w:val="0"/>
        <w:rPr>
          <w:highlight w:val="none"/>
        </w:rPr>
      </w:pPr>
      <w:r>
        <w:rPr>
          <w:highlight w:val="none"/>
        </w:rPr>
        <w:t>2.1.2 购物车管理</w:t>
      </w:r>
    </w:p>
    <w:p w14:paraId="7F4F6B62">
      <w:pPr>
        <w:keepNext w:val="0"/>
        <w:keepLines w:val="0"/>
        <w:widowControl/>
        <w:numPr>
          <w:ilvl w:val="0"/>
          <w:numId w:val="6"/>
        </w:numPr>
        <w:suppressLineNumbers w:val="0"/>
        <w:spacing w:before="0" w:beforeAutospacing="1" w:after="0" w:afterAutospacing="1"/>
        <w:ind w:left="720" w:hanging="360"/>
        <w:rPr>
          <w:highlight w:val="none"/>
        </w:rPr>
      </w:pPr>
      <w:r>
        <w:rPr>
          <w:rStyle w:val="32"/>
          <w:highlight w:val="none"/>
        </w:rPr>
        <w:t>需求说明</w:t>
      </w:r>
      <w:r>
        <w:rPr>
          <w:highlight w:val="none"/>
        </w:rPr>
        <w:t>：用户可以将商品添加至购物车，并对购物车中的商品进行管理。</w:t>
      </w:r>
    </w:p>
    <w:p w14:paraId="6469E190">
      <w:pPr>
        <w:keepNext w:val="0"/>
        <w:keepLines w:val="0"/>
        <w:widowControl/>
        <w:numPr>
          <w:ilvl w:val="0"/>
          <w:numId w:val="6"/>
        </w:numPr>
        <w:suppressLineNumbers w:val="0"/>
        <w:spacing w:before="0" w:beforeAutospacing="1" w:after="0" w:afterAutospacing="1"/>
        <w:ind w:left="720" w:hanging="360"/>
        <w:rPr>
          <w:highlight w:val="none"/>
        </w:rPr>
      </w:pPr>
      <w:r>
        <w:rPr>
          <w:rStyle w:val="32"/>
          <w:highlight w:val="none"/>
        </w:rPr>
        <w:t>功能要点</w:t>
      </w:r>
      <w:r>
        <w:rPr>
          <w:highlight w:val="none"/>
        </w:rPr>
        <w:t>：</w:t>
      </w:r>
    </w:p>
    <w:p w14:paraId="4239DA2D">
      <w:pPr>
        <w:keepNext w:val="0"/>
        <w:keepLines w:val="0"/>
        <w:widowControl/>
        <w:numPr>
          <w:ilvl w:val="1"/>
          <w:numId w:val="6"/>
        </w:numPr>
        <w:suppressLineNumbers w:val="0"/>
        <w:spacing w:before="0" w:beforeAutospacing="1" w:after="0" w:afterAutospacing="1"/>
        <w:ind w:left="1440" w:hanging="360"/>
        <w:rPr>
          <w:highlight w:val="none"/>
        </w:rPr>
      </w:pPr>
      <w:r>
        <w:rPr>
          <w:highlight w:val="none"/>
        </w:rPr>
        <w:t>支持添加、删除商品，以及修改商品数量。</w:t>
      </w:r>
    </w:p>
    <w:p w14:paraId="0E041860">
      <w:pPr>
        <w:keepNext w:val="0"/>
        <w:keepLines w:val="0"/>
        <w:widowControl/>
        <w:numPr>
          <w:ilvl w:val="1"/>
          <w:numId w:val="6"/>
        </w:numPr>
        <w:suppressLineNumbers w:val="0"/>
        <w:spacing w:before="0" w:beforeAutospacing="1" w:after="0" w:afterAutospacing="1"/>
        <w:ind w:left="1440" w:hanging="360"/>
        <w:rPr>
          <w:highlight w:val="none"/>
        </w:rPr>
      </w:pPr>
      <w:r>
        <w:rPr>
          <w:highlight w:val="none"/>
        </w:rPr>
        <w:t>实时显示商品价格总计，支持优惠券的使用。</w:t>
      </w:r>
    </w:p>
    <w:p w14:paraId="69031770">
      <w:pPr>
        <w:keepNext w:val="0"/>
        <w:keepLines w:val="0"/>
        <w:widowControl/>
        <w:numPr>
          <w:ilvl w:val="1"/>
          <w:numId w:val="6"/>
        </w:numPr>
        <w:suppressLineNumbers w:val="0"/>
        <w:spacing w:before="0" w:beforeAutospacing="1" w:after="0" w:afterAutospacing="1"/>
        <w:ind w:left="1440" w:hanging="360"/>
        <w:rPr>
          <w:highlight w:val="none"/>
        </w:rPr>
      </w:pPr>
      <w:r>
        <w:rPr>
          <w:highlight w:val="none"/>
        </w:rPr>
        <w:t>检查库存情况并提醒用户商品的库存状态。</w:t>
      </w:r>
    </w:p>
    <w:p w14:paraId="7B48A093">
      <w:pPr>
        <w:pStyle w:val="6"/>
        <w:keepNext w:val="0"/>
        <w:keepLines w:val="0"/>
        <w:widowControl/>
        <w:numPr>
          <w:ilvl w:val="4"/>
          <w:numId w:val="0"/>
        </w:numPr>
        <w:suppressLineNumbers w:val="0"/>
        <w:rPr>
          <w:highlight w:val="none"/>
        </w:rPr>
      </w:pPr>
      <w:r>
        <w:rPr>
          <w:highlight w:val="none"/>
        </w:rPr>
        <w:t>2.1.3 订单管理</w:t>
      </w:r>
    </w:p>
    <w:p w14:paraId="2A8091B0">
      <w:pPr>
        <w:keepNext w:val="0"/>
        <w:keepLines w:val="0"/>
        <w:widowControl/>
        <w:numPr>
          <w:ilvl w:val="0"/>
          <w:numId w:val="7"/>
        </w:numPr>
        <w:suppressLineNumbers w:val="0"/>
        <w:spacing w:before="0" w:beforeAutospacing="1" w:after="0" w:afterAutospacing="1"/>
        <w:ind w:left="720" w:hanging="360"/>
        <w:rPr>
          <w:highlight w:val="none"/>
        </w:rPr>
      </w:pPr>
      <w:r>
        <w:rPr>
          <w:rStyle w:val="32"/>
          <w:highlight w:val="none"/>
        </w:rPr>
        <w:t>需求说明</w:t>
      </w:r>
      <w:r>
        <w:rPr>
          <w:highlight w:val="none"/>
        </w:rPr>
        <w:t>：用户可以创建、查看和管理订单，跟踪订单的处理进度并进行支付。</w:t>
      </w:r>
    </w:p>
    <w:p w14:paraId="7800A0F2">
      <w:pPr>
        <w:keepNext w:val="0"/>
        <w:keepLines w:val="0"/>
        <w:widowControl/>
        <w:numPr>
          <w:ilvl w:val="0"/>
          <w:numId w:val="7"/>
        </w:numPr>
        <w:suppressLineNumbers w:val="0"/>
        <w:spacing w:before="0" w:beforeAutospacing="1" w:after="0" w:afterAutospacing="1"/>
        <w:ind w:left="720" w:hanging="360"/>
        <w:rPr>
          <w:highlight w:val="none"/>
        </w:rPr>
      </w:pPr>
      <w:r>
        <w:rPr>
          <w:rStyle w:val="32"/>
          <w:highlight w:val="none"/>
        </w:rPr>
        <w:t>功能要点</w:t>
      </w:r>
      <w:r>
        <w:rPr>
          <w:highlight w:val="none"/>
        </w:rPr>
        <w:t>：</w:t>
      </w:r>
    </w:p>
    <w:p w14:paraId="6AC50FE4">
      <w:pPr>
        <w:keepNext w:val="0"/>
        <w:keepLines w:val="0"/>
        <w:widowControl/>
        <w:numPr>
          <w:ilvl w:val="1"/>
          <w:numId w:val="7"/>
        </w:numPr>
        <w:suppressLineNumbers w:val="0"/>
        <w:spacing w:before="0" w:beforeAutospacing="1" w:after="0" w:afterAutospacing="1"/>
        <w:ind w:left="1440" w:hanging="360"/>
        <w:rPr>
          <w:highlight w:val="none"/>
        </w:rPr>
      </w:pPr>
      <w:r>
        <w:rPr>
          <w:highlight w:val="none"/>
        </w:rPr>
        <w:t>支持多种支付方式（如微信支付、银行卡支付等）。</w:t>
      </w:r>
    </w:p>
    <w:p w14:paraId="516A47A3">
      <w:pPr>
        <w:keepNext w:val="0"/>
        <w:keepLines w:val="0"/>
        <w:widowControl/>
        <w:numPr>
          <w:ilvl w:val="1"/>
          <w:numId w:val="7"/>
        </w:numPr>
        <w:suppressLineNumbers w:val="0"/>
        <w:spacing w:before="0" w:beforeAutospacing="1" w:after="0" w:afterAutospacing="1"/>
        <w:ind w:left="1440" w:hanging="360"/>
        <w:rPr>
          <w:highlight w:val="none"/>
        </w:rPr>
      </w:pPr>
      <w:r>
        <w:rPr>
          <w:highlight w:val="none"/>
        </w:rPr>
        <w:t>提供订单状态跟踪功能</w:t>
      </w:r>
      <w:r>
        <w:rPr>
          <w:rFonts w:hint="eastAsia"/>
          <w:highlight w:val="none"/>
          <w:lang w:eastAsia="zh-CN"/>
        </w:rPr>
        <w:t>。</w:t>
      </w:r>
    </w:p>
    <w:p w14:paraId="7A44FCFE">
      <w:pPr>
        <w:keepNext w:val="0"/>
        <w:keepLines w:val="0"/>
        <w:widowControl/>
        <w:numPr>
          <w:ilvl w:val="1"/>
          <w:numId w:val="7"/>
        </w:numPr>
        <w:suppressLineNumbers w:val="0"/>
        <w:spacing w:before="0" w:beforeAutospacing="1" w:after="0" w:afterAutospacing="1"/>
        <w:ind w:left="1440" w:hanging="360"/>
        <w:rPr>
          <w:highlight w:val="none"/>
        </w:rPr>
      </w:pPr>
      <w:r>
        <w:rPr>
          <w:highlight w:val="none"/>
        </w:rPr>
        <w:t>允许用户取消订单、申请退款或售后服务。</w:t>
      </w:r>
    </w:p>
    <w:p w14:paraId="6C1217D1">
      <w:pPr>
        <w:pStyle w:val="6"/>
        <w:keepNext w:val="0"/>
        <w:keepLines w:val="0"/>
        <w:widowControl/>
        <w:numPr>
          <w:ilvl w:val="4"/>
          <w:numId w:val="0"/>
        </w:numPr>
        <w:suppressLineNumbers w:val="0"/>
        <w:rPr>
          <w:highlight w:val="none"/>
        </w:rPr>
      </w:pPr>
      <w:r>
        <w:rPr>
          <w:highlight w:val="none"/>
        </w:rPr>
        <w:t>2.1.4 地址管理</w:t>
      </w:r>
    </w:p>
    <w:p w14:paraId="6B8A509C">
      <w:pPr>
        <w:keepNext w:val="0"/>
        <w:keepLines w:val="0"/>
        <w:widowControl/>
        <w:numPr>
          <w:ilvl w:val="0"/>
          <w:numId w:val="8"/>
        </w:numPr>
        <w:suppressLineNumbers w:val="0"/>
        <w:spacing w:before="0" w:beforeAutospacing="1" w:after="0" w:afterAutospacing="1"/>
        <w:ind w:left="720" w:hanging="360"/>
        <w:rPr>
          <w:highlight w:val="none"/>
        </w:rPr>
      </w:pPr>
      <w:r>
        <w:rPr>
          <w:rStyle w:val="32"/>
          <w:highlight w:val="none"/>
        </w:rPr>
        <w:t>需求说明</w:t>
      </w:r>
      <w:r>
        <w:rPr>
          <w:highlight w:val="none"/>
        </w:rPr>
        <w:t>：用户可以添加、编辑和删除收货地址。</w:t>
      </w:r>
    </w:p>
    <w:p w14:paraId="2C86ACF2">
      <w:pPr>
        <w:keepNext w:val="0"/>
        <w:keepLines w:val="0"/>
        <w:widowControl/>
        <w:numPr>
          <w:ilvl w:val="0"/>
          <w:numId w:val="8"/>
        </w:numPr>
        <w:suppressLineNumbers w:val="0"/>
        <w:spacing w:before="0" w:beforeAutospacing="1" w:after="0" w:afterAutospacing="1"/>
        <w:ind w:left="720" w:hanging="360"/>
        <w:rPr>
          <w:highlight w:val="none"/>
        </w:rPr>
      </w:pPr>
      <w:r>
        <w:rPr>
          <w:rStyle w:val="32"/>
          <w:highlight w:val="none"/>
        </w:rPr>
        <w:t>功能要点</w:t>
      </w:r>
      <w:r>
        <w:rPr>
          <w:highlight w:val="none"/>
        </w:rPr>
        <w:t>：</w:t>
      </w:r>
    </w:p>
    <w:p w14:paraId="65ED37B9">
      <w:pPr>
        <w:keepNext w:val="0"/>
        <w:keepLines w:val="0"/>
        <w:widowControl/>
        <w:numPr>
          <w:ilvl w:val="1"/>
          <w:numId w:val="8"/>
        </w:numPr>
        <w:suppressLineNumbers w:val="0"/>
        <w:spacing w:before="0" w:beforeAutospacing="1" w:after="0" w:afterAutospacing="1"/>
        <w:ind w:left="1440" w:hanging="360"/>
        <w:rPr>
          <w:highlight w:val="none"/>
        </w:rPr>
      </w:pPr>
      <w:r>
        <w:rPr>
          <w:highlight w:val="none"/>
        </w:rPr>
        <w:t>支持多地址管理，用户可以在结算时选择不同的地址。</w:t>
      </w:r>
    </w:p>
    <w:p w14:paraId="0E669769">
      <w:pPr>
        <w:keepNext w:val="0"/>
        <w:keepLines w:val="0"/>
        <w:widowControl/>
        <w:numPr>
          <w:ilvl w:val="1"/>
          <w:numId w:val="8"/>
        </w:numPr>
        <w:suppressLineNumbers w:val="0"/>
        <w:spacing w:before="0" w:beforeAutospacing="1" w:after="0" w:afterAutospacing="1"/>
        <w:ind w:left="1440" w:hanging="360"/>
        <w:rPr>
          <w:highlight w:val="none"/>
        </w:rPr>
      </w:pPr>
      <w:r>
        <w:rPr>
          <w:highlight w:val="none"/>
        </w:rPr>
        <w:t>自动检测地址的格式错误，并提供纠正提示。</w:t>
      </w:r>
    </w:p>
    <w:p w14:paraId="29072B62">
      <w:pPr>
        <w:pStyle w:val="6"/>
        <w:keepNext w:val="0"/>
        <w:keepLines w:val="0"/>
        <w:widowControl/>
        <w:numPr>
          <w:ilvl w:val="4"/>
          <w:numId w:val="0"/>
        </w:numPr>
        <w:suppressLineNumbers w:val="0"/>
        <w:rPr>
          <w:highlight w:val="none"/>
        </w:rPr>
      </w:pPr>
      <w:r>
        <w:rPr>
          <w:highlight w:val="none"/>
        </w:rPr>
        <w:t>2.1.5 个人信息管理</w:t>
      </w:r>
    </w:p>
    <w:p w14:paraId="2C3BB741">
      <w:pPr>
        <w:keepNext w:val="0"/>
        <w:keepLines w:val="0"/>
        <w:widowControl/>
        <w:numPr>
          <w:ilvl w:val="0"/>
          <w:numId w:val="9"/>
        </w:numPr>
        <w:suppressLineNumbers w:val="0"/>
        <w:spacing w:before="0" w:beforeAutospacing="1" w:after="0" w:afterAutospacing="1"/>
        <w:ind w:left="720" w:hanging="360"/>
        <w:rPr>
          <w:highlight w:val="none"/>
        </w:rPr>
      </w:pPr>
      <w:r>
        <w:rPr>
          <w:rStyle w:val="32"/>
          <w:highlight w:val="none"/>
        </w:rPr>
        <w:t>需求说明</w:t>
      </w:r>
      <w:r>
        <w:rPr>
          <w:highlight w:val="none"/>
        </w:rPr>
        <w:t>：用户可以维护个人账户信息，包括联系方式、用户名等。</w:t>
      </w:r>
    </w:p>
    <w:p w14:paraId="2241689F">
      <w:pPr>
        <w:keepNext w:val="0"/>
        <w:keepLines w:val="0"/>
        <w:widowControl/>
        <w:numPr>
          <w:ilvl w:val="0"/>
          <w:numId w:val="9"/>
        </w:numPr>
        <w:suppressLineNumbers w:val="0"/>
        <w:spacing w:before="0" w:beforeAutospacing="1" w:after="0" w:afterAutospacing="1"/>
        <w:ind w:left="720" w:hanging="360"/>
        <w:rPr>
          <w:highlight w:val="none"/>
        </w:rPr>
      </w:pPr>
      <w:r>
        <w:rPr>
          <w:rStyle w:val="32"/>
          <w:highlight w:val="none"/>
        </w:rPr>
        <w:t>功能要点</w:t>
      </w:r>
      <w:r>
        <w:rPr>
          <w:highlight w:val="none"/>
        </w:rPr>
        <w:t>：</w:t>
      </w:r>
    </w:p>
    <w:p w14:paraId="0D94148D">
      <w:pPr>
        <w:keepNext w:val="0"/>
        <w:keepLines w:val="0"/>
        <w:widowControl/>
        <w:numPr>
          <w:ilvl w:val="1"/>
          <w:numId w:val="9"/>
        </w:numPr>
        <w:suppressLineNumbers w:val="0"/>
        <w:spacing w:before="0" w:beforeAutospacing="1" w:after="0" w:afterAutospacing="1"/>
        <w:ind w:left="1440" w:hanging="360"/>
        <w:rPr>
          <w:highlight w:val="none"/>
        </w:rPr>
      </w:pPr>
      <w:r>
        <w:rPr>
          <w:highlight w:val="none"/>
        </w:rPr>
        <w:t>支持修改用户名、密码，确保账户安全。</w:t>
      </w:r>
    </w:p>
    <w:p w14:paraId="07B0F5E6">
      <w:pPr>
        <w:pStyle w:val="3"/>
        <w:ind w:left="720" w:hanging="720"/>
        <w:rPr>
          <w:highlight w:val="none"/>
        </w:rPr>
      </w:pPr>
      <w:bookmarkStart w:id="8" w:name="_Toc11238"/>
      <w:r>
        <w:rPr>
          <w:highlight w:val="none"/>
        </w:rPr>
        <w:t>&lt;</w:t>
      </w:r>
      <w:r>
        <w:rPr>
          <w:rFonts w:hint="eastAsia"/>
          <w:highlight w:val="none"/>
          <w:lang w:val="en-US" w:eastAsia="zh-CN"/>
        </w:rPr>
        <w:t>管理端功能</w:t>
      </w:r>
      <w:r>
        <w:rPr>
          <w:highlight w:val="none"/>
        </w:rPr>
        <w:t>&gt;</w:t>
      </w:r>
      <w:bookmarkEnd w:id="8"/>
    </w:p>
    <w:p w14:paraId="34267C4F">
      <w:pPr>
        <w:pStyle w:val="6"/>
        <w:keepNext w:val="0"/>
        <w:keepLines w:val="0"/>
        <w:widowControl/>
        <w:numPr>
          <w:ilvl w:val="4"/>
          <w:numId w:val="0"/>
        </w:numPr>
        <w:suppressLineNumbers w:val="0"/>
        <w:rPr>
          <w:highlight w:val="none"/>
        </w:rPr>
      </w:pPr>
      <w:r>
        <w:rPr>
          <w:highlight w:val="none"/>
        </w:rPr>
        <w:t>2.2.1 商品管理（SPU/SKU管理）</w:t>
      </w:r>
    </w:p>
    <w:p w14:paraId="7ACD3C1B">
      <w:pPr>
        <w:keepNext w:val="0"/>
        <w:keepLines w:val="0"/>
        <w:widowControl/>
        <w:numPr>
          <w:ilvl w:val="0"/>
          <w:numId w:val="10"/>
        </w:numPr>
        <w:suppressLineNumbers w:val="0"/>
        <w:spacing w:before="0" w:beforeAutospacing="1" w:after="0" w:afterAutospacing="1"/>
        <w:ind w:left="720" w:hanging="360"/>
        <w:rPr>
          <w:highlight w:val="none"/>
        </w:rPr>
      </w:pPr>
      <w:r>
        <w:rPr>
          <w:rStyle w:val="32"/>
          <w:highlight w:val="none"/>
        </w:rPr>
        <w:t>需求说明</w:t>
      </w:r>
      <w:r>
        <w:rPr>
          <w:highlight w:val="none"/>
        </w:rPr>
        <w:t>：商家通过管理端对商品信息进行管理，包括标准产品单元（SPU）和库存管理单元（SKU）。</w:t>
      </w:r>
    </w:p>
    <w:p w14:paraId="3F0BE268">
      <w:pPr>
        <w:keepNext w:val="0"/>
        <w:keepLines w:val="0"/>
        <w:widowControl/>
        <w:numPr>
          <w:ilvl w:val="0"/>
          <w:numId w:val="10"/>
        </w:numPr>
        <w:suppressLineNumbers w:val="0"/>
        <w:spacing w:before="0" w:beforeAutospacing="1" w:after="0" w:afterAutospacing="1"/>
        <w:ind w:left="720" w:hanging="360"/>
        <w:rPr>
          <w:highlight w:val="none"/>
        </w:rPr>
      </w:pPr>
      <w:r>
        <w:rPr>
          <w:rStyle w:val="32"/>
          <w:highlight w:val="none"/>
        </w:rPr>
        <w:t>功能要点</w:t>
      </w:r>
      <w:r>
        <w:rPr>
          <w:highlight w:val="none"/>
        </w:rPr>
        <w:t>：</w:t>
      </w:r>
    </w:p>
    <w:p w14:paraId="19939559">
      <w:pPr>
        <w:keepNext w:val="0"/>
        <w:keepLines w:val="0"/>
        <w:widowControl/>
        <w:numPr>
          <w:ilvl w:val="1"/>
          <w:numId w:val="10"/>
        </w:numPr>
        <w:suppressLineNumbers w:val="0"/>
        <w:spacing w:before="0" w:beforeAutospacing="1" w:after="0" w:afterAutospacing="1"/>
        <w:ind w:left="1440" w:hanging="360"/>
        <w:rPr>
          <w:highlight w:val="none"/>
        </w:rPr>
      </w:pPr>
      <w:r>
        <w:rPr>
          <w:highlight w:val="none"/>
        </w:rPr>
        <w:t>支持新增、编辑、删除商品信息。</w:t>
      </w:r>
    </w:p>
    <w:p w14:paraId="50C9D961">
      <w:pPr>
        <w:keepNext w:val="0"/>
        <w:keepLines w:val="0"/>
        <w:widowControl/>
        <w:numPr>
          <w:ilvl w:val="1"/>
          <w:numId w:val="10"/>
        </w:numPr>
        <w:suppressLineNumbers w:val="0"/>
        <w:spacing w:before="0" w:beforeAutospacing="1" w:after="0" w:afterAutospacing="1"/>
        <w:ind w:left="1440" w:hanging="360"/>
        <w:rPr>
          <w:highlight w:val="none"/>
        </w:rPr>
      </w:pPr>
      <w:r>
        <w:rPr>
          <w:highlight w:val="none"/>
        </w:rPr>
        <w:t>SKU管理允许商家管理库存、规格、价格等信息。</w:t>
      </w:r>
    </w:p>
    <w:p w14:paraId="133EFBA7">
      <w:pPr>
        <w:pStyle w:val="6"/>
        <w:keepNext w:val="0"/>
        <w:keepLines w:val="0"/>
        <w:widowControl/>
        <w:numPr>
          <w:ilvl w:val="4"/>
          <w:numId w:val="0"/>
        </w:numPr>
        <w:suppressLineNumbers w:val="0"/>
        <w:rPr>
          <w:highlight w:val="none"/>
        </w:rPr>
      </w:pPr>
      <w:r>
        <w:rPr>
          <w:highlight w:val="none"/>
        </w:rPr>
        <w:t>2.2.2 订单管理</w:t>
      </w:r>
    </w:p>
    <w:p w14:paraId="4B4E86A1">
      <w:pPr>
        <w:keepNext w:val="0"/>
        <w:keepLines w:val="0"/>
        <w:widowControl/>
        <w:numPr>
          <w:ilvl w:val="0"/>
          <w:numId w:val="11"/>
        </w:numPr>
        <w:suppressLineNumbers w:val="0"/>
        <w:spacing w:before="0" w:beforeAutospacing="1" w:after="0" w:afterAutospacing="1"/>
        <w:ind w:left="720" w:hanging="360"/>
        <w:rPr>
          <w:highlight w:val="none"/>
        </w:rPr>
      </w:pPr>
      <w:r>
        <w:rPr>
          <w:rStyle w:val="32"/>
          <w:highlight w:val="none"/>
        </w:rPr>
        <w:t>需求说明</w:t>
      </w:r>
      <w:r>
        <w:rPr>
          <w:highlight w:val="none"/>
        </w:rPr>
        <w:t>：商家可以处理并跟踪订单，从订单生成到发货全过程的管理。</w:t>
      </w:r>
    </w:p>
    <w:p w14:paraId="4F698279">
      <w:pPr>
        <w:keepNext w:val="0"/>
        <w:keepLines w:val="0"/>
        <w:widowControl/>
        <w:numPr>
          <w:ilvl w:val="0"/>
          <w:numId w:val="11"/>
        </w:numPr>
        <w:suppressLineNumbers w:val="0"/>
        <w:spacing w:before="0" w:beforeAutospacing="1" w:after="0" w:afterAutospacing="1"/>
        <w:ind w:left="720" w:hanging="360"/>
        <w:rPr>
          <w:highlight w:val="none"/>
        </w:rPr>
      </w:pPr>
      <w:r>
        <w:rPr>
          <w:rStyle w:val="32"/>
          <w:highlight w:val="none"/>
        </w:rPr>
        <w:t>功能要点</w:t>
      </w:r>
      <w:r>
        <w:rPr>
          <w:highlight w:val="none"/>
        </w:rPr>
        <w:t>：</w:t>
      </w:r>
    </w:p>
    <w:p w14:paraId="4DA2D94C">
      <w:pPr>
        <w:keepNext w:val="0"/>
        <w:keepLines w:val="0"/>
        <w:widowControl/>
        <w:numPr>
          <w:ilvl w:val="1"/>
          <w:numId w:val="11"/>
        </w:numPr>
        <w:suppressLineNumbers w:val="0"/>
        <w:spacing w:before="0" w:beforeAutospacing="1" w:after="0" w:afterAutospacing="1"/>
        <w:ind w:left="1440" w:hanging="360"/>
        <w:rPr>
          <w:highlight w:val="none"/>
        </w:rPr>
      </w:pPr>
      <w:r>
        <w:rPr>
          <w:highlight w:val="none"/>
        </w:rPr>
        <w:t>提供订单状态更新功能，商家可以标记订单为已发货、已完成等状态。</w:t>
      </w:r>
    </w:p>
    <w:p w14:paraId="24FB2715">
      <w:pPr>
        <w:keepNext w:val="0"/>
        <w:keepLines w:val="0"/>
        <w:widowControl/>
        <w:numPr>
          <w:ilvl w:val="1"/>
          <w:numId w:val="11"/>
        </w:numPr>
        <w:suppressLineNumbers w:val="0"/>
        <w:spacing w:before="0" w:beforeAutospacing="1" w:after="0" w:afterAutospacing="1"/>
        <w:ind w:left="1440" w:hanging="360"/>
        <w:rPr>
          <w:highlight w:val="none"/>
        </w:rPr>
      </w:pPr>
      <w:r>
        <w:rPr>
          <w:highlight w:val="none"/>
        </w:rPr>
        <w:t>支持订单查询和筛选，按日期、状态、客户等条件筛选订单。</w:t>
      </w:r>
    </w:p>
    <w:p w14:paraId="4F193447">
      <w:pPr>
        <w:pStyle w:val="6"/>
        <w:keepNext w:val="0"/>
        <w:keepLines w:val="0"/>
        <w:widowControl/>
        <w:numPr>
          <w:ilvl w:val="4"/>
          <w:numId w:val="0"/>
        </w:numPr>
        <w:suppressLineNumbers w:val="0"/>
        <w:rPr>
          <w:highlight w:val="none"/>
        </w:rPr>
      </w:pPr>
      <w:r>
        <w:rPr>
          <w:highlight w:val="none"/>
        </w:rPr>
        <w:t>2.2.3 员工管理</w:t>
      </w:r>
    </w:p>
    <w:p w14:paraId="4D2F4025">
      <w:pPr>
        <w:keepNext w:val="0"/>
        <w:keepLines w:val="0"/>
        <w:widowControl/>
        <w:numPr>
          <w:ilvl w:val="0"/>
          <w:numId w:val="12"/>
        </w:numPr>
        <w:suppressLineNumbers w:val="0"/>
        <w:spacing w:before="0" w:beforeAutospacing="1" w:after="0" w:afterAutospacing="1"/>
        <w:ind w:left="720" w:hanging="360"/>
        <w:rPr>
          <w:highlight w:val="none"/>
        </w:rPr>
      </w:pPr>
      <w:r>
        <w:rPr>
          <w:rStyle w:val="32"/>
          <w:highlight w:val="none"/>
        </w:rPr>
        <w:t>需求说明</w:t>
      </w:r>
      <w:r>
        <w:rPr>
          <w:highlight w:val="none"/>
        </w:rPr>
        <w:t>：管理平台的工作人员可以管理员工信息和操作权限。</w:t>
      </w:r>
    </w:p>
    <w:p w14:paraId="7B69DD46">
      <w:pPr>
        <w:keepNext w:val="0"/>
        <w:keepLines w:val="0"/>
        <w:widowControl/>
        <w:numPr>
          <w:ilvl w:val="0"/>
          <w:numId w:val="12"/>
        </w:numPr>
        <w:suppressLineNumbers w:val="0"/>
        <w:spacing w:before="0" w:beforeAutospacing="1" w:after="0" w:afterAutospacing="1"/>
        <w:ind w:left="720" w:hanging="360"/>
        <w:rPr>
          <w:highlight w:val="none"/>
        </w:rPr>
      </w:pPr>
      <w:r>
        <w:rPr>
          <w:rStyle w:val="32"/>
          <w:highlight w:val="none"/>
        </w:rPr>
        <w:t>功能要点</w:t>
      </w:r>
      <w:r>
        <w:rPr>
          <w:highlight w:val="none"/>
        </w:rPr>
        <w:t>：</w:t>
      </w:r>
    </w:p>
    <w:p w14:paraId="1BEDDB36">
      <w:pPr>
        <w:keepNext w:val="0"/>
        <w:keepLines w:val="0"/>
        <w:widowControl/>
        <w:numPr>
          <w:ilvl w:val="1"/>
          <w:numId w:val="12"/>
        </w:numPr>
        <w:suppressLineNumbers w:val="0"/>
        <w:spacing w:before="0" w:beforeAutospacing="1" w:after="0" w:afterAutospacing="1"/>
        <w:ind w:left="1440" w:hanging="360"/>
        <w:rPr>
          <w:highlight w:val="none"/>
        </w:rPr>
      </w:pPr>
      <w:r>
        <w:rPr>
          <w:highlight w:val="none"/>
        </w:rPr>
        <w:t>支持创建、编辑员工账户，分配不同的角色和权限。</w:t>
      </w:r>
    </w:p>
    <w:p w14:paraId="450EEF91">
      <w:pPr>
        <w:keepNext w:val="0"/>
        <w:keepLines w:val="0"/>
        <w:widowControl/>
        <w:numPr>
          <w:ilvl w:val="1"/>
          <w:numId w:val="12"/>
        </w:numPr>
        <w:suppressLineNumbers w:val="0"/>
        <w:spacing w:before="0" w:beforeAutospacing="1" w:after="0" w:afterAutospacing="1"/>
        <w:ind w:left="1440" w:hanging="360"/>
        <w:rPr>
          <w:highlight w:val="none"/>
        </w:rPr>
      </w:pPr>
      <w:r>
        <w:rPr>
          <w:highlight w:val="none"/>
        </w:rPr>
        <w:t>提供员工操作日志，记录员工的系统操作行为。</w:t>
      </w:r>
    </w:p>
    <w:p w14:paraId="3BD87754">
      <w:pPr>
        <w:pStyle w:val="6"/>
        <w:keepNext w:val="0"/>
        <w:keepLines w:val="0"/>
        <w:widowControl/>
        <w:numPr>
          <w:ilvl w:val="4"/>
          <w:numId w:val="0"/>
        </w:numPr>
        <w:suppressLineNumbers w:val="0"/>
        <w:rPr>
          <w:highlight w:val="none"/>
        </w:rPr>
      </w:pPr>
      <w:r>
        <w:rPr>
          <w:highlight w:val="none"/>
        </w:rPr>
        <w:t>2.2.4 分类管理</w:t>
      </w:r>
    </w:p>
    <w:p w14:paraId="60F0988C">
      <w:pPr>
        <w:keepNext w:val="0"/>
        <w:keepLines w:val="0"/>
        <w:widowControl/>
        <w:numPr>
          <w:ilvl w:val="0"/>
          <w:numId w:val="13"/>
        </w:numPr>
        <w:suppressLineNumbers w:val="0"/>
        <w:spacing w:before="0" w:beforeAutospacing="1" w:after="0" w:afterAutospacing="1"/>
        <w:ind w:left="720" w:hanging="360"/>
        <w:rPr>
          <w:highlight w:val="none"/>
        </w:rPr>
      </w:pPr>
      <w:r>
        <w:rPr>
          <w:rStyle w:val="32"/>
          <w:highlight w:val="none"/>
        </w:rPr>
        <w:t>需求说明</w:t>
      </w:r>
      <w:r>
        <w:rPr>
          <w:highlight w:val="none"/>
        </w:rPr>
        <w:t>：商家可以创建和管理商品分类，确保商品展示的有序性。</w:t>
      </w:r>
    </w:p>
    <w:p w14:paraId="683DA0F0">
      <w:pPr>
        <w:keepNext w:val="0"/>
        <w:keepLines w:val="0"/>
        <w:widowControl/>
        <w:numPr>
          <w:ilvl w:val="0"/>
          <w:numId w:val="13"/>
        </w:numPr>
        <w:suppressLineNumbers w:val="0"/>
        <w:spacing w:before="0" w:beforeAutospacing="1" w:after="0" w:afterAutospacing="1"/>
        <w:ind w:left="720" w:hanging="360"/>
        <w:rPr>
          <w:highlight w:val="none"/>
        </w:rPr>
      </w:pPr>
      <w:r>
        <w:rPr>
          <w:rStyle w:val="32"/>
          <w:highlight w:val="none"/>
        </w:rPr>
        <w:t>功能要点</w:t>
      </w:r>
      <w:r>
        <w:rPr>
          <w:highlight w:val="none"/>
        </w:rPr>
        <w:t>：</w:t>
      </w:r>
    </w:p>
    <w:p w14:paraId="0390871D">
      <w:pPr>
        <w:keepNext w:val="0"/>
        <w:keepLines w:val="0"/>
        <w:widowControl/>
        <w:numPr>
          <w:ilvl w:val="1"/>
          <w:numId w:val="13"/>
        </w:numPr>
        <w:suppressLineNumbers w:val="0"/>
        <w:spacing w:before="0" w:beforeAutospacing="1" w:after="0" w:afterAutospacing="1"/>
        <w:ind w:left="1440" w:hanging="360"/>
        <w:rPr>
          <w:highlight w:val="none"/>
        </w:rPr>
      </w:pPr>
      <w:r>
        <w:rPr>
          <w:highlight w:val="none"/>
        </w:rPr>
        <w:t>支持多级分类管理。</w:t>
      </w:r>
    </w:p>
    <w:p w14:paraId="628762E8">
      <w:pPr>
        <w:keepNext w:val="0"/>
        <w:keepLines w:val="0"/>
        <w:widowControl/>
        <w:numPr>
          <w:ilvl w:val="1"/>
          <w:numId w:val="13"/>
        </w:numPr>
        <w:suppressLineNumbers w:val="0"/>
        <w:spacing w:before="0" w:beforeAutospacing="1" w:after="0" w:afterAutospacing="1"/>
        <w:ind w:left="1440" w:hanging="360"/>
        <w:rPr>
          <w:highlight w:val="none"/>
        </w:rPr>
      </w:pPr>
      <w:r>
        <w:rPr>
          <w:highlight w:val="none"/>
        </w:rPr>
        <w:t>提供分类编辑和删除功能。</w:t>
      </w:r>
    </w:p>
    <w:p w14:paraId="71719AB1">
      <w:pPr>
        <w:pStyle w:val="6"/>
        <w:keepNext w:val="0"/>
        <w:keepLines w:val="0"/>
        <w:widowControl/>
        <w:numPr>
          <w:ilvl w:val="4"/>
          <w:numId w:val="0"/>
        </w:numPr>
        <w:suppressLineNumbers w:val="0"/>
        <w:rPr>
          <w:highlight w:val="none"/>
        </w:rPr>
      </w:pPr>
      <w:r>
        <w:rPr>
          <w:highlight w:val="none"/>
        </w:rPr>
        <w:t>2.2.5 数据统计与分析</w:t>
      </w:r>
    </w:p>
    <w:p w14:paraId="34FF18AF">
      <w:pPr>
        <w:keepNext w:val="0"/>
        <w:keepLines w:val="0"/>
        <w:widowControl/>
        <w:numPr>
          <w:ilvl w:val="0"/>
          <w:numId w:val="14"/>
        </w:numPr>
        <w:suppressLineNumbers w:val="0"/>
        <w:spacing w:before="0" w:beforeAutospacing="1" w:after="0" w:afterAutospacing="1"/>
        <w:ind w:left="720" w:hanging="360"/>
        <w:rPr>
          <w:highlight w:val="none"/>
        </w:rPr>
      </w:pPr>
      <w:r>
        <w:rPr>
          <w:rStyle w:val="32"/>
          <w:highlight w:val="none"/>
        </w:rPr>
        <w:t>需求说明</w:t>
      </w:r>
      <w:r>
        <w:rPr>
          <w:highlight w:val="none"/>
        </w:rPr>
        <w:t>：平台提供数据统计和可视化工具，帮助商家进行决策分析。</w:t>
      </w:r>
    </w:p>
    <w:p w14:paraId="76E6AF65">
      <w:pPr>
        <w:keepNext w:val="0"/>
        <w:keepLines w:val="0"/>
        <w:widowControl/>
        <w:numPr>
          <w:ilvl w:val="0"/>
          <w:numId w:val="14"/>
        </w:numPr>
        <w:suppressLineNumbers w:val="0"/>
        <w:spacing w:before="0" w:beforeAutospacing="1" w:after="0" w:afterAutospacing="1"/>
        <w:ind w:left="720" w:hanging="360"/>
        <w:rPr>
          <w:highlight w:val="none"/>
        </w:rPr>
      </w:pPr>
      <w:r>
        <w:rPr>
          <w:rStyle w:val="32"/>
          <w:highlight w:val="none"/>
        </w:rPr>
        <w:t>功能要点</w:t>
      </w:r>
      <w:r>
        <w:rPr>
          <w:highlight w:val="none"/>
        </w:rPr>
        <w:t>：</w:t>
      </w:r>
    </w:p>
    <w:p w14:paraId="2B1744DE">
      <w:pPr>
        <w:keepNext w:val="0"/>
        <w:keepLines w:val="0"/>
        <w:widowControl/>
        <w:numPr>
          <w:ilvl w:val="1"/>
          <w:numId w:val="14"/>
        </w:numPr>
        <w:suppressLineNumbers w:val="0"/>
        <w:spacing w:before="0" w:beforeAutospacing="1" w:after="0" w:afterAutospacing="1"/>
        <w:ind w:left="1440" w:hanging="360"/>
        <w:rPr>
          <w:highlight w:val="none"/>
        </w:rPr>
      </w:pPr>
      <w:r>
        <w:rPr>
          <w:highlight w:val="none"/>
        </w:rPr>
        <w:t>提供销售数据、订单数据的统计报表。</w:t>
      </w:r>
    </w:p>
    <w:p w14:paraId="53E525FC">
      <w:pPr>
        <w:keepNext w:val="0"/>
        <w:keepLines w:val="0"/>
        <w:widowControl/>
        <w:numPr>
          <w:ilvl w:val="1"/>
          <w:numId w:val="14"/>
        </w:numPr>
        <w:suppressLineNumbers w:val="0"/>
        <w:spacing w:before="0" w:beforeAutospacing="1" w:after="0" w:afterAutospacing="1"/>
        <w:ind w:left="1440" w:hanging="360"/>
        <w:rPr>
          <w:rFonts w:hint="default" w:eastAsia="宋体"/>
          <w:highlight w:val="none"/>
          <w:lang w:val="en-US" w:eastAsia="zh-CN"/>
        </w:rPr>
      </w:pPr>
      <w:r>
        <w:rPr>
          <w:highlight w:val="none"/>
        </w:rPr>
        <w:t>支持数据导出功能，供商家进行进一步分析。</w:t>
      </w:r>
    </w:p>
    <w:p w14:paraId="1E176002">
      <w:pPr>
        <w:pStyle w:val="2"/>
        <w:ind w:left="720" w:hanging="720"/>
        <w:rPr>
          <w:highlight w:val="none"/>
        </w:rPr>
      </w:pPr>
      <w:bookmarkStart w:id="9" w:name="_Toc7473"/>
      <w:r>
        <w:rPr>
          <w:rFonts w:hint="eastAsia"/>
          <w:highlight w:val="none"/>
        </w:rPr>
        <w:t>可用性</w:t>
      </w:r>
      <w:bookmarkEnd w:id="9"/>
    </w:p>
    <w:p w14:paraId="2DCF7C89">
      <w:pPr>
        <w:pStyle w:val="14"/>
        <w:ind w:left="0" w:leftChars="0" w:firstLine="400" w:firstLineChars="200"/>
        <w:rPr>
          <w:highlight w:val="none"/>
        </w:rPr>
      </w:pPr>
      <w:r>
        <w:rPr>
          <w:rFonts w:ascii="宋体" w:hAnsi="宋体" w:eastAsia="宋体" w:cs="宋体"/>
          <w:sz w:val="20"/>
          <w:szCs w:val="20"/>
          <w:highlight w:val="none"/>
        </w:rPr>
        <w:t>可用性需求旨在确保系统能够提供用户友好且高效的操作体验。以下需求概述了用户在使用系统时的培训、任务执行效率和界面标准等方面的要求。</w:t>
      </w:r>
    </w:p>
    <w:p w14:paraId="4AF7AC00">
      <w:pPr>
        <w:pStyle w:val="5"/>
        <w:keepNext w:val="0"/>
        <w:keepLines w:val="0"/>
        <w:widowControl/>
        <w:numPr>
          <w:ilvl w:val="3"/>
          <w:numId w:val="0"/>
        </w:numPr>
        <w:suppressLineNumbers w:val="0"/>
        <w:rPr>
          <w:highlight w:val="none"/>
        </w:rPr>
      </w:pPr>
      <w:r>
        <w:rPr>
          <w:highlight w:val="none"/>
        </w:rPr>
        <w:t>3.1 培训时间</w:t>
      </w:r>
    </w:p>
    <w:p w14:paraId="73089644">
      <w:pPr>
        <w:keepNext w:val="0"/>
        <w:keepLines w:val="0"/>
        <w:widowControl/>
        <w:numPr>
          <w:ilvl w:val="0"/>
          <w:numId w:val="15"/>
        </w:numPr>
        <w:suppressLineNumbers w:val="0"/>
        <w:spacing w:before="0" w:beforeAutospacing="1" w:after="0" w:afterAutospacing="1"/>
        <w:ind w:left="720" w:hanging="360"/>
        <w:rPr>
          <w:highlight w:val="none"/>
        </w:rPr>
      </w:pPr>
      <w:r>
        <w:rPr>
          <w:rStyle w:val="32"/>
          <w:highlight w:val="none"/>
        </w:rPr>
        <w:t>需求说明</w:t>
      </w:r>
      <w:r>
        <w:rPr>
          <w:highlight w:val="none"/>
        </w:rPr>
        <w:t>：普通用户和高级用户在使用系统时，所需的学习和培训时间应最小化。</w:t>
      </w:r>
    </w:p>
    <w:p w14:paraId="68FB4E15">
      <w:pPr>
        <w:keepNext w:val="0"/>
        <w:keepLines w:val="0"/>
        <w:widowControl/>
        <w:numPr>
          <w:ilvl w:val="1"/>
          <w:numId w:val="15"/>
        </w:numPr>
        <w:suppressLineNumbers w:val="0"/>
        <w:spacing w:before="0" w:beforeAutospacing="1" w:after="0" w:afterAutospacing="1"/>
        <w:ind w:left="1440" w:hanging="360"/>
        <w:rPr>
          <w:highlight w:val="none"/>
        </w:rPr>
      </w:pPr>
      <w:r>
        <w:rPr>
          <w:rStyle w:val="32"/>
          <w:highlight w:val="none"/>
        </w:rPr>
        <w:t>普通用户</w:t>
      </w:r>
      <w:r>
        <w:rPr>
          <w:highlight w:val="none"/>
        </w:rPr>
        <w:t xml:space="preserve">：通过微信小程序使用该平台的用户应能够在 </w:t>
      </w:r>
      <w:r>
        <w:rPr>
          <w:rStyle w:val="32"/>
          <w:highlight w:val="none"/>
        </w:rPr>
        <w:t>10-15 分钟</w:t>
      </w:r>
      <w:r>
        <w:rPr>
          <w:highlight w:val="none"/>
        </w:rPr>
        <w:t xml:space="preserve"> 内熟悉商品浏览、购物车管理、订单操作等基本功能，无需专业培训。</w:t>
      </w:r>
    </w:p>
    <w:p w14:paraId="37D299BF">
      <w:pPr>
        <w:keepNext w:val="0"/>
        <w:keepLines w:val="0"/>
        <w:widowControl/>
        <w:numPr>
          <w:ilvl w:val="1"/>
          <w:numId w:val="15"/>
        </w:numPr>
        <w:suppressLineNumbers w:val="0"/>
        <w:spacing w:before="0" w:beforeAutospacing="1" w:after="0" w:afterAutospacing="1"/>
        <w:ind w:left="1440" w:hanging="360"/>
        <w:rPr>
          <w:highlight w:val="none"/>
        </w:rPr>
      </w:pPr>
      <w:r>
        <w:rPr>
          <w:rStyle w:val="32"/>
          <w:highlight w:val="none"/>
        </w:rPr>
        <w:t>高级用户（商家）</w:t>
      </w:r>
      <w:r>
        <w:rPr>
          <w:highlight w:val="none"/>
        </w:rPr>
        <w:t xml:space="preserve">：商家需要对系统管理端的使用进行培训，商家应在 </w:t>
      </w:r>
      <w:r>
        <w:rPr>
          <w:rStyle w:val="32"/>
          <w:highlight w:val="none"/>
        </w:rPr>
        <w:t>2-3 小时</w:t>
      </w:r>
      <w:r>
        <w:rPr>
          <w:highlight w:val="none"/>
        </w:rPr>
        <w:t xml:space="preserve"> 内掌握商品管理、订单管理和数据分析功能。</w:t>
      </w:r>
    </w:p>
    <w:p w14:paraId="593176F3">
      <w:pPr>
        <w:pStyle w:val="5"/>
        <w:keepNext w:val="0"/>
        <w:keepLines w:val="0"/>
        <w:widowControl/>
        <w:numPr>
          <w:ilvl w:val="3"/>
          <w:numId w:val="0"/>
        </w:numPr>
        <w:suppressLineNumbers w:val="0"/>
        <w:rPr>
          <w:highlight w:val="none"/>
        </w:rPr>
      </w:pPr>
      <w:r>
        <w:rPr>
          <w:highlight w:val="none"/>
        </w:rPr>
        <w:t>3.2 任务执行效率</w:t>
      </w:r>
    </w:p>
    <w:p w14:paraId="1EA06200">
      <w:pPr>
        <w:keepNext w:val="0"/>
        <w:keepLines w:val="0"/>
        <w:widowControl/>
        <w:numPr>
          <w:ilvl w:val="0"/>
          <w:numId w:val="16"/>
        </w:numPr>
        <w:suppressLineNumbers w:val="0"/>
        <w:spacing w:before="0" w:beforeAutospacing="1" w:after="0" w:afterAutospacing="1"/>
        <w:ind w:left="720" w:hanging="360"/>
        <w:rPr>
          <w:highlight w:val="none"/>
        </w:rPr>
      </w:pPr>
      <w:r>
        <w:rPr>
          <w:rStyle w:val="32"/>
          <w:highlight w:val="none"/>
        </w:rPr>
        <w:t>需求说明</w:t>
      </w:r>
      <w:r>
        <w:rPr>
          <w:highlight w:val="none"/>
        </w:rPr>
        <w:t>：系统中的常见任务应在合理的时间内完成，以提升用户体验。</w:t>
      </w:r>
    </w:p>
    <w:p w14:paraId="5C801B62">
      <w:pPr>
        <w:keepNext w:val="0"/>
        <w:keepLines w:val="0"/>
        <w:widowControl/>
        <w:numPr>
          <w:ilvl w:val="1"/>
          <w:numId w:val="16"/>
        </w:numPr>
        <w:suppressLineNumbers w:val="0"/>
        <w:spacing w:before="0" w:beforeAutospacing="1" w:after="0" w:afterAutospacing="1"/>
        <w:ind w:left="1440" w:hanging="360"/>
        <w:rPr>
          <w:highlight w:val="none"/>
        </w:rPr>
      </w:pPr>
      <w:r>
        <w:rPr>
          <w:highlight w:val="none"/>
        </w:rPr>
        <w:t xml:space="preserve">普通用户进行商品浏览、添加商品到购物车、下单等任务应在 </w:t>
      </w:r>
      <w:r>
        <w:rPr>
          <w:rStyle w:val="32"/>
          <w:highlight w:val="none"/>
        </w:rPr>
        <w:t>1-3 分钟</w:t>
      </w:r>
      <w:r>
        <w:rPr>
          <w:highlight w:val="none"/>
        </w:rPr>
        <w:t xml:space="preserve"> 内完成。</w:t>
      </w:r>
    </w:p>
    <w:p w14:paraId="19CDE33A">
      <w:pPr>
        <w:keepNext w:val="0"/>
        <w:keepLines w:val="0"/>
        <w:widowControl/>
        <w:numPr>
          <w:ilvl w:val="1"/>
          <w:numId w:val="16"/>
        </w:numPr>
        <w:suppressLineNumbers w:val="0"/>
        <w:spacing w:before="0" w:beforeAutospacing="1" w:after="0" w:afterAutospacing="1"/>
        <w:ind w:left="1440" w:hanging="360"/>
        <w:rPr>
          <w:highlight w:val="none"/>
        </w:rPr>
      </w:pPr>
      <w:r>
        <w:rPr>
          <w:highlight w:val="none"/>
        </w:rPr>
        <w:t xml:space="preserve">管理端用户应能在 </w:t>
      </w:r>
      <w:r>
        <w:rPr>
          <w:rStyle w:val="32"/>
          <w:highlight w:val="none"/>
        </w:rPr>
        <w:t>5 分钟</w:t>
      </w:r>
      <w:r>
        <w:rPr>
          <w:highlight w:val="none"/>
        </w:rPr>
        <w:t xml:space="preserve"> 内完成一次库存商品的更新或订单的处理操作。</w:t>
      </w:r>
    </w:p>
    <w:p w14:paraId="1F610631">
      <w:pPr>
        <w:pStyle w:val="5"/>
        <w:keepNext w:val="0"/>
        <w:keepLines w:val="0"/>
        <w:widowControl/>
        <w:numPr>
          <w:ilvl w:val="3"/>
          <w:numId w:val="0"/>
        </w:numPr>
        <w:suppressLineNumbers w:val="0"/>
        <w:rPr>
          <w:highlight w:val="none"/>
        </w:rPr>
      </w:pPr>
      <w:r>
        <w:rPr>
          <w:highlight w:val="none"/>
        </w:rPr>
        <w:t>3.3 界面标准</w:t>
      </w:r>
    </w:p>
    <w:p w14:paraId="796FDCAD">
      <w:pPr>
        <w:keepNext w:val="0"/>
        <w:keepLines w:val="0"/>
        <w:widowControl/>
        <w:numPr>
          <w:ilvl w:val="0"/>
          <w:numId w:val="17"/>
        </w:numPr>
        <w:suppressLineNumbers w:val="0"/>
        <w:spacing w:before="0" w:beforeAutospacing="1" w:after="0" w:afterAutospacing="1"/>
        <w:ind w:left="720" w:hanging="360"/>
        <w:rPr>
          <w:highlight w:val="none"/>
        </w:rPr>
      </w:pPr>
      <w:r>
        <w:rPr>
          <w:rStyle w:val="32"/>
          <w:highlight w:val="none"/>
        </w:rPr>
        <w:t>需求说明</w:t>
      </w:r>
      <w:r>
        <w:rPr>
          <w:highlight w:val="none"/>
        </w:rPr>
        <w:t>：系统界面设计应符合公认的可用性标准，以确保用户体验一致。</w:t>
      </w:r>
    </w:p>
    <w:p w14:paraId="56255FB3">
      <w:pPr>
        <w:keepNext w:val="0"/>
        <w:keepLines w:val="0"/>
        <w:widowControl/>
        <w:numPr>
          <w:ilvl w:val="1"/>
          <w:numId w:val="17"/>
        </w:numPr>
        <w:suppressLineNumbers w:val="0"/>
        <w:spacing w:before="0" w:beforeAutospacing="1" w:after="0" w:afterAutospacing="1"/>
        <w:ind w:left="1440" w:hanging="360"/>
        <w:rPr>
          <w:highlight w:val="none"/>
        </w:rPr>
      </w:pPr>
      <w:r>
        <w:rPr>
          <w:highlight w:val="none"/>
        </w:rPr>
        <w:t xml:space="preserve">界面设计应符合 </w:t>
      </w:r>
      <w:r>
        <w:rPr>
          <w:rStyle w:val="32"/>
          <w:highlight w:val="none"/>
        </w:rPr>
        <w:t>Microsoft GUI 标准</w:t>
      </w:r>
      <w:r>
        <w:rPr>
          <w:highlight w:val="none"/>
        </w:rPr>
        <w:t xml:space="preserve"> 和 </w:t>
      </w:r>
      <w:r>
        <w:rPr>
          <w:rStyle w:val="32"/>
          <w:highlight w:val="none"/>
        </w:rPr>
        <w:t>IBM CUA 标准</w:t>
      </w:r>
      <w:r>
        <w:rPr>
          <w:highlight w:val="none"/>
        </w:rPr>
        <w:t>，确保系统具备易用性、一致性和直观的操作流程。</w:t>
      </w:r>
    </w:p>
    <w:p w14:paraId="0E42039C">
      <w:pPr>
        <w:keepNext w:val="0"/>
        <w:keepLines w:val="0"/>
        <w:widowControl/>
        <w:numPr>
          <w:ilvl w:val="1"/>
          <w:numId w:val="17"/>
        </w:numPr>
        <w:suppressLineNumbers w:val="0"/>
        <w:spacing w:before="0" w:beforeAutospacing="1" w:after="0" w:afterAutospacing="1"/>
        <w:ind w:left="1440" w:hanging="360"/>
        <w:rPr>
          <w:highlight w:val="none"/>
        </w:rPr>
      </w:pPr>
      <w:r>
        <w:rPr>
          <w:highlight w:val="none"/>
        </w:rPr>
        <w:t>界面布局应适应移动端（微信小程序）的操作习惯，支持多语言版本（如中文、英文），以提高用户的国际化体验。</w:t>
      </w:r>
    </w:p>
    <w:p w14:paraId="5D4972F8">
      <w:pPr>
        <w:pStyle w:val="2"/>
        <w:ind w:left="720" w:hanging="720"/>
        <w:rPr>
          <w:highlight w:val="none"/>
        </w:rPr>
      </w:pPr>
      <w:bookmarkStart w:id="10" w:name="_Toc4365"/>
      <w:r>
        <w:rPr>
          <w:rFonts w:hint="eastAsia"/>
          <w:highlight w:val="none"/>
        </w:rPr>
        <w:t>可靠性</w:t>
      </w:r>
      <w:bookmarkEnd w:id="10"/>
    </w:p>
    <w:p w14:paraId="185ECA3F">
      <w:pPr>
        <w:pStyle w:val="14"/>
        <w:ind w:left="0" w:leftChars="0" w:firstLine="400" w:firstLineChars="200"/>
        <w:rPr>
          <w:sz w:val="20"/>
          <w:szCs w:val="20"/>
          <w:highlight w:val="none"/>
        </w:rPr>
      </w:pPr>
      <w:r>
        <w:rPr>
          <w:rFonts w:ascii="宋体" w:hAnsi="宋体" w:eastAsia="宋体" w:cs="宋体"/>
          <w:sz w:val="20"/>
          <w:szCs w:val="20"/>
          <w:highlight w:val="none"/>
        </w:rPr>
        <w:t>系统的可靠性需求确保系统能够在规定的时间范围内高效、持续地运行，并具备故障处理和恢复能力。</w:t>
      </w:r>
    </w:p>
    <w:p w14:paraId="44CED38A">
      <w:pPr>
        <w:pStyle w:val="5"/>
        <w:keepNext w:val="0"/>
        <w:keepLines w:val="0"/>
        <w:widowControl/>
        <w:numPr>
          <w:ilvl w:val="3"/>
          <w:numId w:val="0"/>
        </w:numPr>
        <w:suppressLineNumbers w:val="0"/>
        <w:rPr>
          <w:highlight w:val="none"/>
        </w:rPr>
      </w:pPr>
      <w:r>
        <w:rPr>
          <w:highlight w:val="none"/>
        </w:rPr>
        <w:t>4.</w:t>
      </w:r>
      <w:r>
        <w:rPr>
          <w:rFonts w:hint="eastAsia"/>
          <w:highlight w:val="none"/>
          <w:lang w:val="en-US" w:eastAsia="zh-CN"/>
        </w:rPr>
        <w:t>1</w:t>
      </w:r>
      <w:r>
        <w:rPr>
          <w:highlight w:val="none"/>
        </w:rPr>
        <w:t xml:space="preserve"> 平均故障间隔时间 (MTBF)</w:t>
      </w:r>
    </w:p>
    <w:p w14:paraId="61D4F6F4">
      <w:pPr>
        <w:keepNext w:val="0"/>
        <w:keepLines w:val="0"/>
        <w:widowControl/>
        <w:numPr>
          <w:ilvl w:val="0"/>
          <w:numId w:val="18"/>
        </w:numPr>
        <w:suppressLineNumbers w:val="0"/>
        <w:spacing w:before="0" w:beforeAutospacing="1" w:after="0" w:afterAutospacing="1"/>
        <w:ind w:left="720" w:hanging="360"/>
        <w:rPr>
          <w:highlight w:val="none"/>
        </w:rPr>
      </w:pPr>
      <w:r>
        <w:rPr>
          <w:rStyle w:val="32"/>
          <w:highlight w:val="none"/>
        </w:rPr>
        <w:t>需求说明</w:t>
      </w:r>
      <w:r>
        <w:rPr>
          <w:highlight w:val="none"/>
        </w:rPr>
        <w:t>：系统的平均故障间隔时间应足够长，以确保系统高效稳定地运行。</w:t>
      </w:r>
    </w:p>
    <w:p w14:paraId="37DFA987">
      <w:pPr>
        <w:keepNext w:val="0"/>
        <w:keepLines w:val="0"/>
        <w:widowControl/>
        <w:numPr>
          <w:ilvl w:val="1"/>
          <w:numId w:val="18"/>
        </w:numPr>
        <w:suppressLineNumbers w:val="0"/>
        <w:spacing w:before="0" w:beforeAutospacing="1" w:after="0" w:afterAutospacing="1"/>
        <w:ind w:left="1440" w:hanging="360"/>
        <w:rPr>
          <w:highlight w:val="none"/>
        </w:rPr>
      </w:pPr>
      <w:r>
        <w:rPr>
          <w:highlight w:val="none"/>
        </w:rPr>
        <w:t xml:space="preserve">系统的 </w:t>
      </w:r>
      <w:r>
        <w:rPr>
          <w:rStyle w:val="32"/>
          <w:highlight w:val="none"/>
        </w:rPr>
        <w:t>MTBF</w:t>
      </w:r>
      <w:r>
        <w:rPr>
          <w:highlight w:val="none"/>
        </w:rPr>
        <w:t xml:space="preserve"> 应不低于 </w:t>
      </w:r>
      <w:r>
        <w:rPr>
          <w:rStyle w:val="32"/>
          <w:highlight w:val="none"/>
        </w:rPr>
        <w:t>2000 小时</w:t>
      </w:r>
      <w:r>
        <w:rPr>
          <w:highlight w:val="none"/>
        </w:rPr>
        <w:t xml:space="preserve">（约为 83 天），即系统平均每隔 </w:t>
      </w:r>
      <w:r>
        <w:rPr>
          <w:rStyle w:val="32"/>
          <w:highlight w:val="none"/>
        </w:rPr>
        <w:t>2000 小时</w:t>
      </w:r>
      <w:r>
        <w:rPr>
          <w:highlight w:val="none"/>
        </w:rPr>
        <w:t xml:space="preserve"> 才会出现一次故障。</w:t>
      </w:r>
    </w:p>
    <w:p w14:paraId="699F200A">
      <w:pPr>
        <w:pStyle w:val="5"/>
        <w:keepNext w:val="0"/>
        <w:keepLines w:val="0"/>
        <w:widowControl/>
        <w:numPr>
          <w:ilvl w:val="3"/>
          <w:numId w:val="0"/>
        </w:numPr>
        <w:suppressLineNumbers w:val="0"/>
        <w:rPr>
          <w:highlight w:val="none"/>
        </w:rPr>
      </w:pPr>
      <w:r>
        <w:rPr>
          <w:highlight w:val="none"/>
        </w:rPr>
        <w:t>4.</w:t>
      </w:r>
      <w:r>
        <w:rPr>
          <w:rFonts w:hint="eastAsia"/>
          <w:highlight w:val="none"/>
          <w:lang w:val="en-US" w:eastAsia="zh-CN"/>
        </w:rPr>
        <w:t xml:space="preserve">2 </w:t>
      </w:r>
      <w:r>
        <w:rPr>
          <w:highlight w:val="none"/>
        </w:rPr>
        <w:t>平均修复时间 (MTTR)</w:t>
      </w:r>
    </w:p>
    <w:p w14:paraId="42BBB6DD">
      <w:pPr>
        <w:keepNext w:val="0"/>
        <w:keepLines w:val="0"/>
        <w:widowControl/>
        <w:numPr>
          <w:ilvl w:val="0"/>
          <w:numId w:val="19"/>
        </w:numPr>
        <w:suppressLineNumbers w:val="0"/>
        <w:spacing w:before="0" w:beforeAutospacing="1" w:after="0" w:afterAutospacing="1"/>
        <w:ind w:left="720" w:hanging="360"/>
        <w:rPr>
          <w:highlight w:val="none"/>
        </w:rPr>
      </w:pPr>
      <w:r>
        <w:rPr>
          <w:rStyle w:val="32"/>
          <w:highlight w:val="none"/>
        </w:rPr>
        <w:t>需求说明</w:t>
      </w:r>
      <w:r>
        <w:rPr>
          <w:highlight w:val="none"/>
        </w:rPr>
        <w:t>：当系统发生故障时，修复时间应尽量缩短，减少系统停机对用户的影响。</w:t>
      </w:r>
    </w:p>
    <w:p w14:paraId="313388EB">
      <w:pPr>
        <w:keepNext w:val="0"/>
        <w:keepLines w:val="0"/>
        <w:widowControl/>
        <w:numPr>
          <w:ilvl w:val="1"/>
          <w:numId w:val="19"/>
        </w:numPr>
        <w:suppressLineNumbers w:val="0"/>
        <w:spacing w:before="0" w:beforeAutospacing="1" w:after="0" w:afterAutospacing="1"/>
        <w:ind w:left="1440" w:hanging="360"/>
        <w:rPr>
          <w:highlight w:val="none"/>
        </w:rPr>
      </w:pPr>
      <w:r>
        <w:rPr>
          <w:highlight w:val="none"/>
        </w:rPr>
        <w:t xml:space="preserve">系统的 </w:t>
      </w:r>
      <w:r>
        <w:rPr>
          <w:rStyle w:val="32"/>
          <w:highlight w:val="none"/>
        </w:rPr>
        <w:t>MTTR</w:t>
      </w:r>
      <w:r>
        <w:rPr>
          <w:highlight w:val="none"/>
        </w:rPr>
        <w:t xml:space="preserve"> 应不超过 </w:t>
      </w:r>
      <w:r>
        <w:rPr>
          <w:rStyle w:val="32"/>
          <w:highlight w:val="none"/>
        </w:rPr>
        <w:t>2 小时</w:t>
      </w:r>
      <w:r>
        <w:rPr>
          <w:highlight w:val="none"/>
        </w:rPr>
        <w:t xml:space="preserve">，即从故障发生到完全恢复的时间不应超过 </w:t>
      </w:r>
      <w:r>
        <w:rPr>
          <w:rStyle w:val="32"/>
          <w:highlight w:val="none"/>
        </w:rPr>
        <w:t>2 小时</w:t>
      </w:r>
      <w:r>
        <w:rPr>
          <w:highlight w:val="none"/>
        </w:rPr>
        <w:t>。</w:t>
      </w:r>
    </w:p>
    <w:p w14:paraId="7FD540D3">
      <w:pPr>
        <w:pStyle w:val="5"/>
        <w:keepNext w:val="0"/>
        <w:keepLines w:val="0"/>
        <w:widowControl/>
        <w:numPr>
          <w:ilvl w:val="3"/>
          <w:numId w:val="0"/>
        </w:numPr>
        <w:suppressLineNumbers w:val="0"/>
        <w:rPr>
          <w:highlight w:val="none"/>
        </w:rPr>
      </w:pPr>
      <w:r>
        <w:rPr>
          <w:highlight w:val="none"/>
        </w:rPr>
        <w:t>4.</w:t>
      </w:r>
      <w:r>
        <w:rPr>
          <w:rFonts w:hint="eastAsia"/>
          <w:highlight w:val="none"/>
          <w:lang w:val="en-US" w:eastAsia="zh-CN"/>
        </w:rPr>
        <w:t>3</w:t>
      </w:r>
      <w:r>
        <w:rPr>
          <w:highlight w:val="none"/>
        </w:rPr>
        <w:t xml:space="preserve"> 精确度</w:t>
      </w:r>
    </w:p>
    <w:p w14:paraId="58502A74">
      <w:pPr>
        <w:keepNext w:val="0"/>
        <w:keepLines w:val="0"/>
        <w:widowControl/>
        <w:numPr>
          <w:ilvl w:val="0"/>
          <w:numId w:val="20"/>
        </w:numPr>
        <w:suppressLineNumbers w:val="0"/>
        <w:spacing w:before="0" w:beforeAutospacing="1" w:after="0" w:afterAutospacing="1"/>
        <w:ind w:left="720" w:hanging="360"/>
        <w:rPr>
          <w:highlight w:val="none"/>
        </w:rPr>
      </w:pPr>
      <w:r>
        <w:rPr>
          <w:rStyle w:val="32"/>
          <w:highlight w:val="none"/>
        </w:rPr>
        <w:t>需求说明</w:t>
      </w:r>
      <w:r>
        <w:rPr>
          <w:highlight w:val="none"/>
        </w:rPr>
        <w:t>：系统输出的数据应具备高精确度，特别是在订单、库存和统计数据方面。</w:t>
      </w:r>
    </w:p>
    <w:p w14:paraId="119AD728">
      <w:pPr>
        <w:keepNext w:val="0"/>
        <w:keepLines w:val="0"/>
        <w:widowControl/>
        <w:numPr>
          <w:ilvl w:val="1"/>
          <w:numId w:val="20"/>
        </w:numPr>
        <w:suppressLineNumbers w:val="0"/>
        <w:spacing w:before="0" w:beforeAutospacing="1" w:after="0" w:afterAutospacing="1"/>
        <w:ind w:left="1440" w:hanging="360"/>
        <w:rPr>
          <w:highlight w:val="none"/>
        </w:rPr>
      </w:pPr>
      <w:r>
        <w:rPr>
          <w:highlight w:val="none"/>
        </w:rPr>
        <w:t xml:space="preserve">订单和库存管理系统的数据精确度应达到 </w:t>
      </w:r>
      <w:r>
        <w:rPr>
          <w:rStyle w:val="32"/>
          <w:highlight w:val="none"/>
        </w:rPr>
        <w:t>99.99%</w:t>
      </w:r>
      <w:r>
        <w:rPr>
          <w:highlight w:val="none"/>
        </w:rPr>
        <w:t xml:space="preserve">，即每处理一万笔订单或库存交易，出错不超过 </w:t>
      </w:r>
      <w:r>
        <w:rPr>
          <w:rStyle w:val="32"/>
          <w:highlight w:val="none"/>
        </w:rPr>
        <w:t>1 笔</w:t>
      </w:r>
      <w:r>
        <w:rPr>
          <w:highlight w:val="none"/>
        </w:rPr>
        <w:t>。</w:t>
      </w:r>
    </w:p>
    <w:p w14:paraId="61BD6BB8">
      <w:pPr>
        <w:keepNext w:val="0"/>
        <w:keepLines w:val="0"/>
        <w:widowControl/>
        <w:numPr>
          <w:ilvl w:val="1"/>
          <w:numId w:val="20"/>
        </w:numPr>
        <w:suppressLineNumbers w:val="0"/>
        <w:spacing w:before="0" w:beforeAutospacing="1" w:after="0" w:afterAutospacing="1"/>
        <w:ind w:left="1440" w:hanging="360"/>
        <w:rPr>
          <w:highlight w:val="none"/>
        </w:rPr>
      </w:pPr>
      <w:r>
        <w:rPr>
          <w:highlight w:val="none"/>
        </w:rPr>
        <w:t xml:space="preserve">数据统计报表中的数值偏差应不超过 </w:t>
      </w:r>
      <w:r>
        <w:rPr>
          <w:rStyle w:val="32"/>
          <w:highlight w:val="none"/>
        </w:rPr>
        <w:t>0.1%</w:t>
      </w:r>
      <w:r>
        <w:rPr>
          <w:highlight w:val="none"/>
        </w:rPr>
        <w:t>，以确保商家决策的可靠性。</w:t>
      </w:r>
    </w:p>
    <w:p w14:paraId="428AC6B2">
      <w:pPr>
        <w:pStyle w:val="5"/>
        <w:keepNext w:val="0"/>
        <w:keepLines w:val="0"/>
        <w:widowControl/>
        <w:numPr>
          <w:ilvl w:val="3"/>
          <w:numId w:val="0"/>
        </w:numPr>
        <w:suppressLineNumbers w:val="0"/>
        <w:rPr>
          <w:highlight w:val="none"/>
        </w:rPr>
      </w:pPr>
      <w:r>
        <w:rPr>
          <w:highlight w:val="none"/>
        </w:rPr>
        <w:t>4.</w:t>
      </w:r>
      <w:r>
        <w:rPr>
          <w:rFonts w:hint="eastAsia"/>
          <w:highlight w:val="none"/>
          <w:lang w:val="en-US" w:eastAsia="zh-CN"/>
        </w:rPr>
        <w:t>4</w:t>
      </w:r>
      <w:r>
        <w:rPr>
          <w:highlight w:val="none"/>
        </w:rPr>
        <w:t xml:space="preserve"> 最高错误或缺陷率</w:t>
      </w:r>
    </w:p>
    <w:p w14:paraId="1AD169BB">
      <w:pPr>
        <w:keepNext w:val="0"/>
        <w:keepLines w:val="0"/>
        <w:widowControl/>
        <w:numPr>
          <w:ilvl w:val="0"/>
          <w:numId w:val="21"/>
        </w:numPr>
        <w:suppressLineNumbers w:val="0"/>
        <w:spacing w:before="0" w:beforeAutospacing="1" w:after="0" w:afterAutospacing="1"/>
        <w:ind w:left="720" w:hanging="360"/>
        <w:rPr>
          <w:highlight w:val="none"/>
        </w:rPr>
      </w:pPr>
      <w:r>
        <w:rPr>
          <w:rStyle w:val="32"/>
          <w:highlight w:val="none"/>
        </w:rPr>
        <w:t>需求说明</w:t>
      </w:r>
      <w:r>
        <w:rPr>
          <w:highlight w:val="none"/>
        </w:rPr>
        <w:t>：系统代码的错误率应维持在行业标准范围内，避免重大缺陷影响用户体验。</w:t>
      </w:r>
    </w:p>
    <w:p w14:paraId="4EE71D69">
      <w:pPr>
        <w:keepNext w:val="0"/>
        <w:keepLines w:val="0"/>
        <w:widowControl/>
        <w:numPr>
          <w:ilvl w:val="1"/>
          <w:numId w:val="21"/>
        </w:numPr>
        <w:suppressLineNumbers w:val="0"/>
        <w:spacing w:before="0" w:beforeAutospacing="1" w:after="0" w:afterAutospacing="1"/>
        <w:ind w:left="1440" w:hanging="360"/>
        <w:rPr>
          <w:highlight w:val="none"/>
        </w:rPr>
      </w:pPr>
      <w:r>
        <w:rPr>
          <w:highlight w:val="none"/>
        </w:rPr>
        <w:t xml:space="preserve">系统的最高错误率应低于 </w:t>
      </w:r>
      <w:r>
        <w:rPr>
          <w:rStyle w:val="32"/>
          <w:highlight w:val="none"/>
        </w:rPr>
        <w:t>0.5 bugs/KLOC</w:t>
      </w:r>
      <w:r>
        <w:rPr>
          <w:highlight w:val="none"/>
        </w:rPr>
        <w:t xml:space="preserve">（每千行代码的错误数目），即每千行代码中最多允许 </w:t>
      </w:r>
      <w:r>
        <w:rPr>
          <w:rStyle w:val="32"/>
          <w:highlight w:val="none"/>
        </w:rPr>
        <w:t>0.5 个错误</w:t>
      </w:r>
      <w:r>
        <w:rPr>
          <w:highlight w:val="none"/>
        </w:rPr>
        <w:t>。</w:t>
      </w:r>
    </w:p>
    <w:p w14:paraId="3C6A4493">
      <w:pPr>
        <w:keepNext w:val="0"/>
        <w:keepLines w:val="0"/>
        <w:widowControl/>
        <w:numPr>
          <w:ilvl w:val="1"/>
          <w:numId w:val="21"/>
        </w:numPr>
        <w:suppressLineNumbers w:val="0"/>
        <w:spacing w:before="0" w:beforeAutospacing="1" w:after="0" w:afterAutospacing="1"/>
        <w:ind w:left="1440" w:hanging="360"/>
        <w:rPr>
          <w:highlight w:val="none"/>
        </w:rPr>
      </w:pPr>
      <w:r>
        <w:rPr>
          <w:highlight w:val="none"/>
        </w:rPr>
        <w:t xml:space="preserve">功能模块的错误率应控制在 </w:t>
      </w:r>
      <w:r>
        <w:rPr>
          <w:rStyle w:val="32"/>
          <w:highlight w:val="none"/>
        </w:rPr>
        <w:t>0.2 bugs/function-point</w:t>
      </w:r>
      <w:r>
        <w:rPr>
          <w:highlight w:val="none"/>
        </w:rPr>
        <w:t xml:space="preserve">，确保系统的每个功能点在设计和实现时的错误率不超过 </w:t>
      </w:r>
      <w:r>
        <w:rPr>
          <w:rStyle w:val="32"/>
          <w:highlight w:val="none"/>
        </w:rPr>
        <w:t>0.2</w:t>
      </w:r>
      <w:r>
        <w:rPr>
          <w:highlight w:val="none"/>
        </w:rPr>
        <w:t>。</w:t>
      </w:r>
    </w:p>
    <w:p w14:paraId="03148011">
      <w:pPr>
        <w:pStyle w:val="2"/>
        <w:ind w:left="720" w:hanging="720"/>
        <w:rPr>
          <w:highlight w:val="none"/>
        </w:rPr>
      </w:pPr>
      <w:bookmarkStart w:id="11" w:name="_Toc6003"/>
      <w:r>
        <w:rPr>
          <w:rFonts w:hint="eastAsia"/>
          <w:highlight w:val="none"/>
        </w:rPr>
        <w:t>性能</w:t>
      </w:r>
      <w:bookmarkEnd w:id="11"/>
    </w:p>
    <w:p w14:paraId="11B31C20">
      <w:pPr>
        <w:pStyle w:val="14"/>
        <w:ind w:left="0" w:leftChars="0" w:firstLine="400" w:firstLineChars="200"/>
        <w:rPr>
          <w:sz w:val="20"/>
          <w:szCs w:val="20"/>
          <w:highlight w:val="none"/>
        </w:rPr>
      </w:pPr>
      <w:r>
        <w:rPr>
          <w:rFonts w:ascii="宋体" w:hAnsi="宋体" w:eastAsia="宋体" w:cs="宋体"/>
          <w:sz w:val="20"/>
          <w:szCs w:val="20"/>
          <w:highlight w:val="none"/>
        </w:rPr>
        <w:t>本节描述“丰收宝盒”高品质农产品甄选平台的性能需求，确保系统在高效运行的同时，满足用户的响应速度、吞吐量、容量和资源利用等方面的要求。</w:t>
      </w:r>
    </w:p>
    <w:p w14:paraId="202D3CEC">
      <w:pPr>
        <w:pStyle w:val="5"/>
        <w:keepNext w:val="0"/>
        <w:keepLines w:val="0"/>
        <w:widowControl/>
        <w:numPr>
          <w:ilvl w:val="3"/>
          <w:numId w:val="0"/>
        </w:numPr>
        <w:suppressLineNumbers w:val="0"/>
        <w:rPr>
          <w:highlight w:val="none"/>
        </w:rPr>
      </w:pPr>
      <w:r>
        <w:rPr>
          <w:highlight w:val="none"/>
        </w:rPr>
        <w:t>5.1 响应时间</w:t>
      </w:r>
    </w:p>
    <w:p w14:paraId="6BA4B891">
      <w:pPr>
        <w:keepNext w:val="0"/>
        <w:keepLines w:val="0"/>
        <w:widowControl/>
        <w:numPr>
          <w:ilvl w:val="0"/>
          <w:numId w:val="22"/>
        </w:numPr>
        <w:suppressLineNumbers w:val="0"/>
        <w:spacing w:before="0" w:beforeAutospacing="1" w:after="0" w:afterAutospacing="1"/>
        <w:ind w:left="720" w:hanging="360"/>
        <w:rPr>
          <w:highlight w:val="none"/>
        </w:rPr>
      </w:pPr>
      <w:r>
        <w:rPr>
          <w:rStyle w:val="32"/>
          <w:highlight w:val="none"/>
        </w:rPr>
        <w:t>需求说明</w:t>
      </w:r>
      <w:r>
        <w:rPr>
          <w:highlight w:val="none"/>
        </w:rPr>
        <w:t>：系统在处理用户请求时，应具备快速响应能力，以确保用户体验的流畅性。</w:t>
      </w:r>
    </w:p>
    <w:p w14:paraId="4CABC555">
      <w:pPr>
        <w:keepNext w:val="0"/>
        <w:keepLines w:val="0"/>
        <w:widowControl/>
        <w:numPr>
          <w:ilvl w:val="1"/>
          <w:numId w:val="22"/>
        </w:numPr>
        <w:suppressLineNumbers w:val="0"/>
        <w:spacing w:before="0" w:beforeAutospacing="1" w:after="0" w:afterAutospacing="1"/>
        <w:ind w:left="1440" w:hanging="360"/>
        <w:rPr>
          <w:highlight w:val="none"/>
        </w:rPr>
      </w:pPr>
      <w:r>
        <w:rPr>
          <w:rStyle w:val="32"/>
          <w:highlight w:val="none"/>
        </w:rPr>
        <w:t>平均响应时间</w:t>
      </w:r>
      <w:r>
        <w:rPr>
          <w:highlight w:val="none"/>
        </w:rPr>
        <w:t xml:space="preserve">：对于普通用户的操作（如浏览商品、添加到购物车、查看订单），响应时间应不超过 </w:t>
      </w:r>
      <w:r>
        <w:rPr>
          <w:rStyle w:val="32"/>
          <w:highlight w:val="none"/>
        </w:rPr>
        <w:t>2 秒</w:t>
      </w:r>
      <w:r>
        <w:rPr>
          <w:highlight w:val="none"/>
        </w:rPr>
        <w:t>。</w:t>
      </w:r>
    </w:p>
    <w:p w14:paraId="17D1EB70">
      <w:pPr>
        <w:keepNext w:val="0"/>
        <w:keepLines w:val="0"/>
        <w:widowControl/>
        <w:numPr>
          <w:ilvl w:val="1"/>
          <w:numId w:val="22"/>
        </w:numPr>
        <w:suppressLineNumbers w:val="0"/>
        <w:spacing w:before="0" w:beforeAutospacing="1" w:after="0" w:afterAutospacing="1"/>
        <w:ind w:left="1440" w:hanging="360"/>
        <w:rPr>
          <w:highlight w:val="none"/>
        </w:rPr>
      </w:pPr>
      <w:r>
        <w:rPr>
          <w:rStyle w:val="32"/>
          <w:highlight w:val="none"/>
        </w:rPr>
        <w:t>最长响应时间</w:t>
      </w:r>
      <w:r>
        <w:rPr>
          <w:highlight w:val="none"/>
        </w:rPr>
        <w:t xml:space="preserve">：在系统高负荷情况下，响应时间不应超过 </w:t>
      </w:r>
      <w:r>
        <w:rPr>
          <w:rStyle w:val="32"/>
          <w:highlight w:val="none"/>
        </w:rPr>
        <w:t>5 秒</w:t>
      </w:r>
      <w:r>
        <w:rPr>
          <w:highlight w:val="none"/>
        </w:rPr>
        <w:t>，例如在高峰购物时段如促销或节假日。</w:t>
      </w:r>
    </w:p>
    <w:p w14:paraId="3D2BF099">
      <w:pPr>
        <w:keepNext w:val="0"/>
        <w:keepLines w:val="0"/>
        <w:widowControl/>
        <w:numPr>
          <w:ilvl w:val="1"/>
          <w:numId w:val="22"/>
        </w:numPr>
        <w:suppressLineNumbers w:val="0"/>
        <w:spacing w:before="0" w:beforeAutospacing="1" w:after="0" w:afterAutospacing="1"/>
        <w:ind w:left="1440" w:hanging="360"/>
        <w:rPr>
          <w:highlight w:val="none"/>
        </w:rPr>
      </w:pPr>
      <w:r>
        <w:rPr>
          <w:rStyle w:val="32"/>
          <w:highlight w:val="none"/>
        </w:rPr>
        <w:t>支付操作</w:t>
      </w:r>
      <w:r>
        <w:rPr>
          <w:highlight w:val="none"/>
        </w:rPr>
        <w:t xml:space="preserve">：由于涉及外部支付接口，支付确认操作的响应时间应控制在 </w:t>
      </w:r>
      <w:r>
        <w:rPr>
          <w:rStyle w:val="32"/>
          <w:highlight w:val="none"/>
        </w:rPr>
        <w:t>5 秒</w:t>
      </w:r>
      <w:r>
        <w:rPr>
          <w:highlight w:val="none"/>
        </w:rPr>
        <w:t xml:space="preserve"> 内。</w:t>
      </w:r>
    </w:p>
    <w:p w14:paraId="229EDFDF">
      <w:pPr>
        <w:pStyle w:val="5"/>
        <w:keepNext w:val="0"/>
        <w:keepLines w:val="0"/>
        <w:widowControl/>
        <w:numPr>
          <w:ilvl w:val="3"/>
          <w:numId w:val="0"/>
        </w:numPr>
        <w:suppressLineNumbers w:val="0"/>
        <w:rPr>
          <w:highlight w:val="none"/>
        </w:rPr>
      </w:pPr>
      <w:r>
        <w:rPr>
          <w:highlight w:val="none"/>
        </w:rPr>
        <w:t>5.2 吞吐量</w:t>
      </w:r>
    </w:p>
    <w:p w14:paraId="3D45EE6B">
      <w:pPr>
        <w:keepNext w:val="0"/>
        <w:keepLines w:val="0"/>
        <w:widowControl/>
        <w:numPr>
          <w:ilvl w:val="0"/>
          <w:numId w:val="23"/>
        </w:numPr>
        <w:suppressLineNumbers w:val="0"/>
        <w:spacing w:before="0" w:beforeAutospacing="1" w:after="0" w:afterAutospacing="1"/>
        <w:ind w:left="720" w:hanging="360"/>
        <w:rPr>
          <w:highlight w:val="none"/>
        </w:rPr>
      </w:pPr>
      <w:r>
        <w:rPr>
          <w:rStyle w:val="32"/>
          <w:highlight w:val="none"/>
        </w:rPr>
        <w:t>需求说明</w:t>
      </w:r>
      <w:r>
        <w:rPr>
          <w:highlight w:val="none"/>
        </w:rPr>
        <w:t>：系统需要在高并发情况下保证处理能力，以满足大规模用户同时使用的需求。</w:t>
      </w:r>
    </w:p>
    <w:p w14:paraId="496EA7A2">
      <w:pPr>
        <w:keepNext w:val="0"/>
        <w:keepLines w:val="0"/>
        <w:widowControl/>
        <w:numPr>
          <w:ilvl w:val="1"/>
          <w:numId w:val="23"/>
        </w:numPr>
        <w:suppressLineNumbers w:val="0"/>
        <w:spacing w:before="0" w:beforeAutospacing="1" w:after="0" w:afterAutospacing="1"/>
        <w:ind w:left="1440" w:hanging="360"/>
        <w:rPr>
          <w:highlight w:val="none"/>
        </w:rPr>
      </w:pPr>
      <w:r>
        <w:rPr>
          <w:rStyle w:val="32"/>
          <w:highlight w:val="none"/>
        </w:rPr>
        <w:t>每秒事务处理能力（TPS）</w:t>
      </w:r>
      <w:r>
        <w:rPr>
          <w:highlight w:val="none"/>
        </w:rPr>
        <w:t xml:space="preserve">：系统应能够支持 </w:t>
      </w:r>
      <w:r>
        <w:rPr>
          <w:rStyle w:val="32"/>
          <w:highlight w:val="none"/>
        </w:rPr>
        <w:t>1000 次/秒</w:t>
      </w:r>
      <w:r>
        <w:rPr>
          <w:highlight w:val="none"/>
        </w:rPr>
        <w:t xml:space="preserve"> 的事务处理能力，包括商品查询、订单创建等操作。</w:t>
      </w:r>
    </w:p>
    <w:p w14:paraId="75970615">
      <w:pPr>
        <w:keepNext w:val="0"/>
        <w:keepLines w:val="0"/>
        <w:widowControl/>
        <w:numPr>
          <w:ilvl w:val="1"/>
          <w:numId w:val="23"/>
        </w:numPr>
        <w:suppressLineNumbers w:val="0"/>
        <w:spacing w:before="0" w:beforeAutospacing="1" w:after="0" w:afterAutospacing="1"/>
        <w:ind w:left="1440" w:hanging="360"/>
        <w:rPr>
          <w:highlight w:val="none"/>
        </w:rPr>
      </w:pPr>
      <w:r>
        <w:rPr>
          <w:rStyle w:val="32"/>
          <w:highlight w:val="none"/>
        </w:rPr>
        <w:t>峰值流量</w:t>
      </w:r>
      <w:r>
        <w:rPr>
          <w:highlight w:val="none"/>
        </w:rPr>
        <w:t xml:space="preserve">：在高峰期（如双十一、丰收季等活动期间），系统应支持每秒 </w:t>
      </w:r>
      <w:r>
        <w:rPr>
          <w:rStyle w:val="32"/>
          <w:highlight w:val="none"/>
        </w:rPr>
        <w:t>3000 次/秒</w:t>
      </w:r>
      <w:r>
        <w:rPr>
          <w:highlight w:val="none"/>
        </w:rPr>
        <w:t xml:space="preserve"> 的事务处理。</w:t>
      </w:r>
    </w:p>
    <w:p w14:paraId="77A48FC1">
      <w:pPr>
        <w:pStyle w:val="5"/>
        <w:keepNext w:val="0"/>
        <w:keepLines w:val="0"/>
        <w:widowControl/>
        <w:numPr>
          <w:ilvl w:val="3"/>
          <w:numId w:val="0"/>
        </w:numPr>
        <w:suppressLineNumbers w:val="0"/>
        <w:rPr>
          <w:highlight w:val="none"/>
        </w:rPr>
      </w:pPr>
      <w:r>
        <w:rPr>
          <w:highlight w:val="none"/>
        </w:rPr>
        <w:t>5.3 容量</w:t>
      </w:r>
    </w:p>
    <w:p w14:paraId="2CF53495">
      <w:pPr>
        <w:keepNext w:val="0"/>
        <w:keepLines w:val="0"/>
        <w:widowControl/>
        <w:numPr>
          <w:ilvl w:val="0"/>
          <w:numId w:val="24"/>
        </w:numPr>
        <w:suppressLineNumbers w:val="0"/>
        <w:spacing w:before="0" w:beforeAutospacing="1" w:after="0" w:afterAutospacing="1"/>
        <w:ind w:left="720" w:hanging="360"/>
        <w:rPr>
          <w:highlight w:val="none"/>
        </w:rPr>
      </w:pPr>
      <w:r>
        <w:rPr>
          <w:rStyle w:val="32"/>
          <w:highlight w:val="none"/>
        </w:rPr>
        <w:t>需求说明</w:t>
      </w:r>
      <w:r>
        <w:rPr>
          <w:highlight w:val="none"/>
        </w:rPr>
        <w:t>：系统需要能够容纳一定数量的并发用户和处理事务。</w:t>
      </w:r>
    </w:p>
    <w:p w14:paraId="7BD15E92">
      <w:pPr>
        <w:keepNext w:val="0"/>
        <w:keepLines w:val="0"/>
        <w:widowControl/>
        <w:numPr>
          <w:ilvl w:val="1"/>
          <w:numId w:val="24"/>
        </w:numPr>
        <w:suppressLineNumbers w:val="0"/>
        <w:spacing w:before="0" w:beforeAutospacing="1" w:after="0" w:afterAutospacing="1"/>
        <w:ind w:left="1440" w:hanging="360"/>
        <w:rPr>
          <w:highlight w:val="none"/>
        </w:rPr>
      </w:pPr>
      <w:r>
        <w:rPr>
          <w:rStyle w:val="32"/>
          <w:highlight w:val="none"/>
        </w:rPr>
        <w:t>用户容量</w:t>
      </w:r>
      <w:r>
        <w:rPr>
          <w:highlight w:val="none"/>
        </w:rPr>
        <w:t xml:space="preserve">：系统应支持 </w:t>
      </w:r>
      <w:r>
        <w:rPr>
          <w:rStyle w:val="32"/>
          <w:highlight w:val="none"/>
        </w:rPr>
        <w:t>50 万</w:t>
      </w:r>
      <w:r>
        <w:rPr>
          <w:highlight w:val="none"/>
        </w:rPr>
        <w:t xml:space="preserve"> 注册用户并发使用，并允许 </w:t>
      </w:r>
      <w:r>
        <w:rPr>
          <w:rStyle w:val="32"/>
          <w:highlight w:val="none"/>
        </w:rPr>
        <w:t>10 万</w:t>
      </w:r>
      <w:r>
        <w:rPr>
          <w:highlight w:val="none"/>
        </w:rPr>
        <w:t xml:space="preserve"> 用户同时在线。</w:t>
      </w:r>
    </w:p>
    <w:p w14:paraId="6BF33D05">
      <w:pPr>
        <w:keepNext w:val="0"/>
        <w:keepLines w:val="0"/>
        <w:widowControl/>
        <w:numPr>
          <w:ilvl w:val="1"/>
          <w:numId w:val="24"/>
        </w:numPr>
        <w:suppressLineNumbers w:val="0"/>
        <w:spacing w:before="0" w:beforeAutospacing="1" w:after="0" w:afterAutospacing="1"/>
        <w:ind w:left="1440" w:hanging="360"/>
        <w:rPr>
          <w:highlight w:val="none"/>
        </w:rPr>
      </w:pPr>
      <w:r>
        <w:rPr>
          <w:rStyle w:val="32"/>
          <w:highlight w:val="none"/>
        </w:rPr>
        <w:t>订单处理容量</w:t>
      </w:r>
      <w:r>
        <w:rPr>
          <w:highlight w:val="none"/>
        </w:rPr>
        <w:t xml:space="preserve">：系统应每日至少处理 </w:t>
      </w:r>
      <w:r>
        <w:rPr>
          <w:rStyle w:val="32"/>
          <w:highlight w:val="none"/>
        </w:rPr>
        <w:t>10 万笔</w:t>
      </w:r>
      <w:r>
        <w:rPr>
          <w:highlight w:val="none"/>
        </w:rPr>
        <w:t xml:space="preserve"> 订单，并且在高峰期（如促销日）能够处理 </w:t>
      </w:r>
      <w:r>
        <w:rPr>
          <w:rStyle w:val="32"/>
          <w:highlight w:val="none"/>
        </w:rPr>
        <w:t>30 万笔/天</w:t>
      </w:r>
      <w:r>
        <w:rPr>
          <w:highlight w:val="none"/>
        </w:rPr>
        <w:t xml:space="preserve"> 订单。</w:t>
      </w:r>
    </w:p>
    <w:p w14:paraId="5C38213C">
      <w:pPr>
        <w:pStyle w:val="5"/>
        <w:keepNext w:val="0"/>
        <w:keepLines w:val="0"/>
        <w:widowControl/>
        <w:numPr>
          <w:ilvl w:val="3"/>
          <w:numId w:val="0"/>
        </w:numPr>
        <w:suppressLineNumbers w:val="0"/>
        <w:rPr>
          <w:highlight w:val="none"/>
        </w:rPr>
      </w:pPr>
      <w:r>
        <w:rPr>
          <w:highlight w:val="none"/>
        </w:rPr>
        <w:t>5.4 降级模式</w:t>
      </w:r>
    </w:p>
    <w:p w14:paraId="37B39A3A">
      <w:pPr>
        <w:keepNext w:val="0"/>
        <w:keepLines w:val="0"/>
        <w:widowControl/>
        <w:numPr>
          <w:ilvl w:val="0"/>
          <w:numId w:val="25"/>
        </w:numPr>
        <w:suppressLineNumbers w:val="0"/>
        <w:spacing w:before="0" w:beforeAutospacing="1" w:after="0" w:afterAutospacing="1"/>
        <w:ind w:left="720" w:hanging="360"/>
        <w:rPr>
          <w:highlight w:val="none"/>
        </w:rPr>
      </w:pPr>
      <w:r>
        <w:rPr>
          <w:rStyle w:val="32"/>
          <w:highlight w:val="none"/>
        </w:rPr>
        <w:t>需求说明</w:t>
      </w:r>
      <w:r>
        <w:rPr>
          <w:highlight w:val="none"/>
        </w:rPr>
        <w:t>：当系统部分功能出现问题时，应具备降级运行的能力，确保用户的关键操作不受影响。</w:t>
      </w:r>
    </w:p>
    <w:p w14:paraId="1B060CB9">
      <w:pPr>
        <w:keepNext w:val="0"/>
        <w:keepLines w:val="0"/>
        <w:widowControl/>
        <w:numPr>
          <w:ilvl w:val="1"/>
          <w:numId w:val="25"/>
        </w:numPr>
        <w:suppressLineNumbers w:val="0"/>
        <w:spacing w:before="0" w:beforeAutospacing="1" w:after="0" w:afterAutospacing="1"/>
        <w:ind w:left="1440" w:hanging="360"/>
        <w:rPr>
          <w:highlight w:val="none"/>
        </w:rPr>
      </w:pPr>
      <w:r>
        <w:rPr>
          <w:rStyle w:val="32"/>
          <w:highlight w:val="none"/>
        </w:rPr>
        <w:t>可接受的运行模式</w:t>
      </w:r>
      <w:r>
        <w:rPr>
          <w:highlight w:val="none"/>
        </w:rPr>
        <w:t>：</w:t>
      </w:r>
    </w:p>
    <w:p w14:paraId="6D32F561">
      <w:pPr>
        <w:keepNext w:val="0"/>
        <w:keepLines w:val="0"/>
        <w:widowControl/>
        <w:numPr>
          <w:ilvl w:val="2"/>
          <w:numId w:val="26"/>
        </w:numPr>
        <w:suppressLineNumbers w:val="0"/>
        <w:tabs>
          <w:tab w:val="left" w:pos="2160"/>
        </w:tabs>
        <w:spacing w:before="0" w:beforeAutospacing="1" w:after="0" w:afterAutospacing="1"/>
        <w:ind w:left="2160" w:hanging="360"/>
        <w:rPr>
          <w:highlight w:val="none"/>
        </w:rPr>
      </w:pPr>
      <w:r>
        <w:rPr>
          <w:highlight w:val="none"/>
        </w:rPr>
        <w:t>若订单处理系统故障，用户仍可浏览商品、添加至购物车，但无法进行结算和支付，系统将提示延迟处理。</w:t>
      </w:r>
    </w:p>
    <w:p w14:paraId="65DA7ED0">
      <w:pPr>
        <w:keepNext w:val="0"/>
        <w:keepLines w:val="0"/>
        <w:widowControl/>
        <w:numPr>
          <w:ilvl w:val="2"/>
          <w:numId w:val="26"/>
        </w:numPr>
        <w:suppressLineNumbers w:val="0"/>
        <w:tabs>
          <w:tab w:val="left" w:pos="2160"/>
        </w:tabs>
        <w:spacing w:before="0" w:beforeAutospacing="1" w:after="0" w:afterAutospacing="1"/>
        <w:ind w:left="2160" w:hanging="360"/>
        <w:rPr>
          <w:highlight w:val="none"/>
        </w:rPr>
      </w:pPr>
      <w:r>
        <w:rPr>
          <w:highlight w:val="none"/>
        </w:rPr>
        <w:t>若支付系统故障，订单仍可创建，并支持用户在恢复后支付，订单状态显示为“待支付”。</w:t>
      </w:r>
    </w:p>
    <w:p w14:paraId="77F24D6C">
      <w:pPr>
        <w:keepNext w:val="0"/>
        <w:keepLines w:val="0"/>
        <w:widowControl/>
        <w:numPr>
          <w:ilvl w:val="2"/>
          <w:numId w:val="26"/>
        </w:numPr>
        <w:suppressLineNumbers w:val="0"/>
        <w:tabs>
          <w:tab w:val="left" w:pos="2160"/>
        </w:tabs>
        <w:spacing w:before="0" w:beforeAutospacing="1" w:after="0" w:afterAutospacing="1"/>
        <w:ind w:left="2160" w:hanging="360"/>
        <w:rPr>
          <w:highlight w:val="none"/>
        </w:rPr>
      </w:pPr>
      <w:r>
        <w:rPr>
          <w:highlight w:val="none"/>
        </w:rPr>
        <w:t>数据统计和后台管理系统可以暂停运行，但用户前台功能应不受影响。</w:t>
      </w:r>
    </w:p>
    <w:p w14:paraId="01109565">
      <w:pPr>
        <w:pStyle w:val="5"/>
        <w:keepNext w:val="0"/>
        <w:keepLines w:val="0"/>
        <w:widowControl/>
        <w:numPr>
          <w:ilvl w:val="3"/>
          <w:numId w:val="0"/>
        </w:numPr>
        <w:suppressLineNumbers w:val="0"/>
        <w:rPr>
          <w:highlight w:val="none"/>
        </w:rPr>
      </w:pPr>
      <w:r>
        <w:rPr>
          <w:highlight w:val="none"/>
        </w:rPr>
        <w:t>5.5 资源利用情况</w:t>
      </w:r>
    </w:p>
    <w:p w14:paraId="5A241522">
      <w:pPr>
        <w:keepNext w:val="0"/>
        <w:keepLines w:val="0"/>
        <w:widowControl/>
        <w:numPr>
          <w:ilvl w:val="0"/>
          <w:numId w:val="27"/>
        </w:numPr>
        <w:suppressLineNumbers w:val="0"/>
        <w:spacing w:before="0" w:beforeAutospacing="1" w:after="0" w:afterAutospacing="1"/>
        <w:ind w:left="720" w:hanging="360"/>
        <w:rPr>
          <w:highlight w:val="none"/>
        </w:rPr>
      </w:pPr>
      <w:r>
        <w:rPr>
          <w:rStyle w:val="32"/>
          <w:highlight w:val="none"/>
        </w:rPr>
        <w:t>内存</w:t>
      </w:r>
      <w:r>
        <w:rPr>
          <w:highlight w:val="none"/>
        </w:rPr>
        <w:t xml:space="preserve">：系统的后台服务应在高并发情况下，每个实例的内存使用量控制在 </w:t>
      </w:r>
      <w:r>
        <w:rPr>
          <w:rStyle w:val="32"/>
          <w:highlight w:val="none"/>
        </w:rPr>
        <w:t>2GB</w:t>
      </w:r>
      <w:r>
        <w:rPr>
          <w:highlight w:val="none"/>
        </w:rPr>
        <w:t xml:space="preserve"> 以内，防止内存溢出。</w:t>
      </w:r>
    </w:p>
    <w:p w14:paraId="1BBC7E98">
      <w:pPr>
        <w:keepNext w:val="0"/>
        <w:keepLines w:val="0"/>
        <w:widowControl/>
        <w:numPr>
          <w:ilvl w:val="0"/>
          <w:numId w:val="27"/>
        </w:numPr>
        <w:suppressLineNumbers w:val="0"/>
        <w:spacing w:before="0" w:beforeAutospacing="1" w:after="0" w:afterAutospacing="1"/>
        <w:ind w:left="720" w:hanging="360"/>
        <w:rPr>
          <w:highlight w:val="none"/>
        </w:rPr>
      </w:pPr>
      <w:r>
        <w:rPr>
          <w:rStyle w:val="32"/>
          <w:highlight w:val="none"/>
        </w:rPr>
        <w:t>磁盘</w:t>
      </w:r>
      <w:r>
        <w:rPr>
          <w:highlight w:val="none"/>
        </w:rPr>
        <w:t xml:space="preserve">：系统需要高效的磁盘读写性能，尤其是在处理大量订单数据时。每日磁盘使用增长应不超过 </w:t>
      </w:r>
      <w:r>
        <w:rPr>
          <w:rStyle w:val="32"/>
          <w:highlight w:val="none"/>
        </w:rPr>
        <w:t>1GB</w:t>
      </w:r>
      <w:r>
        <w:rPr>
          <w:highlight w:val="none"/>
        </w:rPr>
        <w:t>，并采用自动备份和归档机制。</w:t>
      </w:r>
    </w:p>
    <w:p w14:paraId="7B64EC2F">
      <w:pPr>
        <w:keepNext w:val="0"/>
        <w:keepLines w:val="0"/>
        <w:widowControl/>
        <w:numPr>
          <w:ilvl w:val="0"/>
          <w:numId w:val="27"/>
        </w:numPr>
        <w:suppressLineNumbers w:val="0"/>
        <w:spacing w:before="0" w:beforeAutospacing="1" w:after="0" w:afterAutospacing="1"/>
        <w:ind w:left="720" w:hanging="360"/>
        <w:rPr>
          <w:highlight w:val="none"/>
        </w:rPr>
      </w:pPr>
      <w:r>
        <w:rPr>
          <w:rStyle w:val="32"/>
          <w:highlight w:val="none"/>
        </w:rPr>
        <w:t>网络通信</w:t>
      </w:r>
      <w:r>
        <w:rPr>
          <w:highlight w:val="none"/>
        </w:rPr>
        <w:t xml:space="preserve">：在网络资源的使用上，系统应通过优化通信协议，确保每次请求的数据包大小控制在 </w:t>
      </w:r>
      <w:r>
        <w:rPr>
          <w:rStyle w:val="32"/>
          <w:highlight w:val="none"/>
        </w:rPr>
        <w:t>10KB</w:t>
      </w:r>
      <w:r>
        <w:rPr>
          <w:highlight w:val="none"/>
        </w:rPr>
        <w:t xml:space="preserve"> 以下，最大限度减少带宽占用。</w:t>
      </w:r>
    </w:p>
    <w:p w14:paraId="7D42BB99">
      <w:pPr>
        <w:pStyle w:val="2"/>
        <w:ind w:left="720" w:hanging="720"/>
        <w:rPr>
          <w:highlight w:val="none"/>
        </w:rPr>
      </w:pPr>
      <w:bookmarkStart w:id="12" w:name="_Toc29378"/>
      <w:r>
        <w:rPr>
          <w:rFonts w:hint="eastAsia"/>
          <w:highlight w:val="none"/>
        </w:rPr>
        <w:t>可支持性</w:t>
      </w:r>
      <w:bookmarkEnd w:id="12"/>
    </w:p>
    <w:p w14:paraId="57D71358">
      <w:pPr>
        <w:pStyle w:val="14"/>
        <w:ind w:left="0" w:leftChars="0" w:firstLine="0" w:firstLineChars="0"/>
        <w:rPr>
          <w:sz w:val="20"/>
          <w:szCs w:val="20"/>
          <w:highlight w:val="none"/>
        </w:rPr>
      </w:pPr>
      <w:r>
        <w:rPr>
          <w:rFonts w:ascii="宋体" w:hAnsi="宋体" w:eastAsia="宋体" w:cs="宋体"/>
          <w:sz w:val="20"/>
          <w:szCs w:val="20"/>
          <w:highlight w:val="none"/>
        </w:rPr>
        <w:t>本节描述了为了提高“丰收宝盒”高品质农产品甄选平台的可支持性和可维护性而需遵循的要求。这些要求包括编码标准、命名约定、使用的类库以及维护相关的访问和工具，确保系统在开发、维护和更新过程中易于管理、扩展和调试。</w:t>
      </w:r>
    </w:p>
    <w:p w14:paraId="0F150BC4">
      <w:pPr>
        <w:pStyle w:val="5"/>
        <w:keepNext w:val="0"/>
        <w:keepLines w:val="0"/>
        <w:widowControl/>
        <w:numPr>
          <w:ilvl w:val="3"/>
          <w:numId w:val="0"/>
        </w:numPr>
        <w:suppressLineNumbers w:val="0"/>
        <w:rPr>
          <w:highlight w:val="none"/>
        </w:rPr>
      </w:pPr>
      <w:r>
        <w:rPr>
          <w:highlight w:val="none"/>
        </w:rPr>
        <w:t>6.1 编码标准</w:t>
      </w:r>
    </w:p>
    <w:p w14:paraId="67EBA155">
      <w:pPr>
        <w:keepNext w:val="0"/>
        <w:keepLines w:val="0"/>
        <w:widowControl/>
        <w:numPr>
          <w:ilvl w:val="0"/>
          <w:numId w:val="28"/>
        </w:numPr>
        <w:suppressLineNumbers w:val="0"/>
        <w:spacing w:before="0" w:beforeAutospacing="1" w:after="0" w:afterAutospacing="1"/>
        <w:ind w:left="720" w:hanging="360"/>
        <w:rPr>
          <w:highlight w:val="none"/>
        </w:rPr>
      </w:pPr>
      <w:r>
        <w:rPr>
          <w:rStyle w:val="32"/>
          <w:highlight w:val="none"/>
        </w:rPr>
        <w:t>需求说明</w:t>
      </w:r>
      <w:r>
        <w:rPr>
          <w:highlight w:val="none"/>
        </w:rPr>
        <w:t>：系统的开发应遵循统一的编码标准，以提高代码的可读性和可维护性。</w:t>
      </w:r>
    </w:p>
    <w:p w14:paraId="72A60229">
      <w:pPr>
        <w:keepNext w:val="0"/>
        <w:keepLines w:val="0"/>
        <w:widowControl/>
        <w:numPr>
          <w:ilvl w:val="1"/>
          <w:numId w:val="28"/>
        </w:numPr>
        <w:suppressLineNumbers w:val="0"/>
        <w:spacing w:before="0" w:beforeAutospacing="1" w:after="0" w:afterAutospacing="1"/>
        <w:ind w:left="1440" w:hanging="360"/>
        <w:rPr>
          <w:highlight w:val="none"/>
        </w:rPr>
      </w:pPr>
      <w:r>
        <w:rPr>
          <w:highlight w:val="none"/>
        </w:rPr>
        <w:t xml:space="preserve">采用 </w:t>
      </w:r>
      <w:r>
        <w:rPr>
          <w:rStyle w:val="32"/>
          <w:highlight w:val="none"/>
        </w:rPr>
        <w:t>Google Java Style Guide</w:t>
      </w:r>
      <w:r>
        <w:rPr>
          <w:highlight w:val="none"/>
        </w:rPr>
        <w:t xml:space="preserve"> 作为 Java 代码的规范标准。</w:t>
      </w:r>
    </w:p>
    <w:p w14:paraId="27CA5F40">
      <w:pPr>
        <w:keepNext w:val="0"/>
        <w:keepLines w:val="0"/>
        <w:widowControl/>
        <w:numPr>
          <w:ilvl w:val="1"/>
          <w:numId w:val="28"/>
        </w:numPr>
        <w:suppressLineNumbers w:val="0"/>
        <w:spacing w:before="0" w:beforeAutospacing="1" w:after="0" w:afterAutospacing="1"/>
        <w:ind w:left="1440" w:hanging="360"/>
        <w:rPr>
          <w:highlight w:val="none"/>
        </w:rPr>
      </w:pPr>
      <w:r>
        <w:rPr>
          <w:highlight w:val="none"/>
        </w:rPr>
        <w:t>所有代码需经过代码审查和自动化工具检测，确保符合标准，避免出现难以维护的冗余代码或复杂逻辑。</w:t>
      </w:r>
    </w:p>
    <w:p w14:paraId="60A7A748">
      <w:pPr>
        <w:keepNext w:val="0"/>
        <w:keepLines w:val="0"/>
        <w:widowControl/>
        <w:numPr>
          <w:ilvl w:val="1"/>
          <w:numId w:val="28"/>
        </w:numPr>
        <w:suppressLineNumbers w:val="0"/>
        <w:spacing w:before="0" w:beforeAutospacing="1" w:after="0" w:afterAutospacing="1"/>
        <w:ind w:left="1440" w:hanging="360"/>
        <w:rPr>
          <w:highlight w:val="none"/>
        </w:rPr>
      </w:pPr>
      <w:r>
        <w:rPr>
          <w:highlight w:val="none"/>
        </w:rPr>
        <w:t xml:space="preserve">变量、函数和类的命名需使用 </w:t>
      </w:r>
      <w:r>
        <w:rPr>
          <w:rStyle w:val="32"/>
          <w:highlight w:val="none"/>
        </w:rPr>
        <w:t>CamelCase</w:t>
      </w:r>
      <w:r>
        <w:rPr>
          <w:highlight w:val="none"/>
        </w:rPr>
        <w:t xml:space="preserve"> 命名法，且变量名应具备描述性，避免使用无意义的缩写。</w:t>
      </w:r>
    </w:p>
    <w:p w14:paraId="61C7B45A">
      <w:pPr>
        <w:pStyle w:val="5"/>
        <w:keepNext w:val="0"/>
        <w:keepLines w:val="0"/>
        <w:widowControl/>
        <w:numPr>
          <w:ilvl w:val="3"/>
          <w:numId w:val="0"/>
        </w:numPr>
        <w:suppressLineNumbers w:val="0"/>
        <w:rPr>
          <w:highlight w:val="none"/>
        </w:rPr>
      </w:pPr>
      <w:r>
        <w:rPr>
          <w:highlight w:val="none"/>
        </w:rPr>
        <w:t>6.2 命名约定</w:t>
      </w:r>
    </w:p>
    <w:p w14:paraId="234C886F">
      <w:pPr>
        <w:keepNext w:val="0"/>
        <w:keepLines w:val="0"/>
        <w:widowControl/>
        <w:numPr>
          <w:ilvl w:val="0"/>
          <w:numId w:val="29"/>
        </w:numPr>
        <w:suppressLineNumbers w:val="0"/>
        <w:spacing w:before="0" w:beforeAutospacing="1" w:after="0" w:afterAutospacing="1"/>
        <w:ind w:left="720" w:hanging="360"/>
        <w:rPr>
          <w:highlight w:val="none"/>
        </w:rPr>
      </w:pPr>
      <w:r>
        <w:rPr>
          <w:rStyle w:val="32"/>
          <w:highlight w:val="none"/>
        </w:rPr>
        <w:t>需求说明</w:t>
      </w:r>
      <w:r>
        <w:rPr>
          <w:highlight w:val="none"/>
        </w:rPr>
        <w:t>：系统中所有资源（包括数据库表、字段、接口、文件名等）应遵循一致的命名约定，避免因命名混乱导致的维护困难。</w:t>
      </w:r>
    </w:p>
    <w:p w14:paraId="0EE2D051">
      <w:pPr>
        <w:keepNext w:val="0"/>
        <w:keepLines w:val="0"/>
        <w:widowControl/>
        <w:numPr>
          <w:ilvl w:val="1"/>
          <w:numId w:val="29"/>
        </w:numPr>
        <w:suppressLineNumbers w:val="0"/>
        <w:spacing w:before="0" w:beforeAutospacing="1" w:after="0" w:afterAutospacing="1"/>
        <w:ind w:left="1440" w:hanging="360"/>
        <w:rPr>
          <w:highlight w:val="none"/>
        </w:rPr>
      </w:pPr>
      <w:r>
        <w:rPr>
          <w:rStyle w:val="32"/>
          <w:highlight w:val="none"/>
        </w:rPr>
        <w:t>数据库表命名</w:t>
      </w:r>
      <w:r>
        <w:rPr>
          <w:highlight w:val="none"/>
        </w:rPr>
        <w:t>：所有表名应使用小写字母，并以“tbl_”前缀开头，使用下划线分隔单词，例如：</w:t>
      </w:r>
      <w:r>
        <w:rPr>
          <w:rStyle w:val="36"/>
          <w:highlight w:val="none"/>
        </w:rPr>
        <w:t>tbl_order_details</w:t>
      </w:r>
      <w:r>
        <w:rPr>
          <w:highlight w:val="none"/>
        </w:rPr>
        <w:t>。</w:t>
      </w:r>
    </w:p>
    <w:p w14:paraId="720F1C43">
      <w:pPr>
        <w:keepNext w:val="0"/>
        <w:keepLines w:val="0"/>
        <w:widowControl/>
        <w:numPr>
          <w:ilvl w:val="1"/>
          <w:numId w:val="29"/>
        </w:numPr>
        <w:suppressLineNumbers w:val="0"/>
        <w:spacing w:before="0" w:beforeAutospacing="1" w:after="0" w:afterAutospacing="1"/>
        <w:ind w:left="1440" w:hanging="360"/>
        <w:rPr>
          <w:highlight w:val="none"/>
        </w:rPr>
      </w:pPr>
      <w:r>
        <w:rPr>
          <w:rStyle w:val="32"/>
          <w:highlight w:val="none"/>
        </w:rPr>
        <w:t>API 命名</w:t>
      </w:r>
      <w:r>
        <w:rPr>
          <w:highlight w:val="none"/>
        </w:rPr>
        <w:t>：API 路由应简洁明了，使用 RESTful 风格，例如：</w:t>
      </w:r>
      <w:r>
        <w:rPr>
          <w:rStyle w:val="36"/>
          <w:highlight w:val="none"/>
        </w:rPr>
        <w:t>/api/v1/orders</w:t>
      </w:r>
      <w:r>
        <w:rPr>
          <w:highlight w:val="none"/>
        </w:rPr>
        <w:t>、</w:t>
      </w:r>
      <w:r>
        <w:rPr>
          <w:rStyle w:val="36"/>
          <w:highlight w:val="none"/>
        </w:rPr>
        <w:t>/api/v1/products/{id}</w:t>
      </w:r>
      <w:r>
        <w:rPr>
          <w:highlight w:val="none"/>
        </w:rPr>
        <w:t>。</w:t>
      </w:r>
    </w:p>
    <w:p w14:paraId="03D33DBB">
      <w:pPr>
        <w:keepNext w:val="0"/>
        <w:keepLines w:val="0"/>
        <w:widowControl/>
        <w:numPr>
          <w:ilvl w:val="1"/>
          <w:numId w:val="29"/>
        </w:numPr>
        <w:suppressLineNumbers w:val="0"/>
        <w:spacing w:before="0" w:beforeAutospacing="1" w:after="0" w:afterAutospacing="1"/>
        <w:ind w:left="1440" w:hanging="360"/>
        <w:rPr>
          <w:highlight w:val="none"/>
        </w:rPr>
      </w:pPr>
      <w:r>
        <w:rPr>
          <w:rStyle w:val="32"/>
          <w:highlight w:val="none"/>
        </w:rPr>
        <w:t>文件命名</w:t>
      </w:r>
      <w:r>
        <w:rPr>
          <w:highlight w:val="none"/>
        </w:rPr>
        <w:t xml:space="preserve">：所有项目文件（如配置文件、脚本）应以描述性名称命名，避免使用临时名称或缩写，如 </w:t>
      </w:r>
      <w:r>
        <w:rPr>
          <w:rStyle w:val="36"/>
          <w:highlight w:val="none"/>
        </w:rPr>
        <w:t>config_payment_gateway.yaml</w:t>
      </w:r>
      <w:r>
        <w:rPr>
          <w:highlight w:val="none"/>
        </w:rPr>
        <w:t>。</w:t>
      </w:r>
    </w:p>
    <w:p w14:paraId="22A3ED62">
      <w:pPr>
        <w:pStyle w:val="5"/>
        <w:keepNext w:val="0"/>
        <w:keepLines w:val="0"/>
        <w:widowControl/>
        <w:numPr>
          <w:ilvl w:val="3"/>
          <w:numId w:val="0"/>
        </w:numPr>
        <w:suppressLineNumbers w:val="0"/>
        <w:rPr>
          <w:highlight w:val="none"/>
        </w:rPr>
      </w:pPr>
      <w:r>
        <w:rPr>
          <w:highlight w:val="none"/>
        </w:rPr>
        <w:t>6.3 类库和框架使用</w:t>
      </w:r>
    </w:p>
    <w:p w14:paraId="66F79665">
      <w:pPr>
        <w:keepNext w:val="0"/>
        <w:keepLines w:val="0"/>
        <w:widowControl/>
        <w:numPr>
          <w:ilvl w:val="0"/>
          <w:numId w:val="30"/>
        </w:numPr>
        <w:suppressLineNumbers w:val="0"/>
        <w:spacing w:before="0" w:beforeAutospacing="1" w:after="0" w:afterAutospacing="1"/>
        <w:ind w:left="720" w:hanging="360"/>
        <w:rPr>
          <w:highlight w:val="none"/>
        </w:rPr>
      </w:pPr>
      <w:r>
        <w:rPr>
          <w:rStyle w:val="32"/>
          <w:highlight w:val="none"/>
        </w:rPr>
        <w:t>需求说明</w:t>
      </w:r>
      <w:r>
        <w:rPr>
          <w:highlight w:val="none"/>
        </w:rPr>
        <w:t>：系统开发中使用的第三方类库和框架应经过充分验证，避免使用过时或低质量的类库，以提高系统的可维护性和安全性。</w:t>
      </w:r>
    </w:p>
    <w:p w14:paraId="7DD75A56">
      <w:pPr>
        <w:keepNext w:val="0"/>
        <w:keepLines w:val="0"/>
        <w:widowControl/>
        <w:numPr>
          <w:ilvl w:val="1"/>
          <w:numId w:val="30"/>
        </w:numPr>
        <w:suppressLineNumbers w:val="0"/>
        <w:spacing w:before="0" w:beforeAutospacing="1" w:after="0" w:afterAutospacing="1"/>
        <w:ind w:left="1440" w:hanging="360"/>
        <w:rPr>
          <w:highlight w:val="none"/>
        </w:rPr>
      </w:pPr>
      <w:r>
        <w:rPr>
          <w:highlight w:val="none"/>
        </w:rPr>
        <w:t xml:space="preserve">优先使用主流且活跃维护的类库和框架，例如 </w:t>
      </w:r>
      <w:r>
        <w:rPr>
          <w:rStyle w:val="32"/>
          <w:highlight w:val="none"/>
        </w:rPr>
        <w:t>Spring Boot</w:t>
      </w:r>
      <w:r>
        <w:rPr>
          <w:highlight w:val="none"/>
        </w:rPr>
        <w:t>（用于后台开发）、</w:t>
      </w:r>
      <w:r>
        <w:rPr>
          <w:rStyle w:val="32"/>
          <w:highlight w:val="none"/>
        </w:rPr>
        <w:t>MyBatis</w:t>
      </w:r>
      <w:r>
        <w:rPr>
          <w:highlight w:val="none"/>
        </w:rPr>
        <w:t xml:space="preserve">（用于数据库操作）和 </w:t>
      </w:r>
      <w:r>
        <w:rPr>
          <w:rStyle w:val="32"/>
          <w:highlight w:val="none"/>
        </w:rPr>
        <w:t>Bootstrap</w:t>
      </w:r>
      <w:r>
        <w:rPr>
          <w:highlight w:val="none"/>
        </w:rPr>
        <w:t>（用于前端开发）。</w:t>
      </w:r>
    </w:p>
    <w:p w14:paraId="07A95732">
      <w:pPr>
        <w:keepNext w:val="0"/>
        <w:keepLines w:val="0"/>
        <w:widowControl/>
        <w:numPr>
          <w:ilvl w:val="1"/>
          <w:numId w:val="30"/>
        </w:numPr>
        <w:suppressLineNumbers w:val="0"/>
        <w:spacing w:before="0" w:beforeAutospacing="1" w:after="0" w:afterAutospacing="1"/>
        <w:ind w:left="1440" w:hanging="360"/>
        <w:rPr>
          <w:highlight w:val="none"/>
        </w:rPr>
      </w:pPr>
      <w:r>
        <w:rPr>
          <w:highlight w:val="none"/>
        </w:rPr>
        <w:t>第三方类库应定期更新，确保系统安全性和功能的持续改进。</w:t>
      </w:r>
    </w:p>
    <w:p w14:paraId="74096753">
      <w:pPr>
        <w:keepNext w:val="0"/>
        <w:keepLines w:val="0"/>
        <w:widowControl/>
        <w:numPr>
          <w:ilvl w:val="1"/>
          <w:numId w:val="30"/>
        </w:numPr>
        <w:suppressLineNumbers w:val="0"/>
        <w:spacing w:before="0" w:beforeAutospacing="1" w:after="0" w:afterAutospacing="1"/>
        <w:ind w:left="1440" w:hanging="360"/>
        <w:rPr>
          <w:highlight w:val="none"/>
        </w:rPr>
      </w:pPr>
      <w:r>
        <w:rPr>
          <w:highlight w:val="none"/>
        </w:rPr>
        <w:t xml:space="preserve">使用 </w:t>
      </w:r>
      <w:r>
        <w:rPr>
          <w:rStyle w:val="32"/>
          <w:highlight w:val="none"/>
        </w:rPr>
        <w:t>Maven</w:t>
      </w:r>
      <w:r>
        <w:rPr>
          <w:highlight w:val="none"/>
        </w:rPr>
        <w:t xml:space="preserve"> 来管理项目依赖，并避免类库版本冲突。</w:t>
      </w:r>
    </w:p>
    <w:p w14:paraId="1DAA3B83">
      <w:pPr>
        <w:pStyle w:val="5"/>
        <w:keepNext w:val="0"/>
        <w:keepLines w:val="0"/>
        <w:widowControl/>
        <w:numPr>
          <w:ilvl w:val="3"/>
          <w:numId w:val="0"/>
        </w:numPr>
        <w:suppressLineNumbers w:val="0"/>
        <w:rPr>
          <w:highlight w:val="none"/>
        </w:rPr>
      </w:pPr>
      <w:r>
        <w:rPr>
          <w:highlight w:val="none"/>
        </w:rPr>
        <w:t>6.4 维护访问权</w:t>
      </w:r>
    </w:p>
    <w:p w14:paraId="29CB7859">
      <w:pPr>
        <w:keepNext w:val="0"/>
        <w:keepLines w:val="0"/>
        <w:widowControl/>
        <w:numPr>
          <w:ilvl w:val="0"/>
          <w:numId w:val="31"/>
        </w:numPr>
        <w:suppressLineNumbers w:val="0"/>
        <w:spacing w:before="0" w:beforeAutospacing="1" w:after="0" w:afterAutospacing="1"/>
        <w:ind w:left="720" w:hanging="360"/>
        <w:rPr>
          <w:highlight w:val="none"/>
        </w:rPr>
      </w:pPr>
      <w:r>
        <w:rPr>
          <w:rStyle w:val="32"/>
          <w:highlight w:val="none"/>
        </w:rPr>
        <w:t>需求说明</w:t>
      </w:r>
      <w:r>
        <w:rPr>
          <w:highlight w:val="none"/>
        </w:rPr>
        <w:t>：为了确保系统的可维护性，维护人员需要具备对系统的充分访问权限和操作工具。</w:t>
      </w:r>
    </w:p>
    <w:p w14:paraId="1BD1B11E">
      <w:pPr>
        <w:keepNext w:val="0"/>
        <w:keepLines w:val="0"/>
        <w:widowControl/>
        <w:numPr>
          <w:ilvl w:val="1"/>
          <w:numId w:val="31"/>
        </w:numPr>
        <w:suppressLineNumbers w:val="0"/>
        <w:spacing w:before="0" w:beforeAutospacing="1" w:after="0" w:afterAutospacing="1"/>
        <w:ind w:left="1440" w:hanging="360"/>
        <w:rPr>
          <w:highlight w:val="none"/>
        </w:rPr>
      </w:pPr>
      <w:r>
        <w:rPr>
          <w:highlight w:val="none"/>
        </w:rPr>
        <w:t>后台管理系统应提供维护人员的专用访问端口，允许进行系统日志查看、性能监控和数据备份操作。</w:t>
      </w:r>
    </w:p>
    <w:p w14:paraId="3EB1B614">
      <w:pPr>
        <w:keepNext w:val="0"/>
        <w:keepLines w:val="0"/>
        <w:widowControl/>
        <w:numPr>
          <w:ilvl w:val="1"/>
          <w:numId w:val="31"/>
        </w:numPr>
        <w:suppressLineNumbers w:val="0"/>
        <w:spacing w:before="0" w:beforeAutospacing="1" w:after="0" w:afterAutospacing="1"/>
        <w:ind w:left="1440" w:hanging="360"/>
        <w:rPr>
          <w:highlight w:val="none"/>
        </w:rPr>
      </w:pPr>
      <w:r>
        <w:rPr>
          <w:highlight w:val="none"/>
        </w:rPr>
        <w:t xml:space="preserve">通过 </w:t>
      </w:r>
      <w:r>
        <w:rPr>
          <w:rStyle w:val="32"/>
          <w:highlight w:val="none"/>
        </w:rPr>
        <w:t>SSH</w:t>
      </w:r>
      <w:r>
        <w:rPr>
          <w:highlight w:val="none"/>
        </w:rPr>
        <w:t xml:space="preserve"> 安全访问服务器，维护人员应具备对生产环境和测试环境的访问权限。</w:t>
      </w:r>
    </w:p>
    <w:p w14:paraId="39C85646">
      <w:pPr>
        <w:keepNext w:val="0"/>
        <w:keepLines w:val="0"/>
        <w:widowControl/>
        <w:numPr>
          <w:ilvl w:val="1"/>
          <w:numId w:val="31"/>
        </w:numPr>
        <w:suppressLineNumbers w:val="0"/>
        <w:spacing w:before="0" w:beforeAutospacing="1" w:after="0" w:afterAutospacing="1"/>
        <w:ind w:left="1440" w:hanging="360"/>
        <w:rPr>
          <w:highlight w:val="none"/>
        </w:rPr>
      </w:pPr>
      <w:r>
        <w:rPr>
          <w:highlight w:val="none"/>
        </w:rPr>
        <w:t xml:space="preserve">提供自动化部署工具（如 </w:t>
      </w:r>
      <w:r>
        <w:rPr>
          <w:rStyle w:val="32"/>
          <w:highlight w:val="none"/>
        </w:rPr>
        <w:t>Jenkins</w:t>
      </w:r>
      <w:r>
        <w:rPr>
          <w:highlight w:val="none"/>
        </w:rPr>
        <w:t xml:space="preserve">）和容器化平台（如 </w:t>
      </w:r>
      <w:r>
        <w:rPr>
          <w:rStyle w:val="32"/>
          <w:highlight w:val="none"/>
        </w:rPr>
        <w:t>Docker</w:t>
      </w:r>
      <w:r>
        <w:rPr>
          <w:highlight w:val="none"/>
        </w:rPr>
        <w:t>），确保系统的快速部署和版本更新。</w:t>
      </w:r>
    </w:p>
    <w:p w14:paraId="03D362A7">
      <w:pPr>
        <w:pStyle w:val="5"/>
        <w:keepNext w:val="0"/>
        <w:keepLines w:val="0"/>
        <w:widowControl/>
        <w:numPr>
          <w:ilvl w:val="3"/>
          <w:numId w:val="0"/>
        </w:numPr>
        <w:suppressLineNumbers w:val="0"/>
        <w:rPr>
          <w:highlight w:val="none"/>
        </w:rPr>
      </w:pPr>
      <w:r>
        <w:rPr>
          <w:highlight w:val="none"/>
        </w:rPr>
        <w:t>6.5 维护工具和实用程序</w:t>
      </w:r>
    </w:p>
    <w:p w14:paraId="6B2A9FB9">
      <w:pPr>
        <w:keepNext w:val="0"/>
        <w:keepLines w:val="0"/>
        <w:widowControl/>
        <w:numPr>
          <w:ilvl w:val="0"/>
          <w:numId w:val="32"/>
        </w:numPr>
        <w:suppressLineNumbers w:val="0"/>
        <w:spacing w:before="0" w:beforeAutospacing="1" w:after="0" w:afterAutospacing="1"/>
        <w:ind w:left="720" w:hanging="360"/>
        <w:rPr>
          <w:highlight w:val="none"/>
        </w:rPr>
      </w:pPr>
      <w:r>
        <w:rPr>
          <w:rStyle w:val="32"/>
          <w:highlight w:val="none"/>
        </w:rPr>
        <w:t>需求说明</w:t>
      </w:r>
      <w:r>
        <w:rPr>
          <w:highlight w:val="none"/>
        </w:rPr>
        <w:t>：系统需配备相关的维护工具和实用程序，便于维护人员排查问题和优化系统性能。</w:t>
      </w:r>
    </w:p>
    <w:p w14:paraId="35BD8004">
      <w:pPr>
        <w:keepNext w:val="0"/>
        <w:keepLines w:val="0"/>
        <w:widowControl/>
        <w:numPr>
          <w:ilvl w:val="1"/>
          <w:numId w:val="32"/>
        </w:numPr>
        <w:suppressLineNumbers w:val="0"/>
        <w:spacing w:before="0" w:beforeAutospacing="1" w:after="0" w:afterAutospacing="1"/>
        <w:ind w:left="1440" w:hanging="360"/>
        <w:rPr>
          <w:highlight w:val="none"/>
        </w:rPr>
      </w:pPr>
      <w:r>
        <w:rPr>
          <w:rStyle w:val="32"/>
          <w:highlight w:val="none"/>
        </w:rPr>
        <w:t>日志系统</w:t>
      </w:r>
      <w:r>
        <w:rPr>
          <w:highlight w:val="none"/>
        </w:rPr>
        <w:t xml:space="preserve">：集成 </w:t>
      </w:r>
      <w:r>
        <w:rPr>
          <w:rStyle w:val="32"/>
          <w:highlight w:val="none"/>
        </w:rPr>
        <w:t>ELK（Elasticsearch, Logstash, Kibana）</w:t>
      </w:r>
      <w:r>
        <w:rPr>
          <w:highlight w:val="none"/>
        </w:rPr>
        <w:t xml:space="preserve"> 作为日志管理和监控平台，便于快速定位和解决系统故障。</w:t>
      </w:r>
    </w:p>
    <w:p w14:paraId="47E63504">
      <w:pPr>
        <w:keepNext w:val="0"/>
        <w:keepLines w:val="0"/>
        <w:widowControl/>
        <w:numPr>
          <w:ilvl w:val="1"/>
          <w:numId w:val="32"/>
        </w:numPr>
        <w:suppressLineNumbers w:val="0"/>
        <w:spacing w:before="0" w:beforeAutospacing="1" w:after="0" w:afterAutospacing="1"/>
        <w:ind w:left="1440" w:hanging="360"/>
        <w:rPr>
          <w:highlight w:val="none"/>
        </w:rPr>
      </w:pPr>
      <w:r>
        <w:rPr>
          <w:rStyle w:val="32"/>
          <w:highlight w:val="none"/>
        </w:rPr>
        <w:t>数据库管理工具</w:t>
      </w:r>
      <w:r>
        <w:rPr>
          <w:highlight w:val="none"/>
        </w:rPr>
        <w:t>：提供数据库备份和恢复工具，定期对数据库进行维护和优化，避免数据积压或索引失效导致的性能下降。</w:t>
      </w:r>
    </w:p>
    <w:p w14:paraId="61B92CC0">
      <w:pPr>
        <w:keepNext w:val="0"/>
        <w:keepLines w:val="0"/>
        <w:widowControl/>
        <w:numPr>
          <w:ilvl w:val="1"/>
          <w:numId w:val="32"/>
        </w:numPr>
        <w:suppressLineNumbers w:val="0"/>
        <w:spacing w:before="0" w:beforeAutospacing="1" w:after="0" w:afterAutospacing="1"/>
        <w:ind w:left="1440" w:hanging="360"/>
        <w:rPr>
          <w:highlight w:val="none"/>
        </w:rPr>
      </w:pPr>
      <w:r>
        <w:rPr>
          <w:rStyle w:val="32"/>
          <w:highlight w:val="none"/>
        </w:rPr>
        <w:t>性能监控工具</w:t>
      </w:r>
      <w:r>
        <w:rPr>
          <w:highlight w:val="none"/>
        </w:rPr>
        <w:t xml:space="preserve">：使用 </w:t>
      </w:r>
      <w:r>
        <w:rPr>
          <w:rStyle w:val="32"/>
          <w:highlight w:val="none"/>
        </w:rPr>
        <w:t>Prometheus</w:t>
      </w:r>
      <w:r>
        <w:rPr>
          <w:highlight w:val="none"/>
        </w:rPr>
        <w:t xml:space="preserve"> 和 </w:t>
      </w:r>
      <w:r>
        <w:rPr>
          <w:rStyle w:val="32"/>
          <w:highlight w:val="none"/>
        </w:rPr>
        <w:t>Grafana</w:t>
      </w:r>
      <w:r>
        <w:rPr>
          <w:highlight w:val="none"/>
        </w:rPr>
        <w:t xml:space="preserve"> 实时监控系统性能指标（如 CPU 使用率、内存消耗、网络延迟等），以便在问题出现前进行预防性维护。</w:t>
      </w:r>
    </w:p>
    <w:p w14:paraId="71CF6561">
      <w:pPr>
        <w:pStyle w:val="2"/>
        <w:ind w:left="720" w:hanging="720"/>
        <w:rPr>
          <w:highlight w:val="none"/>
        </w:rPr>
      </w:pPr>
      <w:bookmarkStart w:id="13" w:name="_Toc6146"/>
      <w:r>
        <w:rPr>
          <w:rFonts w:hint="eastAsia"/>
          <w:highlight w:val="none"/>
        </w:rPr>
        <w:t>设计约束</w:t>
      </w:r>
      <w:bookmarkEnd w:id="13"/>
    </w:p>
    <w:p w14:paraId="0180A234">
      <w:pPr>
        <w:pStyle w:val="14"/>
        <w:ind w:left="0" w:leftChars="0" w:firstLine="400" w:firstLineChars="200"/>
        <w:rPr>
          <w:highlight w:val="none"/>
        </w:rPr>
      </w:pPr>
      <w:r>
        <w:rPr>
          <w:rFonts w:ascii="宋体" w:hAnsi="宋体" w:eastAsia="宋体" w:cs="宋体"/>
          <w:sz w:val="20"/>
          <w:szCs w:val="20"/>
          <w:highlight w:val="none"/>
        </w:rPr>
        <w:t>本节列出了“丰收宝盒”高品质农产品甄选平台在开发过程中需遵循的设计约束。这些约束是已被批准并在系统设计和实现中必须遵守的决策，确保系统在语言、框架、工具和架构等方面的标准化和一致性。</w:t>
      </w:r>
    </w:p>
    <w:p w14:paraId="5D3361E1">
      <w:pPr>
        <w:pStyle w:val="5"/>
        <w:keepNext w:val="0"/>
        <w:keepLines w:val="0"/>
        <w:widowControl/>
        <w:numPr>
          <w:ilvl w:val="3"/>
          <w:numId w:val="0"/>
        </w:numPr>
        <w:suppressLineNumbers w:val="0"/>
        <w:rPr>
          <w:highlight w:val="none"/>
        </w:rPr>
      </w:pPr>
      <w:r>
        <w:rPr>
          <w:highlight w:val="none"/>
        </w:rPr>
        <w:t>7.1 开发语言</w:t>
      </w:r>
    </w:p>
    <w:p w14:paraId="5A17CCFC">
      <w:pPr>
        <w:keepNext w:val="0"/>
        <w:keepLines w:val="0"/>
        <w:widowControl/>
        <w:numPr>
          <w:ilvl w:val="0"/>
          <w:numId w:val="33"/>
        </w:numPr>
        <w:suppressLineNumbers w:val="0"/>
        <w:spacing w:before="0" w:beforeAutospacing="1" w:after="0" w:afterAutospacing="1"/>
        <w:ind w:left="720" w:hanging="360"/>
        <w:rPr>
          <w:highlight w:val="none"/>
        </w:rPr>
      </w:pPr>
      <w:r>
        <w:rPr>
          <w:rStyle w:val="32"/>
          <w:highlight w:val="none"/>
        </w:rPr>
        <w:t>需求说明</w:t>
      </w:r>
      <w:r>
        <w:rPr>
          <w:highlight w:val="none"/>
        </w:rPr>
        <w:t>：平台的开发必须使用指定的编程语言，以确保团队成员的熟悉度和代码一致性。</w:t>
      </w:r>
    </w:p>
    <w:p w14:paraId="2DC3E098">
      <w:pPr>
        <w:keepNext w:val="0"/>
        <w:keepLines w:val="0"/>
        <w:widowControl/>
        <w:numPr>
          <w:ilvl w:val="1"/>
          <w:numId w:val="33"/>
        </w:numPr>
        <w:suppressLineNumbers w:val="0"/>
        <w:spacing w:before="0" w:beforeAutospacing="1" w:after="0" w:afterAutospacing="1"/>
        <w:ind w:left="1440" w:hanging="360"/>
        <w:rPr>
          <w:highlight w:val="none"/>
        </w:rPr>
      </w:pPr>
      <w:r>
        <w:rPr>
          <w:rStyle w:val="32"/>
          <w:highlight w:val="none"/>
        </w:rPr>
        <w:t>后端</w:t>
      </w:r>
      <w:r>
        <w:rPr>
          <w:highlight w:val="none"/>
        </w:rPr>
        <w:t xml:space="preserve">：后端服务必须使用 </w:t>
      </w:r>
      <w:r>
        <w:rPr>
          <w:rStyle w:val="32"/>
          <w:highlight w:val="none"/>
        </w:rPr>
        <w:t>Java</w:t>
      </w:r>
      <w:r>
        <w:rPr>
          <w:highlight w:val="none"/>
        </w:rPr>
        <w:t xml:space="preserve"> 编程语言，基于 </w:t>
      </w:r>
      <w:r>
        <w:rPr>
          <w:rStyle w:val="32"/>
          <w:highlight w:val="none"/>
        </w:rPr>
        <w:t>Spring Boot</w:t>
      </w:r>
      <w:r>
        <w:rPr>
          <w:highlight w:val="none"/>
        </w:rPr>
        <w:t xml:space="preserve"> 框架进行开发。</w:t>
      </w:r>
    </w:p>
    <w:p w14:paraId="7E82C45B">
      <w:pPr>
        <w:keepNext w:val="0"/>
        <w:keepLines w:val="0"/>
        <w:widowControl/>
        <w:numPr>
          <w:ilvl w:val="1"/>
          <w:numId w:val="33"/>
        </w:numPr>
        <w:suppressLineNumbers w:val="0"/>
        <w:spacing w:before="0" w:beforeAutospacing="1" w:after="0" w:afterAutospacing="1"/>
        <w:ind w:left="1440" w:hanging="360"/>
        <w:rPr>
          <w:highlight w:val="none"/>
        </w:rPr>
      </w:pPr>
      <w:r>
        <w:rPr>
          <w:rStyle w:val="32"/>
          <w:highlight w:val="none"/>
        </w:rPr>
        <w:t>前端</w:t>
      </w:r>
      <w:r>
        <w:rPr>
          <w:highlight w:val="none"/>
        </w:rPr>
        <w:t xml:space="preserve">：前端用户界面应使用 </w:t>
      </w:r>
      <w:r>
        <w:rPr>
          <w:rStyle w:val="32"/>
          <w:highlight w:val="none"/>
        </w:rPr>
        <w:t>HTML5</w:t>
      </w:r>
      <w:r>
        <w:rPr>
          <w:highlight w:val="none"/>
        </w:rPr>
        <w:t>、</w:t>
      </w:r>
      <w:r>
        <w:rPr>
          <w:rStyle w:val="32"/>
          <w:highlight w:val="none"/>
        </w:rPr>
        <w:t>CSS3</w:t>
      </w:r>
      <w:r>
        <w:rPr>
          <w:highlight w:val="none"/>
        </w:rPr>
        <w:t xml:space="preserve"> 和 </w:t>
      </w:r>
      <w:r>
        <w:rPr>
          <w:rStyle w:val="32"/>
          <w:highlight w:val="none"/>
        </w:rPr>
        <w:t>JavaScript</w:t>
      </w:r>
      <w:r>
        <w:rPr>
          <w:highlight w:val="none"/>
        </w:rPr>
        <w:t xml:space="preserve">，并使用 </w:t>
      </w:r>
      <w:r>
        <w:rPr>
          <w:rStyle w:val="32"/>
          <w:highlight w:val="none"/>
        </w:rPr>
        <w:t>Vue.js</w:t>
      </w:r>
      <w:r>
        <w:rPr>
          <w:highlight w:val="none"/>
        </w:rPr>
        <w:t xml:space="preserve"> 框架来构建单页面应用（SPA）。</w:t>
      </w:r>
    </w:p>
    <w:p w14:paraId="3CF6994F">
      <w:pPr>
        <w:keepNext w:val="0"/>
        <w:keepLines w:val="0"/>
        <w:widowControl/>
        <w:numPr>
          <w:ilvl w:val="1"/>
          <w:numId w:val="33"/>
        </w:numPr>
        <w:suppressLineNumbers w:val="0"/>
        <w:spacing w:before="0" w:beforeAutospacing="1" w:after="0" w:afterAutospacing="1"/>
        <w:ind w:left="1440" w:hanging="360"/>
        <w:rPr>
          <w:highlight w:val="none"/>
        </w:rPr>
      </w:pPr>
      <w:r>
        <w:rPr>
          <w:rStyle w:val="32"/>
          <w:highlight w:val="none"/>
        </w:rPr>
        <w:t>小程序</w:t>
      </w:r>
      <w:r>
        <w:rPr>
          <w:highlight w:val="none"/>
        </w:rPr>
        <w:t xml:space="preserve">：由于系统将在微信小程序中运行，前端小程序部分必须使用 </w:t>
      </w:r>
      <w:r>
        <w:rPr>
          <w:rStyle w:val="32"/>
          <w:highlight w:val="none"/>
        </w:rPr>
        <w:t>微信小程序框架</w:t>
      </w:r>
      <w:r>
        <w:rPr>
          <w:highlight w:val="none"/>
        </w:rPr>
        <w:t xml:space="preserve">，并采用 </w:t>
      </w:r>
      <w:r>
        <w:rPr>
          <w:rStyle w:val="32"/>
          <w:highlight w:val="none"/>
        </w:rPr>
        <w:t>WXML</w:t>
      </w:r>
      <w:r>
        <w:rPr>
          <w:highlight w:val="none"/>
        </w:rPr>
        <w:t xml:space="preserve"> 和 </w:t>
      </w:r>
      <w:r>
        <w:rPr>
          <w:rStyle w:val="32"/>
          <w:highlight w:val="none"/>
        </w:rPr>
        <w:t>WXSS</w:t>
      </w:r>
      <w:r>
        <w:rPr>
          <w:highlight w:val="none"/>
        </w:rPr>
        <w:t xml:space="preserve"> 进行页面布局和样式设计。</w:t>
      </w:r>
    </w:p>
    <w:p w14:paraId="12BA41FB">
      <w:pPr>
        <w:pStyle w:val="5"/>
        <w:keepNext w:val="0"/>
        <w:keepLines w:val="0"/>
        <w:widowControl/>
        <w:numPr>
          <w:ilvl w:val="3"/>
          <w:numId w:val="0"/>
        </w:numPr>
        <w:suppressLineNumbers w:val="0"/>
        <w:rPr>
          <w:highlight w:val="none"/>
        </w:rPr>
      </w:pPr>
      <w:r>
        <w:rPr>
          <w:highlight w:val="none"/>
        </w:rPr>
        <w:t>7.2 数据库选择</w:t>
      </w:r>
    </w:p>
    <w:p w14:paraId="5C585A71">
      <w:pPr>
        <w:keepNext w:val="0"/>
        <w:keepLines w:val="0"/>
        <w:widowControl/>
        <w:numPr>
          <w:ilvl w:val="0"/>
          <w:numId w:val="34"/>
        </w:numPr>
        <w:suppressLineNumbers w:val="0"/>
        <w:spacing w:before="0" w:beforeAutospacing="1" w:after="0" w:afterAutospacing="1"/>
        <w:ind w:left="720" w:hanging="360"/>
        <w:rPr>
          <w:highlight w:val="none"/>
        </w:rPr>
      </w:pPr>
      <w:r>
        <w:rPr>
          <w:rStyle w:val="32"/>
          <w:highlight w:val="none"/>
        </w:rPr>
        <w:t>需求说明</w:t>
      </w:r>
      <w:r>
        <w:rPr>
          <w:highlight w:val="none"/>
        </w:rPr>
        <w:t>：系统的数据存储必须采用已批准的数据库技术，确保数据管理的一致性和性能。</w:t>
      </w:r>
    </w:p>
    <w:p w14:paraId="3B17EB1F">
      <w:pPr>
        <w:keepNext w:val="0"/>
        <w:keepLines w:val="0"/>
        <w:widowControl/>
        <w:numPr>
          <w:ilvl w:val="1"/>
          <w:numId w:val="34"/>
        </w:numPr>
        <w:suppressLineNumbers w:val="0"/>
        <w:spacing w:before="0" w:beforeAutospacing="1" w:after="0" w:afterAutospacing="1"/>
        <w:ind w:left="1440" w:hanging="360"/>
        <w:rPr>
          <w:highlight w:val="none"/>
        </w:rPr>
      </w:pPr>
      <w:r>
        <w:rPr>
          <w:rStyle w:val="32"/>
          <w:highlight w:val="none"/>
        </w:rPr>
        <w:t>关系型数据库</w:t>
      </w:r>
      <w:r>
        <w:rPr>
          <w:highlight w:val="none"/>
        </w:rPr>
        <w:t xml:space="preserve">：系统应使用 </w:t>
      </w:r>
      <w:r>
        <w:rPr>
          <w:rStyle w:val="32"/>
          <w:highlight w:val="none"/>
        </w:rPr>
        <w:t>MySQL</w:t>
      </w:r>
      <w:r>
        <w:rPr>
          <w:highlight w:val="none"/>
        </w:rPr>
        <w:t xml:space="preserve"> 作为主要的关系型数据库，用于存储商品、订单、用户等核心业务数据。</w:t>
      </w:r>
    </w:p>
    <w:p w14:paraId="5869778A">
      <w:pPr>
        <w:keepNext w:val="0"/>
        <w:keepLines w:val="0"/>
        <w:widowControl/>
        <w:numPr>
          <w:ilvl w:val="1"/>
          <w:numId w:val="34"/>
        </w:numPr>
        <w:suppressLineNumbers w:val="0"/>
        <w:spacing w:before="0" w:beforeAutospacing="1" w:after="0" w:afterAutospacing="1"/>
        <w:ind w:left="1440" w:hanging="360"/>
        <w:rPr>
          <w:highlight w:val="none"/>
        </w:rPr>
      </w:pPr>
      <w:r>
        <w:rPr>
          <w:rStyle w:val="32"/>
          <w:highlight w:val="none"/>
        </w:rPr>
        <w:t>NoSQL 数据库</w:t>
      </w:r>
      <w:r>
        <w:rPr>
          <w:highlight w:val="none"/>
        </w:rPr>
        <w:t xml:space="preserve">：为了优化缓存性能，系统需使用 </w:t>
      </w:r>
      <w:r>
        <w:rPr>
          <w:rStyle w:val="32"/>
          <w:highlight w:val="none"/>
        </w:rPr>
        <w:t>Redis</w:t>
      </w:r>
      <w:r>
        <w:rPr>
          <w:highlight w:val="none"/>
        </w:rPr>
        <w:t xml:space="preserve"> 作为缓存层，减少数据库压力，提升用户查询响应速度。</w:t>
      </w:r>
    </w:p>
    <w:p w14:paraId="7E3887D8">
      <w:pPr>
        <w:keepNext w:val="0"/>
        <w:keepLines w:val="0"/>
        <w:widowControl/>
        <w:numPr>
          <w:ilvl w:val="1"/>
          <w:numId w:val="34"/>
        </w:numPr>
        <w:suppressLineNumbers w:val="0"/>
        <w:spacing w:before="0" w:beforeAutospacing="1" w:after="0" w:afterAutospacing="1"/>
        <w:ind w:left="1440" w:hanging="360"/>
        <w:rPr>
          <w:highlight w:val="none"/>
        </w:rPr>
      </w:pPr>
      <w:r>
        <w:rPr>
          <w:rStyle w:val="32"/>
          <w:highlight w:val="none"/>
        </w:rPr>
        <w:t>数据库结构</w:t>
      </w:r>
      <w:r>
        <w:rPr>
          <w:highlight w:val="none"/>
        </w:rPr>
        <w:t xml:space="preserve">：数据库设计需遵循 </w:t>
      </w:r>
      <w:r>
        <w:rPr>
          <w:rStyle w:val="32"/>
          <w:highlight w:val="none"/>
        </w:rPr>
        <w:t>第三范式</w:t>
      </w:r>
      <w:r>
        <w:rPr>
          <w:highlight w:val="none"/>
        </w:rPr>
        <w:t xml:space="preserve"> 进行规范化，确保数据的一致性和可维护性。</w:t>
      </w:r>
    </w:p>
    <w:p w14:paraId="0092241B">
      <w:pPr>
        <w:pStyle w:val="5"/>
        <w:keepNext w:val="0"/>
        <w:keepLines w:val="0"/>
        <w:widowControl/>
        <w:numPr>
          <w:ilvl w:val="3"/>
          <w:numId w:val="0"/>
        </w:numPr>
        <w:suppressLineNumbers w:val="0"/>
        <w:rPr>
          <w:highlight w:val="none"/>
        </w:rPr>
      </w:pPr>
      <w:r>
        <w:rPr>
          <w:highlight w:val="none"/>
        </w:rPr>
        <w:t>7.3 软件流程需求</w:t>
      </w:r>
    </w:p>
    <w:p w14:paraId="592B7A15">
      <w:pPr>
        <w:keepNext w:val="0"/>
        <w:keepLines w:val="0"/>
        <w:widowControl/>
        <w:numPr>
          <w:ilvl w:val="0"/>
          <w:numId w:val="35"/>
        </w:numPr>
        <w:suppressLineNumbers w:val="0"/>
        <w:spacing w:before="0" w:beforeAutospacing="1" w:after="0" w:afterAutospacing="1"/>
        <w:ind w:left="720" w:hanging="360"/>
        <w:rPr>
          <w:highlight w:val="none"/>
        </w:rPr>
      </w:pPr>
      <w:r>
        <w:rPr>
          <w:rStyle w:val="32"/>
          <w:highlight w:val="none"/>
        </w:rPr>
        <w:t>需求说明</w:t>
      </w:r>
      <w:r>
        <w:rPr>
          <w:highlight w:val="none"/>
        </w:rPr>
        <w:t>：系统的开发和发布流程必须严格遵循既定的软件开发流程，以确保开发质量和一致性。</w:t>
      </w:r>
    </w:p>
    <w:p w14:paraId="38724CDF">
      <w:pPr>
        <w:keepNext w:val="0"/>
        <w:keepLines w:val="0"/>
        <w:widowControl/>
        <w:numPr>
          <w:ilvl w:val="1"/>
          <w:numId w:val="35"/>
        </w:numPr>
        <w:suppressLineNumbers w:val="0"/>
        <w:spacing w:before="0" w:beforeAutospacing="1" w:after="0" w:afterAutospacing="1"/>
        <w:ind w:left="1440" w:hanging="360"/>
        <w:rPr>
          <w:highlight w:val="none"/>
        </w:rPr>
      </w:pPr>
      <w:r>
        <w:rPr>
          <w:rStyle w:val="32"/>
          <w:highlight w:val="none"/>
        </w:rPr>
        <w:t>开发流程</w:t>
      </w:r>
      <w:r>
        <w:rPr>
          <w:highlight w:val="none"/>
        </w:rPr>
        <w:t xml:space="preserve">：系统采用 </w:t>
      </w:r>
      <w:r>
        <w:rPr>
          <w:rStyle w:val="32"/>
          <w:highlight w:val="none"/>
        </w:rPr>
        <w:t>敏捷开发（Agile）</w:t>
      </w:r>
      <w:r>
        <w:rPr>
          <w:highlight w:val="none"/>
        </w:rPr>
        <w:t xml:space="preserve"> 方法论，实行两周为周期的迭代开发，每个迭代结束时进行功能发布和评审。</w:t>
      </w:r>
    </w:p>
    <w:p w14:paraId="3B2BB88F">
      <w:pPr>
        <w:keepNext w:val="0"/>
        <w:keepLines w:val="0"/>
        <w:widowControl/>
        <w:numPr>
          <w:ilvl w:val="1"/>
          <w:numId w:val="35"/>
        </w:numPr>
        <w:suppressLineNumbers w:val="0"/>
        <w:spacing w:before="0" w:beforeAutospacing="1" w:after="0" w:afterAutospacing="1"/>
        <w:ind w:left="1440" w:hanging="360"/>
        <w:rPr>
          <w:highlight w:val="none"/>
        </w:rPr>
      </w:pPr>
      <w:r>
        <w:rPr>
          <w:rStyle w:val="32"/>
          <w:highlight w:val="none"/>
        </w:rPr>
        <w:t>代码管理</w:t>
      </w:r>
      <w:r>
        <w:rPr>
          <w:highlight w:val="none"/>
        </w:rPr>
        <w:t xml:space="preserve">：使用 </w:t>
      </w:r>
      <w:r>
        <w:rPr>
          <w:rStyle w:val="32"/>
          <w:highlight w:val="none"/>
        </w:rPr>
        <w:t>Git</w:t>
      </w:r>
      <w:r>
        <w:rPr>
          <w:highlight w:val="none"/>
        </w:rPr>
        <w:t xml:space="preserve"> 进行版本控制，所有代码必须经过代码审查（Code Review）并通过自动化测试后才能合并至主分支。</w:t>
      </w:r>
    </w:p>
    <w:p w14:paraId="2197937C">
      <w:pPr>
        <w:keepNext w:val="0"/>
        <w:keepLines w:val="0"/>
        <w:widowControl/>
        <w:numPr>
          <w:ilvl w:val="1"/>
          <w:numId w:val="35"/>
        </w:numPr>
        <w:suppressLineNumbers w:val="0"/>
        <w:spacing w:before="0" w:beforeAutospacing="1" w:after="0" w:afterAutospacing="1"/>
        <w:ind w:left="1440" w:hanging="360"/>
        <w:rPr>
          <w:highlight w:val="none"/>
        </w:rPr>
      </w:pPr>
      <w:r>
        <w:rPr>
          <w:rStyle w:val="32"/>
          <w:highlight w:val="none"/>
        </w:rPr>
        <w:t>持续集成与部署</w:t>
      </w:r>
      <w:r>
        <w:rPr>
          <w:highlight w:val="none"/>
        </w:rPr>
        <w:t xml:space="preserve">：系统必须使用 </w:t>
      </w:r>
      <w:r>
        <w:rPr>
          <w:rStyle w:val="32"/>
          <w:highlight w:val="none"/>
        </w:rPr>
        <w:t>Jenkins</w:t>
      </w:r>
      <w:r>
        <w:rPr>
          <w:highlight w:val="none"/>
        </w:rPr>
        <w:t xml:space="preserve"> 进行持续集成（CI），并通过 </w:t>
      </w:r>
      <w:r>
        <w:rPr>
          <w:rStyle w:val="32"/>
          <w:highlight w:val="none"/>
        </w:rPr>
        <w:t>Docker</w:t>
      </w:r>
      <w:r>
        <w:rPr>
          <w:highlight w:val="none"/>
        </w:rPr>
        <w:t xml:space="preserve"> 容器化部署，确保快速发布和回滚。</w:t>
      </w:r>
    </w:p>
    <w:p w14:paraId="2E603DCC">
      <w:pPr>
        <w:pStyle w:val="5"/>
        <w:keepNext w:val="0"/>
        <w:keepLines w:val="0"/>
        <w:widowControl/>
        <w:numPr>
          <w:ilvl w:val="3"/>
          <w:numId w:val="0"/>
        </w:numPr>
        <w:suppressLineNumbers w:val="0"/>
        <w:rPr>
          <w:highlight w:val="none"/>
        </w:rPr>
      </w:pPr>
      <w:r>
        <w:rPr>
          <w:highlight w:val="none"/>
        </w:rPr>
        <w:t>7.4 架构约束</w:t>
      </w:r>
    </w:p>
    <w:p w14:paraId="300068B0">
      <w:pPr>
        <w:keepNext w:val="0"/>
        <w:keepLines w:val="0"/>
        <w:widowControl/>
        <w:numPr>
          <w:ilvl w:val="0"/>
          <w:numId w:val="36"/>
        </w:numPr>
        <w:suppressLineNumbers w:val="0"/>
        <w:spacing w:before="0" w:beforeAutospacing="1" w:after="0" w:afterAutospacing="1"/>
        <w:ind w:left="720" w:hanging="360"/>
        <w:rPr>
          <w:highlight w:val="none"/>
        </w:rPr>
      </w:pPr>
      <w:r>
        <w:rPr>
          <w:rStyle w:val="32"/>
          <w:highlight w:val="none"/>
        </w:rPr>
        <w:t>需求说明</w:t>
      </w:r>
      <w:r>
        <w:rPr>
          <w:highlight w:val="none"/>
        </w:rPr>
        <w:t>：系统的整体架构设计需遵循既定的分层和模块化原则，以确保系统的可扩展性和维护性。</w:t>
      </w:r>
    </w:p>
    <w:p w14:paraId="721F49D6">
      <w:pPr>
        <w:keepNext w:val="0"/>
        <w:keepLines w:val="0"/>
        <w:widowControl/>
        <w:numPr>
          <w:ilvl w:val="1"/>
          <w:numId w:val="36"/>
        </w:numPr>
        <w:suppressLineNumbers w:val="0"/>
        <w:spacing w:before="0" w:beforeAutospacing="1" w:after="0" w:afterAutospacing="1"/>
        <w:ind w:left="1440" w:hanging="360"/>
        <w:rPr>
          <w:highlight w:val="none"/>
        </w:rPr>
      </w:pPr>
      <w:r>
        <w:rPr>
          <w:rStyle w:val="32"/>
          <w:highlight w:val="none"/>
        </w:rPr>
        <w:t>微服务架构</w:t>
      </w:r>
      <w:r>
        <w:rPr>
          <w:highlight w:val="none"/>
        </w:rPr>
        <w:t xml:space="preserve">：系统采用 </w:t>
      </w:r>
      <w:r>
        <w:rPr>
          <w:rStyle w:val="32"/>
          <w:highlight w:val="none"/>
        </w:rPr>
        <w:t>微服务架构（Microservices Architecture）</w:t>
      </w:r>
      <w:r>
        <w:rPr>
          <w:highlight w:val="none"/>
        </w:rPr>
        <w:t>，将不同业务模块（如订单管理、商品管理、用户管理）拆分为独立的微服务，以提高系统的可扩展性和可靠性。</w:t>
      </w:r>
    </w:p>
    <w:p w14:paraId="4DEDF0E0">
      <w:pPr>
        <w:keepNext w:val="0"/>
        <w:keepLines w:val="0"/>
        <w:widowControl/>
        <w:numPr>
          <w:ilvl w:val="1"/>
          <w:numId w:val="36"/>
        </w:numPr>
        <w:suppressLineNumbers w:val="0"/>
        <w:spacing w:before="0" w:beforeAutospacing="1" w:after="0" w:afterAutospacing="1"/>
        <w:ind w:left="1440" w:hanging="360"/>
        <w:rPr>
          <w:highlight w:val="none"/>
        </w:rPr>
      </w:pPr>
      <w:r>
        <w:rPr>
          <w:rStyle w:val="32"/>
          <w:highlight w:val="none"/>
        </w:rPr>
        <w:t>API 网关</w:t>
      </w:r>
      <w:r>
        <w:rPr>
          <w:highlight w:val="none"/>
        </w:rPr>
        <w:t xml:space="preserve">：所有前端请求必须通过 </w:t>
      </w:r>
      <w:r>
        <w:rPr>
          <w:rStyle w:val="32"/>
          <w:highlight w:val="none"/>
        </w:rPr>
        <w:t>API 网关</w:t>
      </w:r>
      <w:r>
        <w:rPr>
          <w:highlight w:val="none"/>
        </w:rPr>
        <w:t xml:space="preserve"> 进行路由和负载均衡，确保后端微服务的统一访问入口和安全性。</w:t>
      </w:r>
    </w:p>
    <w:p w14:paraId="44F7A65D">
      <w:pPr>
        <w:keepNext w:val="0"/>
        <w:keepLines w:val="0"/>
        <w:widowControl/>
        <w:numPr>
          <w:ilvl w:val="1"/>
          <w:numId w:val="36"/>
        </w:numPr>
        <w:suppressLineNumbers w:val="0"/>
        <w:spacing w:before="0" w:beforeAutospacing="1" w:after="0" w:afterAutospacing="1"/>
        <w:ind w:left="1440" w:hanging="360"/>
        <w:rPr>
          <w:highlight w:val="none"/>
        </w:rPr>
      </w:pPr>
      <w:r>
        <w:rPr>
          <w:rStyle w:val="32"/>
          <w:highlight w:val="none"/>
        </w:rPr>
        <w:t>消息队列</w:t>
      </w:r>
      <w:r>
        <w:rPr>
          <w:highlight w:val="none"/>
        </w:rPr>
        <w:t xml:space="preserve">：使用 </w:t>
      </w:r>
      <w:r>
        <w:rPr>
          <w:rStyle w:val="32"/>
          <w:highlight w:val="none"/>
        </w:rPr>
        <w:t>RabbitMQ</w:t>
      </w:r>
      <w:r>
        <w:rPr>
          <w:highlight w:val="none"/>
        </w:rPr>
        <w:t xml:space="preserve"> 或 </w:t>
      </w:r>
      <w:r>
        <w:rPr>
          <w:rStyle w:val="32"/>
          <w:highlight w:val="none"/>
        </w:rPr>
        <w:t>Kafka</w:t>
      </w:r>
      <w:r>
        <w:rPr>
          <w:highlight w:val="none"/>
        </w:rPr>
        <w:t xml:space="preserve"> 作为异步消息队列，处理订单异步通知和用户行为数据分析等任务，确保系统在高并发场景下的稳定性。</w:t>
      </w:r>
    </w:p>
    <w:p w14:paraId="4CB09AC5">
      <w:pPr>
        <w:pStyle w:val="5"/>
        <w:keepNext w:val="0"/>
        <w:keepLines w:val="0"/>
        <w:widowControl/>
        <w:numPr>
          <w:ilvl w:val="3"/>
          <w:numId w:val="0"/>
        </w:numPr>
        <w:suppressLineNumbers w:val="0"/>
        <w:rPr>
          <w:highlight w:val="none"/>
        </w:rPr>
      </w:pPr>
      <w:r>
        <w:rPr>
          <w:highlight w:val="none"/>
        </w:rPr>
        <w:t>7.5 开发工具</w:t>
      </w:r>
    </w:p>
    <w:p w14:paraId="1B4D9C24">
      <w:pPr>
        <w:keepNext w:val="0"/>
        <w:keepLines w:val="0"/>
        <w:widowControl/>
        <w:numPr>
          <w:ilvl w:val="0"/>
          <w:numId w:val="37"/>
        </w:numPr>
        <w:suppressLineNumbers w:val="0"/>
        <w:spacing w:before="0" w:beforeAutospacing="1" w:after="0" w:afterAutospacing="1"/>
        <w:ind w:left="720" w:hanging="360"/>
        <w:rPr>
          <w:highlight w:val="none"/>
        </w:rPr>
      </w:pPr>
      <w:r>
        <w:rPr>
          <w:rStyle w:val="32"/>
          <w:highlight w:val="none"/>
        </w:rPr>
        <w:t>需求说明</w:t>
      </w:r>
      <w:r>
        <w:rPr>
          <w:highlight w:val="none"/>
        </w:rPr>
        <w:t>：系统开发过程中必须使用指定的开发工具，以统一团队的开发环境并提升协作效率。</w:t>
      </w:r>
    </w:p>
    <w:p w14:paraId="31CC13DF">
      <w:pPr>
        <w:keepNext w:val="0"/>
        <w:keepLines w:val="0"/>
        <w:widowControl/>
        <w:numPr>
          <w:ilvl w:val="1"/>
          <w:numId w:val="37"/>
        </w:numPr>
        <w:suppressLineNumbers w:val="0"/>
        <w:spacing w:before="0" w:beforeAutospacing="1" w:after="0" w:afterAutospacing="1"/>
        <w:ind w:left="1440" w:hanging="360"/>
        <w:rPr>
          <w:highlight w:val="none"/>
        </w:rPr>
      </w:pPr>
      <w:r>
        <w:rPr>
          <w:rStyle w:val="32"/>
          <w:highlight w:val="none"/>
        </w:rPr>
        <w:t>IDE</w:t>
      </w:r>
      <w:r>
        <w:rPr>
          <w:highlight w:val="none"/>
        </w:rPr>
        <w:t xml:space="preserve">：推荐使用 </w:t>
      </w:r>
      <w:r>
        <w:rPr>
          <w:rStyle w:val="32"/>
          <w:highlight w:val="none"/>
        </w:rPr>
        <w:t>IntelliJ IDEA</w:t>
      </w:r>
      <w:r>
        <w:rPr>
          <w:highlight w:val="none"/>
        </w:rPr>
        <w:t xml:space="preserve"> 作为主要开发工具，支持 Java 和 Vue.js 开发，统一团队开发环境。</w:t>
      </w:r>
    </w:p>
    <w:p w14:paraId="560453F0">
      <w:pPr>
        <w:keepNext w:val="0"/>
        <w:keepLines w:val="0"/>
        <w:widowControl/>
        <w:numPr>
          <w:ilvl w:val="1"/>
          <w:numId w:val="37"/>
        </w:numPr>
        <w:suppressLineNumbers w:val="0"/>
        <w:spacing w:before="0" w:beforeAutospacing="1" w:after="0" w:afterAutospacing="1"/>
        <w:ind w:left="1440" w:hanging="360"/>
        <w:rPr>
          <w:highlight w:val="none"/>
        </w:rPr>
      </w:pPr>
      <w:r>
        <w:rPr>
          <w:rStyle w:val="32"/>
          <w:highlight w:val="none"/>
        </w:rPr>
        <w:t>构建工具</w:t>
      </w:r>
      <w:r>
        <w:rPr>
          <w:highlight w:val="none"/>
        </w:rPr>
        <w:t xml:space="preserve">：使用 </w:t>
      </w:r>
      <w:r>
        <w:rPr>
          <w:rStyle w:val="32"/>
          <w:highlight w:val="none"/>
        </w:rPr>
        <w:t>Maven</w:t>
      </w:r>
      <w:r>
        <w:rPr>
          <w:highlight w:val="none"/>
        </w:rPr>
        <w:t xml:space="preserve"> 管理后端项目的构建和依赖，前端项目则使用 </w:t>
      </w:r>
      <w:r>
        <w:rPr>
          <w:rStyle w:val="32"/>
          <w:highlight w:val="none"/>
        </w:rPr>
        <w:t>npm</w:t>
      </w:r>
      <w:r>
        <w:rPr>
          <w:highlight w:val="none"/>
        </w:rPr>
        <w:t xml:space="preserve"> 进行包管理和构建。</w:t>
      </w:r>
    </w:p>
    <w:p w14:paraId="5E2D048E">
      <w:pPr>
        <w:keepNext w:val="0"/>
        <w:keepLines w:val="0"/>
        <w:widowControl/>
        <w:numPr>
          <w:ilvl w:val="1"/>
          <w:numId w:val="37"/>
        </w:numPr>
        <w:suppressLineNumbers w:val="0"/>
        <w:spacing w:before="0" w:beforeAutospacing="1" w:after="0" w:afterAutospacing="1"/>
        <w:ind w:left="1440" w:hanging="360"/>
        <w:rPr>
          <w:highlight w:val="none"/>
        </w:rPr>
      </w:pPr>
      <w:r>
        <w:rPr>
          <w:rStyle w:val="32"/>
          <w:highlight w:val="none"/>
        </w:rPr>
        <w:t>调试工具</w:t>
      </w:r>
      <w:r>
        <w:rPr>
          <w:highlight w:val="none"/>
        </w:rPr>
        <w:t xml:space="preserve">：系统的开发和调试阶段需使用 </w:t>
      </w:r>
      <w:r>
        <w:rPr>
          <w:rStyle w:val="32"/>
          <w:highlight w:val="none"/>
        </w:rPr>
        <w:t>Postman</w:t>
      </w:r>
      <w:r>
        <w:rPr>
          <w:highlight w:val="none"/>
        </w:rPr>
        <w:t xml:space="preserve"> 或 </w:t>
      </w:r>
      <w:r>
        <w:rPr>
          <w:rStyle w:val="32"/>
          <w:highlight w:val="none"/>
        </w:rPr>
        <w:t>Swagger</w:t>
      </w:r>
      <w:r>
        <w:rPr>
          <w:highlight w:val="none"/>
        </w:rPr>
        <w:t xml:space="preserve"> 进行 API 接口调试，确保接口文档和实际实现的一致性。</w:t>
      </w:r>
    </w:p>
    <w:p w14:paraId="31459A72">
      <w:pPr>
        <w:pStyle w:val="2"/>
        <w:ind w:left="720" w:hanging="720"/>
        <w:rPr>
          <w:highlight w:val="none"/>
        </w:rPr>
      </w:pPr>
      <w:bookmarkStart w:id="14" w:name="_Toc15018"/>
      <w:r>
        <w:rPr>
          <w:rFonts w:hint="eastAsia"/>
          <w:highlight w:val="none"/>
        </w:rPr>
        <w:t>联机用户文档和帮助系统需求</w:t>
      </w:r>
      <w:bookmarkEnd w:id="14"/>
    </w:p>
    <w:p w14:paraId="3BC40933">
      <w:pPr>
        <w:pStyle w:val="14"/>
        <w:ind w:left="0" w:leftChars="0" w:firstLine="400" w:firstLineChars="200"/>
        <w:rPr>
          <w:sz w:val="20"/>
          <w:szCs w:val="20"/>
          <w:highlight w:val="none"/>
        </w:rPr>
      </w:pPr>
      <w:r>
        <w:rPr>
          <w:rFonts w:ascii="宋体" w:hAnsi="宋体" w:eastAsia="宋体" w:cs="宋体"/>
          <w:sz w:val="20"/>
          <w:szCs w:val="20"/>
          <w:highlight w:val="none"/>
        </w:rPr>
        <w:t>本节描述了系统联机文档的要求，确保用户和管理员能够快速理解和使用系统功能。</w:t>
      </w:r>
    </w:p>
    <w:p w14:paraId="21EED2D0">
      <w:pPr>
        <w:pStyle w:val="5"/>
        <w:keepNext w:val="0"/>
        <w:keepLines w:val="0"/>
        <w:widowControl/>
        <w:numPr>
          <w:ilvl w:val="3"/>
          <w:numId w:val="0"/>
        </w:numPr>
        <w:suppressLineNumbers w:val="0"/>
        <w:rPr>
          <w:highlight w:val="none"/>
        </w:rPr>
      </w:pPr>
      <w:r>
        <w:rPr>
          <w:highlight w:val="none"/>
        </w:rPr>
        <w:t>8.1 联机用户文档</w:t>
      </w:r>
    </w:p>
    <w:p w14:paraId="536A9A8B">
      <w:pPr>
        <w:keepNext w:val="0"/>
        <w:keepLines w:val="0"/>
        <w:widowControl/>
        <w:numPr>
          <w:ilvl w:val="0"/>
          <w:numId w:val="38"/>
        </w:numPr>
        <w:suppressLineNumbers w:val="0"/>
        <w:spacing w:before="0" w:beforeAutospacing="1" w:after="0" w:afterAutospacing="1"/>
        <w:ind w:left="720" w:hanging="360"/>
        <w:rPr>
          <w:highlight w:val="none"/>
        </w:rPr>
      </w:pPr>
      <w:r>
        <w:rPr>
          <w:rStyle w:val="32"/>
          <w:highlight w:val="none"/>
        </w:rPr>
        <w:t>需求说明</w:t>
      </w:r>
      <w:r>
        <w:rPr>
          <w:highlight w:val="none"/>
        </w:rPr>
        <w:t>：系统提供全面的在线用户文档，帮助用户了解如何使用平台的各项功能。文档需包括使用指南、常见问题解答和详细操作步骤，覆盖用户端和管理端。</w:t>
      </w:r>
    </w:p>
    <w:p w14:paraId="721BFD75">
      <w:pPr>
        <w:keepNext w:val="0"/>
        <w:keepLines w:val="0"/>
        <w:widowControl/>
        <w:numPr>
          <w:ilvl w:val="1"/>
          <w:numId w:val="38"/>
        </w:numPr>
        <w:suppressLineNumbers w:val="0"/>
        <w:spacing w:before="0" w:beforeAutospacing="1" w:after="0" w:afterAutospacing="1"/>
        <w:ind w:left="1440" w:hanging="360"/>
        <w:rPr>
          <w:highlight w:val="none"/>
        </w:rPr>
      </w:pPr>
      <w:r>
        <w:rPr>
          <w:highlight w:val="none"/>
        </w:rPr>
        <w:t>用户文档应包括商品浏览、购物车管理、下单支付、订单跟踪、个人信息管理等操作的详细说明。</w:t>
      </w:r>
    </w:p>
    <w:p w14:paraId="0C82F808">
      <w:pPr>
        <w:keepNext w:val="0"/>
        <w:keepLines w:val="0"/>
        <w:widowControl/>
        <w:numPr>
          <w:ilvl w:val="1"/>
          <w:numId w:val="38"/>
        </w:numPr>
        <w:suppressLineNumbers w:val="0"/>
        <w:spacing w:before="0" w:beforeAutospacing="1" w:after="0" w:afterAutospacing="1"/>
        <w:ind w:left="1440" w:hanging="360"/>
        <w:rPr>
          <w:highlight w:val="none"/>
        </w:rPr>
      </w:pPr>
      <w:r>
        <w:rPr>
          <w:highlight w:val="none"/>
        </w:rPr>
        <w:t>管理员文档应包括商品管理、库存管理、订单处理、数据分析等后台功能的操作指南。</w:t>
      </w:r>
    </w:p>
    <w:p w14:paraId="68957184">
      <w:pPr>
        <w:keepNext w:val="0"/>
        <w:keepLines w:val="0"/>
        <w:widowControl/>
        <w:numPr>
          <w:ilvl w:val="1"/>
          <w:numId w:val="38"/>
        </w:numPr>
        <w:suppressLineNumbers w:val="0"/>
        <w:spacing w:before="0" w:beforeAutospacing="1" w:after="0" w:afterAutospacing="1"/>
        <w:ind w:left="1440" w:hanging="360"/>
        <w:rPr>
          <w:highlight w:val="none"/>
        </w:rPr>
      </w:pPr>
      <w:r>
        <w:rPr>
          <w:highlight w:val="none"/>
        </w:rPr>
        <w:t>所有文档需支持中、英文版本，并提供基于关键词的搜索功能。</w:t>
      </w:r>
    </w:p>
    <w:p w14:paraId="679FCA81">
      <w:pPr>
        <w:keepNext w:val="0"/>
        <w:keepLines w:val="0"/>
        <w:widowControl/>
        <w:numPr>
          <w:ilvl w:val="0"/>
          <w:numId w:val="0"/>
        </w:numPr>
        <w:suppressLineNumbers w:val="0"/>
        <w:spacing w:before="0" w:beforeAutospacing="1" w:after="0" w:afterAutospacing="1"/>
        <w:ind w:left="1080" w:leftChars="0"/>
        <w:rPr>
          <w:highlight w:val="none"/>
        </w:rPr>
      </w:pPr>
    </w:p>
    <w:p w14:paraId="34A8315B">
      <w:pPr>
        <w:pStyle w:val="2"/>
        <w:ind w:left="720" w:hanging="720"/>
        <w:rPr>
          <w:highlight w:val="none"/>
        </w:rPr>
      </w:pPr>
      <w:bookmarkStart w:id="15" w:name="_Toc13225"/>
      <w:r>
        <w:rPr>
          <w:rFonts w:hint="eastAsia"/>
          <w:highlight w:val="none"/>
        </w:rPr>
        <w:t>购买的构件</w:t>
      </w:r>
      <w:bookmarkEnd w:id="15"/>
    </w:p>
    <w:p w14:paraId="3050DCE5">
      <w:pPr>
        <w:pStyle w:val="14"/>
        <w:ind w:left="0" w:leftChars="0" w:firstLine="420" w:firstLineChars="200"/>
        <w:rPr>
          <w:rFonts w:ascii="宋体" w:hAnsi="宋体" w:eastAsia="宋体" w:cs="宋体"/>
          <w:sz w:val="21"/>
          <w:szCs w:val="21"/>
          <w:highlight w:val="none"/>
        </w:rPr>
      </w:pPr>
      <w:r>
        <w:rPr>
          <w:rFonts w:ascii="宋体" w:hAnsi="宋体" w:eastAsia="宋体" w:cs="宋体"/>
          <w:sz w:val="21"/>
          <w:szCs w:val="21"/>
          <w:highlight w:val="none"/>
        </w:rPr>
        <w:t>本节列出了系统中使用的所有购入构件以及相应的许可和限制，确保这些构件与系统兼容，并符合使用规定。</w:t>
      </w:r>
    </w:p>
    <w:p w14:paraId="7DFC5658">
      <w:pPr>
        <w:pStyle w:val="5"/>
        <w:keepNext w:val="0"/>
        <w:keepLines w:val="0"/>
        <w:widowControl/>
        <w:numPr>
          <w:ilvl w:val="3"/>
          <w:numId w:val="0"/>
        </w:numPr>
        <w:suppressLineNumbers w:val="0"/>
        <w:rPr>
          <w:highlight w:val="none"/>
        </w:rPr>
      </w:pPr>
      <w:r>
        <w:rPr>
          <w:highlight w:val="none"/>
        </w:rPr>
        <w:t>9.</w:t>
      </w:r>
      <w:r>
        <w:rPr>
          <w:rFonts w:hint="eastAsia"/>
          <w:highlight w:val="none"/>
          <w:lang w:val="en-US" w:eastAsia="zh-CN"/>
        </w:rPr>
        <w:t>1</w:t>
      </w:r>
      <w:r>
        <w:rPr>
          <w:highlight w:val="none"/>
        </w:rPr>
        <w:t xml:space="preserve"> 数据分析工具</w:t>
      </w:r>
    </w:p>
    <w:p w14:paraId="4EEA61D1">
      <w:pPr>
        <w:keepNext w:val="0"/>
        <w:keepLines w:val="0"/>
        <w:widowControl/>
        <w:numPr>
          <w:ilvl w:val="0"/>
          <w:numId w:val="39"/>
        </w:numPr>
        <w:suppressLineNumbers w:val="0"/>
        <w:spacing w:before="0" w:beforeAutospacing="1" w:after="0" w:afterAutospacing="1"/>
        <w:ind w:left="720" w:hanging="360"/>
        <w:rPr>
          <w:highlight w:val="none"/>
        </w:rPr>
      </w:pPr>
      <w:r>
        <w:rPr>
          <w:rStyle w:val="32"/>
          <w:highlight w:val="none"/>
        </w:rPr>
        <w:t>需求说明</w:t>
      </w:r>
      <w:r>
        <w:rPr>
          <w:highlight w:val="none"/>
        </w:rPr>
        <w:t xml:space="preserve">：系统可使用第三方数据分析工具，如 </w:t>
      </w:r>
      <w:r>
        <w:rPr>
          <w:rStyle w:val="32"/>
          <w:highlight w:val="none"/>
        </w:rPr>
        <w:t>Google Analytics</w:t>
      </w:r>
      <w:r>
        <w:rPr>
          <w:highlight w:val="none"/>
        </w:rPr>
        <w:t xml:space="preserve"> 或 </w:t>
      </w:r>
      <w:r>
        <w:rPr>
          <w:rStyle w:val="32"/>
          <w:highlight w:val="none"/>
        </w:rPr>
        <w:t>百度统计</w:t>
      </w:r>
      <w:r>
        <w:rPr>
          <w:highlight w:val="none"/>
        </w:rPr>
        <w:t>，用于收集和分析用户行为数据。</w:t>
      </w:r>
    </w:p>
    <w:p w14:paraId="12CD9415">
      <w:pPr>
        <w:keepNext w:val="0"/>
        <w:keepLines w:val="0"/>
        <w:widowControl/>
        <w:numPr>
          <w:ilvl w:val="1"/>
          <w:numId w:val="39"/>
        </w:numPr>
        <w:suppressLineNumbers w:val="0"/>
        <w:spacing w:before="0" w:beforeAutospacing="1" w:after="0" w:afterAutospacing="1"/>
        <w:ind w:left="1440" w:hanging="360"/>
        <w:rPr>
          <w:highlight w:val="none"/>
        </w:rPr>
      </w:pPr>
      <w:r>
        <w:rPr>
          <w:highlight w:val="none"/>
        </w:rPr>
        <w:t>需遵守这些服务的隐私和数据使用协议，确保用户数据的合法使用。</w:t>
      </w:r>
    </w:p>
    <w:p w14:paraId="67AE0E9C">
      <w:pPr>
        <w:pStyle w:val="14"/>
        <w:ind w:left="0" w:leftChars="0" w:firstLine="420" w:firstLineChars="200"/>
        <w:rPr>
          <w:rFonts w:ascii="宋体" w:hAnsi="宋体" w:eastAsia="宋体" w:cs="宋体"/>
          <w:sz w:val="21"/>
          <w:szCs w:val="21"/>
          <w:highlight w:val="none"/>
        </w:rPr>
      </w:pPr>
    </w:p>
    <w:p w14:paraId="0FF78D1C">
      <w:pPr>
        <w:pStyle w:val="2"/>
        <w:ind w:left="720" w:hanging="720"/>
        <w:rPr>
          <w:highlight w:val="none"/>
        </w:rPr>
      </w:pPr>
      <w:bookmarkStart w:id="16" w:name="_Toc7480"/>
      <w:r>
        <w:rPr>
          <w:rFonts w:hint="eastAsia"/>
          <w:highlight w:val="none"/>
        </w:rPr>
        <w:t>接口</w:t>
      </w:r>
      <w:bookmarkEnd w:id="16"/>
    </w:p>
    <w:p w14:paraId="12029B73">
      <w:pPr>
        <w:pStyle w:val="14"/>
        <w:ind w:left="0" w:leftChars="0" w:firstLine="400" w:firstLineChars="200"/>
        <w:rPr>
          <w:rFonts w:ascii="宋体" w:hAnsi="宋体" w:eastAsia="宋体" w:cs="宋体"/>
          <w:sz w:val="20"/>
          <w:szCs w:val="20"/>
          <w:highlight w:val="none"/>
        </w:rPr>
      </w:pPr>
      <w:r>
        <w:rPr>
          <w:rFonts w:ascii="宋体" w:hAnsi="宋体" w:eastAsia="宋体" w:cs="宋体"/>
          <w:sz w:val="20"/>
          <w:szCs w:val="20"/>
          <w:highlight w:val="none"/>
        </w:rPr>
        <w:t>本节规定了“丰收宝盒”系统所需支持的各类接口，包括用户界面、硬件接口、软件接口和通信接口。</w:t>
      </w:r>
    </w:p>
    <w:p w14:paraId="59689E0D">
      <w:pPr>
        <w:pStyle w:val="3"/>
        <w:ind w:left="720" w:hanging="720"/>
        <w:rPr>
          <w:highlight w:val="none"/>
        </w:rPr>
      </w:pPr>
      <w:bookmarkStart w:id="17" w:name="_Toc15514"/>
      <w:r>
        <w:rPr>
          <w:rFonts w:hint="eastAsia"/>
          <w:highlight w:val="none"/>
        </w:rPr>
        <w:t>用户界面</w:t>
      </w:r>
      <w:bookmarkEnd w:id="17"/>
    </w:p>
    <w:p w14:paraId="2307A952">
      <w:pPr>
        <w:keepNext w:val="0"/>
        <w:keepLines w:val="0"/>
        <w:widowControl/>
        <w:numPr>
          <w:ilvl w:val="0"/>
          <w:numId w:val="40"/>
        </w:numPr>
        <w:suppressLineNumbers w:val="0"/>
        <w:spacing w:before="0" w:beforeAutospacing="1" w:after="0" w:afterAutospacing="1"/>
        <w:ind w:left="720" w:hanging="360"/>
        <w:rPr>
          <w:highlight w:val="none"/>
        </w:rPr>
      </w:pPr>
      <w:r>
        <w:rPr>
          <w:rStyle w:val="32"/>
          <w:highlight w:val="none"/>
        </w:rPr>
        <w:t>用户端界面</w:t>
      </w:r>
      <w:r>
        <w:rPr>
          <w:highlight w:val="none"/>
        </w:rPr>
        <w:t>：设计需简洁明了，采用响应式设计，确保在移动端和桌面端都具有良好的用户体验。小程序界面符合微信小程序的设计规范。</w:t>
      </w:r>
    </w:p>
    <w:p w14:paraId="2DCA8B50">
      <w:pPr>
        <w:keepNext w:val="0"/>
        <w:keepLines w:val="0"/>
        <w:widowControl/>
        <w:numPr>
          <w:ilvl w:val="0"/>
          <w:numId w:val="40"/>
        </w:numPr>
        <w:suppressLineNumbers w:val="0"/>
        <w:spacing w:before="0" w:beforeAutospacing="1" w:after="0" w:afterAutospacing="1"/>
        <w:ind w:left="720" w:hanging="360"/>
        <w:rPr>
          <w:highlight w:val="none"/>
        </w:rPr>
      </w:pPr>
      <w:r>
        <w:rPr>
          <w:rStyle w:val="32"/>
          <w:highlight w:val="none"/>
        </w:rPr>
        <w:t>管理端界面</w:t>
      </w:r>
      <w:r>
        <w:rPr>
          <w:highlight w:val="none"/>
        </w:rPr>
        <w:t>：管理员界面支持多层次数据管理和可视化报表展示，功能模块划分清晰，提供易于操作的商品、订单和用户管理功能。</w:t>
      </w:r>
    </w:p>
    <w:p w14:paraId="0D858D9B">
      <w:pPr>
        <w:keepNext w:val="0"/>
        <w:keepLines w:val="0"/>
        <w:widowControl/>
        <w:numPr>
          <w:ilvl w:val="0"/>
          <w:numId w:val="40"/>
        </w:numPr>
        <w:suppressLineNumbers w:val="0"/>
        <w:spacing w:before="0" w:beforeAutospacing="1" w:after="0" w:afterAutospacing="1"/>
        <w:ind w:left="720" w:hanging="360"/>
        <w:rPr>
          <w:highlight w:val="none"/>
        </w:rPr>
      </w:pPr>
      <w:r>
        <w:rPr>
          <w:highlight w:val="none"/>
        </w:rPr>
        <w:t>界面支持</w:t>
      </w:r>
      <w:r>
        <w:rPr>
          <w:rFonts w:hint="eastAsia"/>
          <w:highlight w:val="none"/>
          <w:lang w:val="en-US" w:eastAsia="zh-CN"/>
        </w:rPr>
        <w:t>特色皮肤切换，满足不同使用者的个性化需求。</w:t>
      </w:r>
    </w:p>
    <w:p w14:paraId="18577F1B">
      <w:pPr>
        <w:pStyle w:val="3"/>
        <w:ind w:left="720" w:hanging="720"/>
        <w:rPr>
          <w:highlight w:val="none"/>
        </w:rPr>
      </w:pPr>
      <w:bookmarkStart w:id="18" w:name="_Toc32053"/>
      <w:r>
        <w:rPr>
          <w:rFonts w:hint="eastAsia"/>
          <w:highlight w:val="none"/>
        </w:rPr>
        <w:t>硬件接口</w:t>
      </w:r>
      <w:bookmarkEnd w:id="18"/>
    </w:p>
    <w:p w14:paraId="4C2031FF">
      <w:pPr>
        <w:ind w:firstLine="800" w:firstLineChars="400"/>
        <w:rPr>
          <w:rFonts w:hint="default" w:eastAsia="宋体"/>
          <w:highlight w:val="none"/>
          <w:lang w:val="en-US" w:eastAsia="zh-CN"/>
        </w:rPr>
      </w:pPr>
      <w:r>
        <w:rPr>
          <w:rFonts w:hint="eastAsia"/>
          <w:highlight w:val="none"/>
          <w:lang w:val="en-US" w:eastAsia="zh-CN"/>
        </w:rPr>
        <w:t>无</w:t>
      </w:r>
    </w:p>
    <w:p w14:paraId="7E6FB066">
      <w:pPr>
        <w:pStyle w:val="3"/>
        <w:ind w:left="720" w:hanging="720"/>
        <w:rPr>
          <w:highlight w:val="none"/>
        </w:rPr>
      </w:pPr>
      <w:bookmarkStart w:id="19" w:name="_Toc1620"/>
      <w:r>
        <w:rPr>
          <w:rFonts w:hint="eastAsia"/>
          <w:highlight w:val="none"/>
        </w:rPr>
        <w:t>软件接口</w:t>
      </w:r>
      <w:bookmarkEnd w:id="19"/>
    </w:p>
    <w:p w14:paraId="6373AEBD">
      <w:pPr>
        <w:keepNext w:val="0"/>
        <w:keepLines w:val="0"/>
        <w:widowControl/>
        <w:numPr>
          <w:ilvl w:val="0"/>
          <w:numId w:val="41"/>
        </w:numPr>
        <w:suppressLineNumbers w:val="0"/>
        <w:spacing w:before="0" w:beforeAutospacing="1" w:after="0" w:afterAutospacing="1"/>
        <w:ind w:left="720" w:hanging="360"/>
        <w:rPr>
          <w:highlight w:val="none"/>
        </w:rPr>
      </w:pPr>
      <w:r>
        <w:rPr>
          <w:rStyle w:val="32"/>
          <w:highlight w:val="none"/>
        </w:rPr>
        <w:t>支付接口</w:t>
      </w:r>
      <w:r>
        <w:rPr>
          <w:highlight w:val="none"/>
        </w:rPr>
        <w:t>：与微信支付和支付宝支付的接口需遵循其官方 SDK 规范，通过 HTTPS 安全协议进行数据传输。</w:t>
      </w:r>
    </w:p>
    <w:p w14:paraId="4DF83ADB">
      <w:pPr>
        <w:keepNext w:val="0"/>
        <w:keepLines w:val="0"/>
        <w:widowControl/>
        <w:numPr>
          <w:ilvl w:val="0"/>
          <w:numId w:val="41"/>
        </w:numPr>
        <w:suppressLineNumbers w:val="0"/>
        <w:spacing w:before="0" w:beforeAutospacing="1" w:after="0" w:afterAutospacing="1"/>
        <w:ind w:left="720" w:hanging="360"/>
        <w:rPr>
          <w:highlight w:val="none"/>
        </w:rPr>
      </w:pPr>
      <w:r>
        <w:rPr>
          <w:rStyle w:val="32"/>
          <w:highlight w:val="none"/>
        </w:rPr>
        <w:t>物流接口</w:t>
      </w:r>
      <w:r>
        <w:rPr>
          <w:highlight w:val="none"/>
        </w:rPr>
        <w:t>：顺丰和京东物流的 API 应使用 RESTful 风格，通过 HTTP POST 和 GET 请求实现订单的物流查询和追踪。</w:t>
      </w:r>
    </w:p>
    <w:p w14:paraId="35AA7ACE">
      <w:pPr>
        <w:keepNext w:val="0"/>
        <w:keepLines w:val="0"/>
        <w:widowControl/>
        <w:numPr>
          <w:ilvl w:val="0"/>
          <w:numId w:val="41"/>
        </w:numPr>
        <w:suppressLineNumbers w:val="0"/>
        <w:spacing w:before="0" w:beforeAutospacing="1" w:after="0" w:afterAutospacing="1"/>
        <w:ind w:left="720" w:hanging="360"/>
        <w:rPr>
          <w:highlight w:val="none"/>
        </w:rPr>
      </w:pPr>
      <w:r>
        <w:rPr>
          <w:rStyle w:val="32"/>
          <w:highlight w:val="none"/>
        </w:rPr>
        <w:t>数据分析接口</w:t>
      </w:r>
      <w:r>
        <w:rPr>
          <w:highlight w:val="none"/>
        </w:rPr>
        <w:t>：与 Google Analytics 或百度统计的数据接口需通过 JavaScript 嵌入代码，实时跟踪用户行为数据。</w:t>
      </w:r>
    </w:p>
    <w:p w14:paraId="10D41454">
      <w:pPr>
        <w:pStyle w:val="3"/>
        <w:ind w:left="720" w:hanging="720"/>
        <w:rPr>
          <w:highlight w:val="none"/>
        </w:rPr>
      </w:pPr>
      <w:bookmarkStart w:id="20" w:name="_Toc21655"/>
      <w:r>
        <w:rPr>
          <w:rFonts w:hint="eastAsia"/>
          <w:highlight w:val="none"/>
        </w:rPr>
        <w:t>通信接口</w:t>
      </w:r>
      <w:bookmarkEnd w:id="20"/>
    </w:p>
    <w:p w14:paraId="61C909CA">
      <w:pPr>
        <w:keepNext w:val="0"/>
        <w:keepLines w:val="0"/>
        <w:widowControl/>
        <w:numPr>
          <w:ilvl w:val="0"/>
          <w:numId w:val="42"/>
        </w:numPr>
        <w:suppressLineNumbers w:val="0"/>
        <w:spacing w:before="0" w:beforeAutospacing="1" w:after="0" w:afterAutospacing="1"/>
        <w:ind w:left="720" w:hanging="360"/>
        <w:rPr>
          <w:highlight w:val="none"/>
        </w:rPr>
      </w:pPr>
      <w:r>
        <w:rPr>
          <w:rStyle w:val="32"/>
          <w:highlight w:val="none"/>
        </w:rPr>
        <w:t>需求说明</w:t>
      </w:r>
      <w:r>
        <w:rPr>
          <w:highlight w:val="none"/>
        </w:rPr>
        <w:t>：系统支持与外部系统和设备进行数据通信。</w:t>
      </w:r>
    </w:p>
    <w:p w14:paraId="661F655E">
      <w:pPr>
        <w:keepNext w:val="0"/>
        <w:keepLines w:val="0"/>
        <w:widowControl/>
        <w:numPr>
          <w:ilvl w:val="1"/>
          <w:numId w:val="42"/>
        </w:numPr>
        <w:suppressLineNumbers w:val="0"/>
        <w:spacing w:before="0" w:beforeAutospacing="1" w:after="0" w:afterAutospacing="1"/>
        <w:ind w:left="1440" w:hanging="360"/>
        <w:rPr>
          <w:highlight w:val="none"/>
        </w:rPr>
      </w:pPr>
      <w:r>
        <w:rPr>
          <w:rStyle w:val="32"/>
          <w:highlight w:val="none"/>
        </w:rPr>
        <w:t>网络接口</w:t>
      </w:r>
      <w:r>
        <w:rPr>
          <w:highlight w:val="none"/>
        </w:rPr>
        <w:t>：系统应通过标准的 HTTP/HTTPS 协议与客户端和外部服务通信，确保数据加密传输。</w:t>
      </w:r>
    </w:p>
    <w:p w14:paraId="3DBC3AA8">
      <w:pPr>
        <w:keepNext w:val="0"/>
        <w:keepLines w:val="0"/>
        <w:widowControl/>
        <w:numPr>
          <w:ilvl w:val="1"/>
          <w:numId w:val="42"/>
        </w:numPr>
        <w:suppressLineNumbers w:val="0"/>
        <w:spacing w:before="0" w:beforeAutospacing="1" w:after="0" w:afterAutospacing="1"/>
        <w:ind w:left="1440" w:hanging="360"/>
        <w:rPr>
          <w:highlight w:val="none"/>
        </w:rPr>
      </w:pPr>
      <w:r>
        <w:rPr>
          <w:rStyle w:val="32"/>
          <w:highlight w:val="none"/>
        </w:rPr>
        <w:t>消息队列接口</w:t>
      </w:r>
      <w:r>
        <w:rPr>
          <w:highlight w:val="none"/>
        </w:rPr>
        <w:t xml:space="preserve">：系统内的异步任务应使用 </w:t>
      </w:r>
      <w:r>
        <w:rPr>
          <w:rStyle w:val="32"/>
          <w:highlight w:val="none"/>
        </w:rPr>
        <w:t>RabbitMQ</w:t>
      </w:r>
      <w:r>
        <w:rPr>
          <w:highlight w:val="none"/>
        </w:rPr>
        <w:t xml:space="preserve"> 或 </w:t>
      </w:r>
      <w:r>
        <w:rPr>
          <w:rStyle w:val="32"/>
          <w:highlight w:val="none"/>
        </w:rPr>
        <w:t>Kafka</w:t>
      </w:r>
      <w:r>
        <w:rPr>
          <w:highlight w:val="none"/>
        </w:rPr>
        <w:t xml:space="preserve"> 进行消息传递，保证高并发时的可靠性。</w:t>
      </w:r>
    </w:p>
    <w:p w14:paraId="3F1A4C03">
      <w:pPr>
        <w:keepNext w:val="0"/>
        <w:keepLines w:val="0"/>
        <w:widowControl/>
        <w:numPr>
          <w:ilvl w:val="1"/>
          <w:numId w:val="42"/>
        </w:numPr>
        <w:suppressLineNumbers w:val="0"/>
        <w:spacing w:before="0" w:beforeAutospacing="1" w:after="0" w:afterAutospacing="1"/>
        <w:ind w:left="1440" w:hanging="360"/>
        <w:rPr>
          <w:highlight w:val="none"/>
        </w:rPr>
      </w:pPr>
      <w:r>
        <w:rPr>
          <w:rStyle w:val="32"/>
          <w:highlight w:val="none"/>
        </w:rPr>
        <w:t>API 接口</w:t>
      </w:r>
      <w:r>
        <w:rPr>
          <w:highlight w:val="none"/>
        </w:rPr>
        <w:t>：系统需提供 RESTful API，支持与外部系统进行集成，如 ERP 系统、支付系统和数据分析工具。</w:t>
      </w:r>
    </w:p>
    <w:p w14:paraId="668F1A92">
      <w:pPr>
        <w:pStyle w:val="14"/>
        <w:rPr>
          <w:highlight w:val="none"/>
        </w:rPr>
      </w:pPr>
    </w:p>
    <w:p w14:paraId="0C14054B">
      <w:pPr>
        <w:pStyle w:val="2"/>
        <w:ind w:left="720" w:hanging="720"/>
        <w:rPr>
          <w:highlight w:val="none"/>
        </w:rPr>
      </w:pPr>
      <w:bookmarkStart w:id="21" w:name="_Toc3485"/>
      <w:r>
        <w:rPr>
          <w:rFonts w:hint="eastAsia"/>
          <w:highlight w:val="none"/>
        </w:rPr>
        <w:t>许可需求</w:t>
      </w:r>
      <w:bookmarkEnd w:id="21"/>
    </w:p>
    <w:p w14:paraId="17010038">
      <w:pPr>
        <w:keepNext w:val="0"/>
        <w:keepLines w:val="0"/>
        <w:widowControl/>
        <w:numPr>
          <w:ilvl w:val="0"/>
          <w:numId w:val="43"/>
        </w:numPr>
        <w:suppressLineNumbers w:val="0"/>
        <w:spacing w:before="0" w:beforeAutospacing="1" w:after="0" w:afterAutospacing="1"/>
        <w:ind w:left="720" w:hanging="360"/>
        <w:rPr>
          <w:highlight w:val="none"/>
        </w:rPr>
      </w:pPr>
      <w:r>
        <w:rPr>
          <w:highlight w:val="none"/>
        </w:rPr>
        <w:t xml:space="preserve">开源库需符合其许可证（如 </w:t>
      </w:r>
      <w:r>
        <w:rPr>
          <w:rStyle w:val="32"/>
          <w:highlight w:val="none"/>
        </w:rPr>
        <w:t>MIT</w:t>
      </w:r>
      <w:r>
        <w:rPr>
          <w:highlight w:val="none"/>
        </w:rPr>
        <w:t>、</w:t>
      </w:r>
      <w:r>
        <w:rPr>
          <w:rStyle w:val="32"/>
          <w:highlight w:val="none"/>
        </w:rPr>
        <w:t>GPL</w:t>
      </w:r>
      <w:r>
        <w:rPr>
          <w:highlight w:val="none"/>
        </w:rPr>
        <w:t>）的要求，确保合法使用和发布。</w:t>
      </w:r>
    </w:p>
    <w:p w14:paraId="0959FB05">
      <w:pPr>
        <w:keepNext w:val="0"/>
        <w:keepLines w:val="0"/>
        <w:widowControl/>
        <w:numPr>
          <w:ilvl w:val="0"/>
          <w:numId w:val="43"/>
        </w:numPr>
        <w:suppressLineNumbers w:val="0"/>
        <w:spacing w:before="0" w:beforeAutospacing="1" w:after="0" w:afterAutospacing="1"/>
        <w:ind w:left="720" w:hanging="360"/>
        <w:rPr>
          <w:highlight w:val="none"/>
        </w:rPr>
      </w:pPr>
      <w:r>
        <w:rPr>
          <w:highlight w:val="none"/>
        </w:rPr>
        <w:t>支付、物流等第三方服务的使用需遵循其服务协议，确保不会违反其许可规定。</w:t>
      </w:r>
    </w:p>
    <w:p w14:paraId="3A3254F7">
      <w:pPr>
        <w:pStyle w:val="2"/>
        <w:ind w:left="720" w:hanging="720"/>
        <w:rPr>
          <w:highlight w:val="none"/>
        </w:rPr>
      </w:pPr>
      <w:bookmarkStart w:id="22" w:name="_Toc5390"/>
      <w:r>
        <w:rPr>
          <w:rFonts w:hint="eastAsia"/>
          <w:highlight w:val="none"/>
        </w:rPr>
        <w:t>法律、版权及其他声明</w:t>
      </w:r>
      <w:bookmarkEnd w:id="22"/>
    </w:p>
    <w:p w14:paraId="7618D76B">
      <w:pPr>
        <w:keepNext w:val="0"/>
        <w:keepLines w:val="0"/>
        <w:widowControl/>
        <w:numPr>
          <w:ilvl w:val="1"/>
          <w:numId w:val="44"/>
        </w:numPr>
        <w:suppressLineNumbers w:val="0"/>
        <w:spacing w:before="0" w:beforeAutospacing="1" w:after="0" w:afterAutospacing="1"/>
        <w:ind w:left="1440" w:hanging="360"/>
        <w:rPr>
          <w:highlight w:val="none"/>
        </w:rPr>
      </w:pPr>
      <w:r>
        <w:rPr>
          <w:highlight w:val="none"/>
        </w:rPr>
        <w:t xml:space="preserve">平台在页面显著位置注明 </w:t>
      </w:r>
      <w:r>
        <w:rPr>
          <w:rStyle w:val="32"/>
          <w:highlight w:val="none"/>
        </w:rPr>
        <w:t>版权声明</w:t>
      </w:r>
      <w:r>
        <w:rPr>
          <w:highlight w:val="none"/>
        </w:rPr>
        <w:t xml:space="preserve"> 和 </w:t>
      </w:r>
      <w:r>
        <w:rPr>
          <w:rStyle w:val="32"/>
          <w:highlight w:val="none"/>
        </w:rPr>
        <w:t>隐私政策</w:t>
      </w:r>
      <w:r>
        <w:rPr>
          <w:highlight w:val="none"/>
        </w:rPr>
        <w:t>，确保用户知悉其数据的使用方式。</w:t>
      </w:r>
    </w:p>
    <w:p w14:paraId="387BE5B5">
      <w:pPr>
        <w:keepNext w:val="0"/>
        <w:keepLines w:val="0"/>
        <w:widowControl/>
        <w:numPr>
          <w:ilvl w:val="1"/>
          <w:numId w:val="44"/>
        </w:numPr>
        <w:suppressLineNumbers w:val="0"/>
        <w:spacing w:before="0" w:beforeAutospacing="1" w:after="0" w:afterAutospacing="1"/>
        <w:ind w:left="1440" w:hanging="360"/>
        <w:rPr>
          <w:highlight w:val="none"/>
        </w:rPr>
      </w:pPr>
      <w:r>
        <w:rPr>
          <w:highlight w:val="none"/>
        </w:rPr>
        <w:t xml:space="preserve">系统涉及的所有支付、物流服务应遵循相关的 </w:t>
      </w:r>
      <w:r>
        <w:rPr>
          <w:rStyle w:val="32"/>
          <w:highlight w:val="none"/>
        </w:rPr>
        <w:t>电子商务法</w:t>
      </w:r>
      <w:r>
        <w:rPr>
          <w:highlight w:val="none"/>
        </w:rPr>
        <w:t xml:space="preserve"> 和 </w:t>
      </w:r>
      <w:r>
        <w:rPr>
          <w:rStyle w:val="32"/>
          <w:highlight w:val="none"/>
        </w:rPr>
        <w:t>隐私保护法</w:t>
      </w:r>
      <w:r>
        <w:rPr>
          <w:highlight w:val="none"/>
        </w:rPr>
        <w:t>，确保合法运营。</w:t>
      </w:r>
    </w:p>
    <w:p w14:paraId="1F0E659B">
      <w:pPr>
        <w:pStyle w:val="2"/>
        <w:ind w:left="720" w:hanging="720"/>
        <w:rPr>
          <w:highlight w:val="none"/>
        </w:rPr>
      </w:pPr>
      <w:bookmarkStart w:id="23" w:name="_Toc19808"/>
      <w:r>
        <w:rPr>
          <w:rFonts w:hint="eastAsia"/>
          <w:highlight w:val="none"/>
        </w:rPr>
        <w:t>适用的标准</w:t>
      </w:r>
      <w:bookmarkEnd w:id="23"/>
    </w:p>
    <w:p w14:paraId="66AD8B4F">
      <w:pPr>
        <w:keepNext w:val="0"/>
        <w:keepLines w:val="0"/>
        <w:widowControl/>
        <w:numPr>
          <w:ilvl w:val="1"/>
          <w:numId w:val="45"/>
        </w:numPr>
        <w:suppressLineNumbers w:val="0"/>
        <w:spacing w:before="0" w:beforeAutospacing="1" w:after="0" w:afterAutospacing="1"/>
        <w:ind w:left="1440" w:hanging="360"/>
        <w:rPr>
          <w:highlight w:val="none"/>
        </w:rPr>
      </w:pPr>
      <w:r>
        <w:rPr>
          <w:rStyle w:val="32"/>
          <w:highlight w:val="none"/>
        </w:rPr>
        <w:t>软件开发标准</w:t>
      </w:r>
      <w:r>
        <w:rPr>
          <w:highlight w:val="none"/>
        </w:rPr>
        <w:t xml:space="preserve">：系统开发应遵循 </w:t>
      </w:r>
      <w:r>
        <w:rPr>
          <w:rStyle w:val="32"/>
          <w:highlight w:val="none"/>
        </w:rPr>
        <w:t>ISO/IEC 12207</w:t>
      </w:r>
      <w:r>
        <w:rPr>
          <w:highlight w:val="none"/>
        </w:rPr>
        <w:t xml:space="preserve"> 软件生命周期标准，确保开发过程的规范化。</w:t>
      </w:r>
    </w:p>
    <w:p w14:paraId="69B270B7">
      <w:pPr>
        <w:keepNext w:val="0"/>
        <w:keepLines w:val="0"/>
        <w:widowControl/>
        <w:numPr>
          <w:ilvl w:val="1"/>
          <w:numId w:val="45"/>
        </w:numPr>
        <w:suppressLineNumbers w:val="0"/>
        <w:spacing w:before="0" w:beforeAutospacing="1" w:after="0" w:afterAutospacing="1"/>
        <w:ind w:left="1440" w:hanging="360"/>
        <w:rPr>
          <w:highlight w:val="none"/>
        </w:rPr>
      </w:pPr>
      <w:r>
        <w:rPr>
          <w:rStyle w:val="32"/>
          <w:highlight w:val="none"/>
        </w:rPr>
        <w:t>安全标准</w:t>
      </w:r>
      <w:r>
        <w:rPr>
          <w:highlight w:val="none"/>
        </w:rPr>
        <w:t xml:space="preserve">：系统需符合 </w:t>
      </w:r>
      <w:r>
        <w:rPr>
          <w:rStyle w:val="32"/>
          <w:highlight w:val="none"/>
        </w:rPr>
        <w:t>ISO/IEC 27001</w:t>
      </w:r>
      <w:r>
        <w:rPr>
          <w:highlight w:val="none"/>
        </w:rPr>
        <w:t xml:space="preserve"> 信息安全管理标准，确保用户数据和交易数据的安全性。</w:t>
      </w:r>
    </w:p>
    <w:p w14:paraId="59B81268">
      <w:pPr>
        <w:keepNext w:val="0"/>
        <w:keepLines w:val="0"/>
        <w:widowControl/>
        <w:numPr>
          <w:ilvl w:val="1"/>
          <w:numId w:val="45"/>
        </w:numPr>
        <w:suppressLineNumbers w:val="0"/>
        <w:spacing w:before="0" w:beforeAutospacing="1" w:after="0" w:afterAutospacing="1"/>
        <w:ind w:left="1440" w:hanging="360"/>
        <w:rPr>
          <w:highlight w:val="none"/>
        </w:rPr>
      </w:pPr>
      <w:r>
        <w:rPr>
          <w:rStyle w:val="32"/>
          <w:highlight w:val="none"/>
        </w:rPr>
        <w:t>隐私标准</w:t>
      </w:r>
      <w:r>
        <w:rPr>
          <w:highlight w:val="none"/>
        </w:rPr>
        <w:t xml:space="preserve">：系统需遵循 </w:t>
      </w:r>
      <w:r>
        <w:rPr>
          <w:rStyle w:val="32"/>
          <w:highlight w:val="none"/>
        </w:rPr>
        <w:t>GDPR（欧盟通用数据保护条例）</w:t>
      </w:r>
      <w:r>
        <w:rPr>
          <w:highlight w:val="none"/>
        </w:rPr>
        <w:t xml:space="preserve"> 和 </w:t>
      </w:r>
      <w:r>
        <w:rPr>
          <w:rStyle w:val="32"/>
          <w:highlight w:val="none"/>
        </w:rPr>
        <w:t>中国网络安全法</w:t>
      </w:r>
      <w:r>
        <w:rPr>
          <w:highlight w:val="none"/>
        </w:rPr>
        <w:t xml:space="preserve"> 的相关规定，确保用户隐私数据的保护。</w:t>
      </w:r>
    </w:p>
    <w:p w14:paraId="19E936B6">
      <w:pPr>
        <w:keepNext w:val="0"/>
        <w:keepLines w:val="0"/>
        <w:widowControl/>
        <w:numPr>
          <w:ilvl w:val="1"/>
          <w:numId w:val="45"/>
        </w:numPr>
        <w:suppressLineNumbers w:val="0"/>
        <w:spacing w:before="0" w:beforeAutospacing="1" w:after="0" w:afterAutospacing="1"/>
        <w:ind w:left="1440" w:hanging="360"/>
        <w:rPr>
          <w:highlight w:val="none"/>
        </w:rPr>
      </w:pPr>
      <w:r>
        <w:rPr>
          <w:rStyle w:val="32"/>
          <w:highlight w:val="none"/>
        </w:rPr>
        <w:t>国际化标准</w:t>
      </w:r>
      <w:r>
        <w:rPr>
          <w:highlight w:val="none"/>
        </w:rPr>
        <w:t xml:space="preserve">：系统需遵循 </w:t>
      </w:r>
      <w:r>
        <w:rPr>
          <w:rStyle w:val="32"/>
          <w:highlight w:val="none"/>
        </w:rPr>
        <w:t>Unicode</w:t>
      </w:r>
      <w:r>
        <w:rPr>
          <w:highlight w:val="none"/>
        </w:rPr>
        <w:t xml:space="preserve"> 字符编码标准，以确保多语言支持的准确性和兼容性。</w:t>
      </w:r>
    </w:p>
    <w:sectPr>
      <w:headerReference r:id="rId6" w:type="default"/>
      <w:footerReference r:id="rId7" w:type="default"/>
      <w:footnotePr>
        <w:numFmt w:val="decimal"/>
      </w:footnote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14:paraId="3898E0C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noWrap w:val="0"/>
          <w:vAlign w:val="top"/>
        </w:tcPr>
        <w:p w14:paraId="02119DAF">
          <w:pPr>
            <w:ind w:right="360"/>
          </w:pPr>
          <w:r>
            <w:rPr>
              <w:rFonts w:ascii="Times New Roman"/>
              <w:b/>
            </w:rPr>
            <w:t>Confidential</w:t>
          </w:r>
        </w:p>
      </w:tc>
      <w:tc>
        <w:tcPr>
          <w:tcW w:w="3162" w:type="dxa"/>
          <w:tcBorders>
            <w:top w:val="nil"/>
            <w:left w:val="nil"/>
            <w:bottom w:val="nil"/>
            <w:right w:val="nil"/>
          </w:tcBorders>
          <w:noWrap w:val="0"/>
          <w:vAlign w:val="top"/>
        </w:tcPr>
        <w:p w14:paraId="27E29ED0">
          <w:pPr>
            <w:jc w:val="center"/>
            <w:rPr>
              <w:rFonts w:hint="default" w:ascii="Times New Roman" w:eastAsia="宋体"/>
              <w:lang w:val="en-US" w:eastAsia="zh-CN"/>
            </w:rPr>
          </w:pPr>
          <w:r>
            <w:rPr>
              <w:rFonts w:hint="eastAsia" w:ascii="Times New Roman"/>
              <w:lang w:val="en-US" w:eastAsia="zh-CN"/>
            </w:rPr>
            <w:t>二十岁离异带五娃，2024</w:t>
          </w:r>
        </w:p>
      </w:tc>
      <w:tc>
        <w:tcPr>
          <w:tcW w:w="3162" w:type="dxa"/>
          <w:tcBorders>
            <w:top w:val="nil"/>
            <w:left w:val="nil"/>
            <w:bottom w:val="nil"/>
            <w:right w:val="nil"/>
          </w:tcBorders>
          <w:noWrap w:val="0"/>
          <w:vAlign w:val="top"/>
        </w:tcPr>
        <w:p w14:paraId="3A9B37DF">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6</w:t>
          </w:r>
          <w:r>
            <w:rPr>
              <w:rStyle w:val="33"/>
              <w:rFonts w:ascii="Times New Roman"/>
            </w:rPr>
            <w:fldChar w:fldCharType="end"/>
          </w:r>
        </w:p>
      </w:tc>
    </w:tr>
  </w:tbl>
  <w:p w14:paraId="4E1037B4">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BC8AEC">
    <w:pPr>
      <w:rPr>
        <w:sz w:val="24"/>
      </w:rPr>
    </w:pPr>
  </w:p>
  <w:p w14:paraId="2C123961">
    <w:pPr>
      <w:pBdr>
        <w:top w:val="single" w:color="auto" w:sz="6" w:space="1"/>
      </w:pBdr>
      <w:rPr>
        <w:sz w:val="24"/>
      </w:rPr>
    </w:pPr>
  </w:p>
  <w:p w14:paraId="2BDC1A7F">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hint="eastAsia" w:ascii="Arial" w:hAnsi="Arial"/>
        <w:b/>
        <w:sz w:val="36"/>
        <w:lang w:val="en-US" w:eastAsia="zh-CN"/>
      </w:rPr>
      <w:t>二十岁离异带五娃</w:t>
    </w:r>
    <w:r>
      <w:rPr>
        <w:rFonts w:ascii="Arial" w:hAnsi="Arial"/>
        <w:b/>
        <w:sz w:val="36"/>
      </w:rPr>
      <w:t>&gt;</w:t>
    </w:r>
    <w:r>
      <w:rPr>
        <w:rFonts w:ascii="Arial" w:hAnsi="Arial"/>
        <w:b/>
        <w:sz w:val="36"/>
      </w:rPr>
      <w:fldChar w:fldCharType="end"/>
    </w:r>
  </w:p>
  <w:p w14:paraId="389C399A">
    <w:pPr>
      <w:pBdr>
        <w:bottom w:val="single" w:color="auto" w:sz="6" w:space="1"/>
      </w:pBdr>
      <w:jc w:val="right"/>
      <w:rPr>
        <w:sz w:val="24"/>
      </w:rPr>
    </w:pPr>
  </w:p>
  <w:p w14:paraId="74550C61">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14:paraId="74A54B4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14:paraId="6E2550E1">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rPr>
            <w:t>&lt;</w:t>
          </w:r>
          <w:r>
            <w:rPr>
              <w:rFonts w:hint="eastAsia" w:ascii="Times New Roman"/>
              <w:lang w:val="en-US" w:eastAsia="zh-CN"/>
            </w:rPr>
            <w:t>丰收宝盒</w:t>
          </w:r>
          <w:r>
            <w:rPr>
              <w:rFonts w:ascii="Times New Roman"/>
            </w:rPr>
            <w:t>&gt;</w:t>
          </w:r>
          <w:r>
            <w:rPr>
              <w:rFonts w:ascii="Times New Roman"/>
              <w:b/>
            </w:rPr>
            <w:fldChar w:fldCharType="end"/>
          </w:r>
        </w:p>
      </w:tc>
      <w:tc>
        <w:tcPr>
          <w:tcW w:w="3179" w:type="dxa"/>
        </w:tcPr>
        <w:p w14:paraId="1B14E955">
          <w:pPr>
            <w:tabs>
              <w:tab w:val="left" w:pos="1135"/>
            </w:tabs>
            <w:spacing w:before="40"/>
            <w:ind w:right="68"/>
          </w:pPr>
          <w:r>
            <w:rPr>
              <w:rFonts w:ascii="Times New Roman"/>
            </w:rPr>
            <w:t xml:space="preserve">  Version:           &lt;1.0&gt;</w:t>
          </w:r>
        </w:p>
      </w:tc>
    </w:tr>
    <w:tr w14:paraId="2FF12F3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14:paraId="2EF0EE76">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补充规约</w:t>
          </w:r>
          <w:r>
            <w:rPr>
              <w:rFonts w:ascii="Times New Roman"/>
            </w:rPr>
            <w:fldChar w:fldCharType="end"/>
          </w:r>
        </w:p>
      </w:tc>
      <w:tc>
        <w:tcPr>
          <w:tcW w:w="3179" w:type="dxa"/>
        </w:tcPr>
        <w:p w14:paraId="06FBE584">
          <w:r>
            <w:rPr>
              <w:rFonts w:ascii="Times New Roman"/>
            </w:rPr>
            <w:t xml:space="preserve">  Date:  &lt;</w:t>
          </w:r>
          <w:r>
            <w:rPr>
              <w:rFonts w:hint="eastAsia" w:ascii="Times New Roman"/>
              <w:lang w:val="en-US" w:eastAsia="zh-CN"/>
            </w:rPr>
            <w:t>11</w:t>
          </w:r>
          <w:r>
            <w:rPr>
              <w:rFonts w:ascii="Times New Roman"/>
            </w:rPr>
            <w:t>/</w:t>
          </w:r>
          <w:r>
            <w:rPr>
              <w:rFonts w:hint="eastAsia" w:ascii="Times New Roman"/>
              <w:lang w:val="en-US" w:eastAsia="zh-CN"/>
            </w:rPr>
            <w:t>9</w:t>
          </w:r>
          <w:r>
            <w:rPr>
              <w:rFonts w:ascii="Times New Roman"/>
            </w:rPr>
            <w:t>/</w:t>
          </w:r>
          <w:r>
            <w:rPr>
              <w:rFonts w:hint="eastAsia" w:ascii="Times New Roman"/>
              <w:lang w:val="en-US" w:eastAsia="zh-CN"/>
            </w:rPr>
            <w:t>2024</w:t>
          </w:r>
          <w:r>
            <w:rPr>
              <w:rFonts w:ascii="Times New Roman"/>
            </w:rPr>
            <w:t>&gt;</w:t>
          </w:r>
        </w:p>
      </w:tc>
    </w:tr>
    <w:tr w14:paraId="68827E7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14:paraId="72843ECF">
          <w:r>
            <w:rPr>
              <w:rFonts w:ascii="Times New Roman"/>
            </w:rPr>
            <w:t>&lt;document identifier&gt;</w:t>
          </w:r>
        </w:p>
      </w:tc>
    </w:tr>
  </w:tbl>
  <w:p w14:paraId="3C63DEB1">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866F99"/>
    <w:multiLevelType w:val="multilevel"/>
    <w:tmpl w:val="86866F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7AE6EEA"/>
    <w:multiLevelType w:val="multilevel"/>
    <w:tmpl w:val="87AE6E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DE17958"/>
    <w:multiLevelType w:val="multilevel"/>
    <w:tmpl w:val="8DE179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2BF1878"/>
    <w:multiLevelType w:val="multilevel"/>
    <w:tmpl w:val="92BF18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3CE58AE"/>
    <w:multiLevelType w:val="multilevel"/>
    <w:tmpl w:val="93CE58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5A66325"/>
    <w:multiLevelType w:val="multilevel"/>
    <w:tmpl w:val="95A663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A94D64A"/>
    <w:multiLevelType w:val="multilevel"/>
    <w:tmpl w:val="AA94D6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AE50B11"/>
    <w:multiLevelType w:val="multilevel"/>
    <w:tmpl w:val="AAE50B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B83E134"/>
    <w:multiLevelType w:val="multilevel"/>
    <w:tmpl w:val="BB83E1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C01C40F"/>
    <w:multiLevelType w:val="multilevel"/>
    <w:tmpl w:val="BC01C4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E6E8AC4"/>
    <w:multiLevelType w:val="multilevel"/>
    <w:tmpl w:val="BE6E8A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E8373E0"/>
    <w:multiLevelType w:val="multilevel"/>
    <w:tmpl w:val="BE8373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3E8431C"/>
    <w:multiLevelType w:val="multilevel"/>
    <w:tmpl w:val="C3E843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7FC01DB"/>
    <w:multiLevelType w:val="multilevel"/>
    <w:tmpl w:val="C7FC01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B165A61"/>
    <w:multiLevelType w:val="multilevel"/>
    <w:tmpl w:val="CB165A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6275BA8"/>
    <w:multiLevelType w:val="multilevel"/>
    <w:tmpl w:val="F6275B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A2513A9"/>
    <w:multiLevelType w:val="multilevel"/>
    <w:tmpl w:val="FA2513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8">
    <w:nsid w:val="00CD226F"/>
    <w:multiLevelType w:val="multilevel"/>
    <w:tmpl w:val="00CD22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02EB9A0F"/>
    <w:multiLevelType w:val="multilevel"/>
    <w:tmpl w:val="02EB9A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BAE9B66"/>
    <w:multiLevelType w:val="multilevel"/>
    <w:tmpl w:val="0BAE9B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1AAD4C2"/>
    <w:multiLevelType w:val="multilevel"/>
    <w:tmpl w:val="11AAD4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3125480"/>
    <w:multiLevelType w:val="multilevel"/>
    <w:tmpl w:val="131254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14DCD8E5"/>
    <w:multiLevelType w:val="multilevel"/>
    <w:tmpl w:val="14DCD8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2763AF92"/>
    <w:multiLevelType w:val="multilevel"/>
    <w:tmpl w:val="2763AF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2C2A65D3"/>
    <w:multiLevelType w:val="multilevel"/>
    <w:tmpl w:val="2C2A65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2F9281D1"/>
    <w:multiLevelType w:val="multilevel"/>
    <w:tmpl w:val="2F9281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30590567"/>
    <w:multiLevelType w:val="multilevel"/>
    <w:tmpl w:val="305905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87D7E0D"/>
    <w:multiLevelType w:val="multilevel"/>
    <w:tmpl w:val="387D7E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3ABC5378"/>
    <w:multiLevelType w:val="multilevel"/>
    <w:tmpl w:val="3ABC53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3B882B98"/>
    <w:multiLevelType w:val="multilevel"/>
    <w:tmpl w:val="3B882B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C445B2F"/>
    <w:multiLevelType w:val="multilevel"/>
    <w:tmpl w:val="3C445B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3EAFD09F"/>
    <w:multiLevelType w:val="multilevel"/>
    <w:tmpl w:val="3EAFD0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18F349D"/>
    <w:multiLevelType w:val="multilevel"/>
    <w:tmpl w:val="418F34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49C8BC02"/>
    <w:multiLevelType w:val="multilevel"/>
    <w:tmpl w:val="49C8BC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4CBE1A35"/>
    <w:multiLevelType w:val="multilevel"/>
    <w:tmpl w:val="4CBE1A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4D87D410"/>
    <w:multiLevelType w:val="multilevel"/>
    <w:tmpl w:val="4D87D4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39999D5"/>
    <w:multiLevelType w:val="multilevel"/>
    <w:tmpl w:val="539999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67668333"/>
    <w:multiLevelType w:val="multilevel"/>
    <w:tmpl w:val="676683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6A8DAD1B"/>
    <w:multiLevelType w:val="multilevel"/>
    <w:tmpl w:val="6A8DAD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6A97E3AA"/>
    <w:multiLevelType w:val="multilevel"/>
    <w:tmpl w:val="6A97E3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714272D9"/>
    <w:multiLevelType w:val="multilevel"/>
    <w:tmpl w:val="714272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7BF03A7E"/>
    <w:multiLevelType w:val="multilevel"/>
    <w:tmpl w:val="7BF03A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7D30B231"/>
    <w:multiLevelType w:val="multilevel"/>
    <w:tmpl w:val="7D30B2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34"/>
  </w:num>
  <w:num w:numId="3">
    <w:abstractNumId w:val="15"/>
  </w:num>
  <w:num w:numId="4">
    <w:abstractNumId w:val="6"/>
  </w:num>
  <w:num w:numId="5">
    <w:abstractNumId w:val="1"/>
  </w:num>
  <w:num w:numId="6">
    <w:abstractNumId w:val="7"/>
  </w:num>
  <w:num w:numId="7">
    <w:abstractNumId w:val="33"/>
  </w:num>
  <w:num w:numId="8">
    <w:abstractNumId w:val="11"/>
  </w:num>
  <w:num w:numId="9">
    <w:abstractNumId w:val="16"/>
  </w:num>
  <w:num w:numId="10">
    <w:abstractNumId w:val="14"/>
  </w:num>
  <w:num w:numId="11">
    <w:abstractNumId w:val="13"/>
  </w:num>
  <w:num w:numId="12">
    <w:abstractNumId w:val="0"/>
  </w:num>
  <w:num w:numId="13">
    <w:abstractNumId w:val="25"/>
  </w:num>
  <w:num w:numId="14">
    <w:abstractNumId w:val="22"/>
  </w:num>
  <w:num w:numId="15">
    <w:abstractNumId w:val="40"/>
  </w:num>
  <w:num w:numId="16">
    <w:abstractNumId w:val="4"/>
  </w:num>
  <w:num w:numId="17">
    <w:abstractNumId w:val="42"/>
  </w:num>
  <w:num w:numId="18">
    <w:abstractNumId w:val="30"/>
  </w:num>
  <w:num w:numId="19">
    <w:abstractNumId w:val="39"/>
  </w:num>
  <w:num w:numId="20">
    <w:abstractNumId w:val="19"/>
  </w:num>
  <w:num w:numId="21">
    <w:abstractNumId w:val="28"/>
  </w:num>
  <w:num w:numId="22">
    <w:abstractNumId w:val="20"/>
  </w:num>
  <w:num w:numId="23">
    <w:abstractNumId w:val="3"/>
  </w:num>
  <w:num w:numId="24">
    <w:abstractNumId w:val="23"/>
  </w:num>
  <w:num w:numId="25">
    <w:abstractNumId w:val="32"/>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26"/>
  </w:num>
  <w:num w:numId="29">
    <w:abstractNumId w:val="27"/>
  </w:num>
  <w:num w:numId="30">
    <w:abstractNumId w:val="24"/>
  </w:num>
  <w:num w:numId="31">
    <w:abstractNumId w:val="41"/>
  </w:num>
  <w:num w:numId="32">
    <w:abstractNumId w:val="35"/>
  </w:num>
  <w:num w:numId="33">
    <w:abstractNumId w:val="29"/>
  </w:num>
  <w:num w:numId="34">
    <w:abstractNumId w:val="9"/>
  </w:num>
  <w:num w:numId="35">
    <w:abstractNumId w:val="2"/>
  </w:num>
  <w:num w:numId="36">
    <w:abstractNumId w:val="31"/>
  </w:num>
  <w:num w:numId="37">
    <w:abstractNumId w:val="18"/>
  </w:num>
  <w:num w:numId="38">
    <w:abstractNumId w:val="38"/>
  </w:num>
  <w:num w:numId="39">
    <w:abstractNumId w:val="21"/>
  </w:num>
  <w:num w:numId="40">
    <w:abstractNumId w:val="37"/>
  </w:num>
  <w:num w:numId="41">
    <w:abstractNumId w:val="36"/>
  </w:num>
  <w:num w:numId="42">
    <w:abstractNumId w:val="12"/>
  </w:num>
  <w:num w:numId="43">
    <w:abstractNumId w:val="43"/>
  </w:num>
  <w:num w:numId="44">
    <w:abstractNumId w:val="5"/>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attachedTemplate r:id="rId1"/>
  <w:documentProtection w:enforcement="0"/>
  <w:defaultTabStop w:val="720"/>
  <w:hyphenationZone w:val="36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U1NzNiNWU1NGQ2NWNhMjEwMjk0NGJiZWQ5NzllNDIifQ=="/>
  </w:docVars>
  <w:rsids>
    <w:rsidRoot w:val="183613F8"/>
    <w:rsid w:val="183613F8"/>
    <w:rsid w:val="591A1F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nhideWhenUsed="0" w:uiPriority="2" w:semiHidden="0" w:name="heading 7"/>
    <w:lsdException w:unhideWhenUsed="0" w:uiPriority="2" w:semiHidden="0" w:name="heading 8"/>
    <w:lsdException w:unhideWhenUsed="0" w:uiPriority="2"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unhideWhenUsed="0" w:uiPriority="2" w:semiHidden="0" w:name="toc 3"/>
    <w:lsdException w:unhideWhenUsed="0" w:uiPriority="2" w:semiHidden="0" w:name="toc 4"/>
    <w:lsdException w:unhideWhenUsed="0" w:uiPriority="2" w:semiHidden="0" w:name="toc 5"/>
    <w:lsdException w:unhideWhenUsed="0" w:uiPriority="2" w:semiHidden="0" w:name="toc 6"/>
    <w:lsdException w:unhideWhenUsed="0" w:uiPriority="2" w:semiHidden="0" w:name="toc 7"/>
    <w:lsdException w:unhideWhenUsed="0" w:uiPriority="2" w:semiHidden="0" w:name="toc 8"/>
    <w:lsdException w:unhideWhenUsed="0" w:uiPriority="2" w:semiHidden="0" w:name="toc 9"/>
    <w:lsdException w:unhideWhenUsed="0" w:uiPriority="2034" w:semiHidden="0" w:name="Normal Indent"/>
    <w:lsdException w:unhideWhenUsed="0" w:uiPriority="1624"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1521"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2398" w:semiHidden="0" w:name="FollowedHyperlink"/>
    <w:lsdException w:qFormat="1" w:unhideWhenUsed="0" w:uiPriority="0" w:semiHidden="0" w:name="Strong"/>
    <w:lsdException w:qFormat="1" w:unhideWhenUsed="0" w:uiPriority="0" w:semiHidden="0" w:name="Emphasis"/>
    <w:lsdException w:unhideWhenUsed="0" w:uiPriority="2029"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hAnsi="Times New Roman" w:eastAsia="宋体" w:cs="Times New Roman"/>
      <w:snapToGrid w:val="0"/>
      <w:lang w:val="en-US" w:eastAsia="zh-CN"/>
    </w:rPr>
  </w:style>
  <w:style w:type="paragraph" w:styleId="2">
    <w:name w:val="heading 1"/>
    <w:basedOn w:val="1"/>
    <w:next w:val="1"/>
    <w:uiPriority w:val="2"/>
    <w:pPr>
      <w:keepNext/>
      <w:numPr>
        <w:ilvl w:val="0"/>
        <w:numId w:val="1"/>
      </w:numPr>
      <w:spacing w:before="120" w:after="60"/>
      <w:outlineLvl w:val="0"/>
    </w:pPr>
    <w:rPr>
      <w:b/>
      <w:sz w:val="24"/>
    </w:rPr>
  </w:style>
  <w:style w:type="paragraph" w:styleId="3">
    <w:name w:val="heading 2"/>
    <w:basedOn w:val="2"/>
    <w:next w:val="1"/>
    <w:uiPriority w:val="2"/>
    <w:pPr>
      <w:numPr>
        <w:ilvl w:val="1"/>
        <w:numId w:val="1"/>
      </w:numPr>
      <w:outlineLvl w:val="1"/>
    </w:pPr>
    <w:rPr>
      <w:sz w:val="20"/>
    </w:rPr>
  </w:style>
  <w:style w:type="paragraph" w:styleId="4">
    <w:name w:val="heading 3"/>
    <w:basedOn w:val="2"/>
    <w:next w:val="1"/>
    <w:uiPriority w:val="2"/>
    <w:pPr>
      <w:numPr>
        <w:ilvl w:val="2"/>
        <w:numId w:val="1"/>
      </w:numPr>
      <w:outlineLvl w:val="2"/>
    </w:pPr>
    <w:rPr>
      <w:b w:val="0"/>
      <w:i/>
      <w:sz w:val="20"/>
    </w:rPr>
  </w:style>
  <w:style w:type="paragraph" w:styleId="5">
    <w:name w:val="heading 4"/>
    <w:basedOn w:val="2"/>
    <w:next w:val="1"/>
    <w:uiPriority w:val="2"/>
    <w:pPr>
      <w:numPr>
        <w:ilvl w:val="3"/>
        <w:numId w:val="1"/>
      </w:numPr>
      <w:outlineLvl w:val="3"/>
    </w:pPr>
    <w:rPr>
      <w:b w:val="0"/>
      <w:sz w:val="20"/>
    </w:rPr>
  </w:style>
  <w:style w:type="paragraph" w:styleId="6">
    <w:name w:val="heading 5"/>
    <w:basedOn w:val="1"/>
    <w:next w:val="1"/>
    <w:uiPriority w:val="2"/>
    <w:pPr>
      <w:numPr>
        <w:ilvl w:val="4"/>
        <w:numId w:val="1"/>
      </w:numPr>
      <w:spacing w:before="240" w:after="60"/>
      <w:ind w:left="2880"/>
      <w:outlineLvl w:val="4"/>
    </w:pPr>
    <w:rPr>
      <w:sz w:val="22"/>
    </w:rPr>
  </w:style>
  <w:style w:type="paragraph" w:styleId="7">
    <w:name w:val="heading 6"/>
    <w:basedOn w:val="1"/>
    <w:next w:val="1"/>
    <w:uiPriority w:val="2"/>
    <w:pPr>
      <w:numPr>
        <w:ilvl w:val="5"/>
        <w:numId w:val="1"/>
      </w:numPr>
      <w:spacing w:before="240" w:after="60"/>
      <w:ind w:left="2880"/>
      <w:outlineLvl w:val="5"/>
    </w:pPr>
    <w:rPr>
      <w:i/>
      <w:sz w:val="22"/>
    </w:rPr>
  </w:style>
  <w:style w:type="paragraph" w:styleId="8">
    <w:name w:val="heading 7"/>
    <w:basedOn w:val="1"/>
    <w:next w:val="1"/>
    <w:uiPriority w:val="2"/>
    <w:pPr>
      <w:numPr>
        <w:ilvl w:val="6"/>
        <w:numId w:val="1"/>
      </w:numPr>
      <w:spacing w:before="240" w:after="60"/>
      <w:ind w:left="2880"/>
      <w:outlineLvl w:val="6"/>
    </w:pPr>
  </w:style>
  <w:style w:type="paragraph" w:styleId="9">
    <w:name w:val="heading 8"/>
    <w:basedOn w:val="1"/>
    <w:next w:val="1"/>
    <w:uiPriority w:val="2"/>
    <w:pPr>
      <w:numPr>
        <w:ilvl w:val="7"/>
        <w:numId w:val="1"/>
      </w:numPr>
      <w:spacing w:before="240" w:after="60"/>
      <w:ind w:left="2880"/>
      <w:outlineLvl w:val="7"/>
    </w:pPr>
    <w:rPr>
      <w:i/>
    </w:rPr>
  </w:style>
  <w:style w:type="paragraph" w:styleId="10">
    <w:name w:val="heading 9"/>
    <w:basedOn w:val="1"/>
    <w:next w:val="1"/>
    <w:uiPriority w:val="2"/>
    <w:pPr>
      <w:numPr>
        <w:ilvl w:val="8"/>
        <w:numId w:val="1"/>
      </w:numPr>
      <w:spacing w:before="240" w:after="60"/>
      <w:ind w:left="2880"/>
      <w:outlineLvl w:val="8"/>
    </w:pPr>
    <w:rPr>
      <w:b/>
      <w:i/>
      <w:sz w:val="18"/>
    </w:rPr>
  </w:style>
  <w:style w:type="character" w:default="1" w:styleId="31">
    <w:name w:val="Default Paragraph Font"/>
    <w:uiPriority w:val="1723"/>
  </w:style>
  <w:style w:type="table" w:default="1" w:styleId="30">
    <w:name w:val="Normal Table"/>
    <w:semiHidden/>
    <w:uiPriority w:val="0"/>
    <w:tblPr>
      <w:tblCellMar>
        <w:top w:w="0" w:type="dxa"/>
        <w:left w:w="108" w:type="dxa"/>
        <w:bottom w:w="0" w:type="dxa"/>
        <w:right w:w="108" w:type="dxa"/>
      </w:tblCellMar>
    </w:tblPr>
  </w:style>
  <w:style w:type="paragraph" w:styleId="11">
    <w:name w:val="toc 7"/>
    <w:basedOn w:val="1"/>
    <w:next w:val="1"/>
    <w:uiPriority w:val="2"/>
    <w:pPr>
      <w:ind w:left="1200"/>
    </w:pPr>
  </w:style>
  <w:style w:type="paragraph" w:styleId="12">
    <w:name w:val="Normal Indent"/>
    <w:basedOn w:val="1"/>
    <w:uiPriority w:val="2034"/>
    <w:pPr>
      <w:ind w:left="900" w:hanging="900"/>
    </w:pPr>
  </w:style>
  <w:style w:type="paragraph" w:styleId="13">
    <w:name w:val="Document Map"/>
    <w:basedOn w:val="1"/>
    <w:uiPriority w:val="2029"/>
    <w:pPr>
      <w:shd w:val="clear" w:color="auto" w:fill="000080"/>
    </w:pPr>
  </w:style>
  <w:style w:type="paragraph" w:styleId="14">
    <w:name w:val="Body Text"/>
    <w:basedOn w:val="1"/>
    <w:uiPriority w:val="1624"/>
    <w:pPr>
      <w:keepLines/>
      <w:spacing w:after="120"/>
      <w:ind w:left="720"/>
    </w:pPr>
  </w:style>
  <w:style w:type="paragraph" w:styleId="15">
    <w:name w:val="Body Text Indent"/>
    <w:basedOn w:val="1"/>
    <w:uiPriority w:val="1624"/>
    <w:pPr>
      <w:ind w:left="720"/>
    </w:pPr>
    <w:rPr>
      <w:i/>
      <w:color w:val="0000FF"/>
      <w:u w:val="single"/>
    </w:rPr>
  </w:style>
  <w:style w:type="paragraph" w:styleId="16">
    <w:name w:val="toc 5"/>
    <w:basedOn w:val="1"/>
    <w:next w:val="1"/>
    <w:uiPriority w:val="2"/>
    <w:pPr>
      <w:ind w:left="800"/>
    </w:pPr>
  </w:style>
  <w:style w:type="paragraph" w:styleId="17">
    <w:name w:val="toc 3"/>
    <w:basedOn w:val="1"/>
    <w:next w:val="1"/>
    <w:uiPriority w:val="2"/>
    <w:pPr>
      <w:tabs>
        <w:tab w:val="left" w:pos="1440"/>
        <w:tab w:val="right" w:pos="9360"/>
      </w:tabs>
      <w:ind w:left="864"/>
    </w:pPr>
  </w:style>
  <w:style w:type="paragraph" w:styleId="18">
    <w:name w:val="toc 8"/>
    <w:basedOn w:val="1"/>
    <w:next w:val="1"/>
    <w:uiPriority w:val="2"/>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2"/>
    <w:pPr>
      <w:tabs>
        <w:tab w:val="right" w:pos="9360"/>
      </w:tabs>
      <w:spacing w:before="240" w:after="60"/>
      <w:ind w:right="720"/>
    </w:pPr>
  </w:style>
  <w:style w:type="paragraph" w:styleId="22">
    <w:name w:val="toc 4"/>
    <w:basedOn w:val="1"/>
    <w:next w:val="1"/>
    <w:uiPriority w:val="2"/>
    <w:pPr>
      <w:ind w:left="600"/>
    </w:pPr>
  </w:style>
  <w:style w:type="paragraph" w:styleId="23">
    <w:name w:val="Subtitle"/>
    <w:basedOn w:val="1"/>
    <w:uiPriority w:val="0"/>
    <w:pPr>
      <w:spacing w:after="60"/>
      <w:jc w:val="center"/>
    </w:pPr>
    <w:rPr>
      <w:i/>
      <w:sz w:val="36"/>
      <w:lang w:val="en-AU"/>
    </w:rPr>
  </w:style>
  <w:style w:type="paragraph" w:styleId="24">
    <w:name w:val="footnote text"/>
    <w:basedOn w:val="1"/>
    <w:uiPriority w:val="1624"/>
    <w:pPr>
      <w:keepNext/>
      <w:keepLines/>
      <w:pBdr>
        <w:bottom w:val="single" w:color="000000" w:sz="6" w:space="0"/>
      </w:pBdr>
      <w:spacing w:before="40" w:after="40"/>
      <w:ind w:left="360" w:hanging="360"/>
    </w:pPr>
    <w:rPr>
      <w:sz w:val="16"/>
    </w:rPr>
  </w:style>
  <w:style w:type="paragraph" w:styleId="25">
    <w:name w:val="toc 6"/>
    <w:basedOn w:val="1"/>
    <w:next w:val="1"/>
    <w:uiPriority w:val="2"/>
    <w:pPr>
      <w:ind w:left="1000"/>
    </w:pPr>
  </w:style>
  <w:style w:type="paragraph" w:styleId="26">
    <w:name w:val="toc 2"/>
    <w:basedOn w:val="1"/>
    <w:next w:val="1"/>
    <w:uiPriority w:val="2"/>
    <w:pPr>
      <w:tabs>
        <w:tab w:val="right" w:pos="9360"/>
      </w:tabs>
      <w:ind w:left="432" w:right="720"/>
    </w:pPr>
  </w:style>
  <w:style w:type="paragraph" w:styleId="27">
    <w:name w:val="toc 9"/>
    <w:basedOn w:val="1"/>
    <w:next w:val="1"/>
    <w:uiPriority w:val="2"/>
    <w:pPr>
      <w:ind w:left="1600"/>
    </w:pPr>
  </w:style>
  <w:style w:type="paragraph" w:styleId="28">
    <w:name w:val="Normal (Web)"/>
    <w:basedOn w:val="1"/>
    <w:uiPriority w:val="0"/>
    <w:pPr>
      <w:spacing w:before="0" w:beforeAutospacing="1" w:after="0" w:afterAutospacing="1"/>
      <w:ind w:left="0" w:right="0"/>
      <w:jc w:val="left"/>
    </w:pPr>
    <w:rPr>
      <w:kern w:val="0"/>
      <w:sz w:val="24"/>
      <w:lang w:val="en-US" w:eastAsia="zh-CN" w:bidi="ar"/>
    </w:rPr>
  </w:style>
  <w:style w:type="paragraph" w:styleId="29">
    <w:name w:val="Title"/>
    <w:basedOn w:val="1"/>
    <w:next w:val="1"/>
    <w:uiPriority w:val="0"/>
    <w:pPr>
      <w:spacing w:line="240" w:lineRule="auto"/>
      <w:jc w:val="center"/>
    </w:pPr>
    <w:rPr>
      <w:b/>
      <w:sz w:val="36"/>
    </w:rPr>
  </w:style>
  <w:style w:type="character" w:styleId="32">
    <w:name w:val="Strong"/>
    <w:basedOn w:val="31"/>
    <w:qFormat/>
    <w:uiPriority w:val="0"/>
    <w:rPr>
      <w:b/>
    </w:rPr>
  </w:style>
  <w:style w:type="character" w:styleId="33">
    <w:name w:val="page number"/>
    <w:basedOn w:val="31"/>
    <w:uiPriority w:val="0"/>
  </w:style>
  <w:style w:type="character" w:styleId="34">
    <w:name w:val="FollowedHyperlink"/>
    <w:basedOn w:val="31"/>
    <w:uiPriority w:val="2398"/>
    <w:rPr>
      <w:color w:val="800080"/>
      <w:u w:val="single"/>
    </w:rPr>
  </w:style>
  <w:style w:type="character" w:styleId="35">
    <w:name w:val="Hyperlink"/>
    <w:basedOn w:val="31"/>
    <w:uiPriority w:val="2383"/>
    <w:rPr>
      <w:color w:val="0000FF"/>
      <w:u w:val="single"/>
    </w:rPr>
  </w:style>
  <w:style w:type="character" w:styleId="36">
    <w:name w:val="HTML Code"/>
    <w:basedOn w:val="31"/>
    <w:uiPriority w:val="0"/>
    <w:rPr>
      <w:rFonts w:ascii="Courier New" w:hAnsi="Courier New"/>
      <w:sz w:val="20"/>
    </w:rPr>
  </w:style>
  <w:style w:type="character" w:styleId="37">
    <w:name w:val="footnote reference"/>
    <w:basedOn w:val="31"/>
    <w:uiPriority w:val="1521"/>
    <w:rPr>
      <w:sz w:val="20"/>
      <w:vertAlign w:val="superscript"/>
    </w:rPr>
  </w:style>
  <w:style w:type="paragraph" w:customStyle="1" w:styleId="38">
    <w:name w:val="Paragraph2"/>
    <w:basedOn w:val="1"/>
    <w:uiPriority w:val="7"/>
    <w:pPr>
      <w:spacing w:before="80"/>
      <w:ind w:left="720"/>
      <w:jc w:val="both"/>
    </w:pPr>
    <w:rPr>
      <w:color w:val="000000"/>
      <w:lang w:val="en-AU"/>
    </w:rPr>
  </w:style>
  <w:style w:type="paragraph" w:customStyle="1" w:styleId="39">
    <w:name w:val="Bullet1"/>
    <w:basedOn w:val="1"/>
    <w:uiPriority w:val="6"/>
    <w:pPr>
      <w:numPr>
        <w:ilvl w:val="0"/>
        <w:numId w:val="0"/>
      </w:numPr>
      <w:ind w:left="720" w:hanging="432"/>
    </w:pPr>
  </w:style>
  <w:style w:type="paragraph" w:customStyle="1" w:styleId="40">
    <w:name w:val="Bullet2"/>
    <w:basedOn w:val="1"/>
    <w:uiPriority w:val="6"/>
    <w:pPr>
      <w:numPr>
        <w:ilvl w:val="0"/>
        <w:numId w:val="0"/>
      </w:numPr>
      <w:ind w:left="1440" w:hanging="360"/>
    </w:pPr>
    <w:rPr>
      <w:color w:val="000080"/>
    </w:rPr>
  </w:style>
  <w:style w:type="paragraph" w:customStyle="1" w:styleId="41">
    <w:name w:val="Tabletext"/>
    <w:basedOn w:val="1"/>
    <w:uiPriority w:val="6"/>
    <w:pPr>
      <w:keepLines/>
      <w:spacing w:after="120"/>
    </w:pPr>
  </w:style>
  <w:style w:type="paragraph" w:customStyle="1" w:styleId="42">
    <w:name w:val="Main Title"/>
    <w:basedOn w:val="1"/>
    <w:uiPriority w:val="6"/>
    <w:pPr>
      <w:spacing w:before="480" w:after="60" w:line="240" w:lineRule="auto"/>
      <w:jc w:val="center"/>
    </w:pPr>
    <w:rPr>
      <w:b/>
      <w:kern w:val="28"/>
      <w:sz w:val="32"/>
    </w:rPr>
  </w:style>
  <w:style w:type="paragraph" w:customStyle="1" w:styleId="43">
    <w:name w:val="Paragraph1"/>
    <w:basedOn w:val="1"/>
    <w:uiPriority w:val="7"/>
    <w:pPr>
      <w:spacing w:before="80" w:line="240" w:lineRule="auto"/>
      <w:jc w:val="both"/>
    </w:pPr>
  </w:style>
  <w:style w:type="paragraph" w:customStyle="1" w:styleId="44">
    <w:name w:val="Paragraph3"/>
    <w:basedOn w:val="1"/>
    <w:uiPriority w:val="7"/>
    <w:pPr>
      <w:spacing w:before="80" w:line="240" w:lineRule="auto"/>
      <w:ind w:left="1530"/>
      <w:jc w:val="both"/>
    </w:pPr>
  </w:style>
  <w:style w:type="paragraph" w:customStyle="1" w:styleId="45">
    <w:name w:val="Paragraph4"/>
    <w:basedOn w:val="1"/>
    <w:uiPriority w:val="7"/>
    <w:pPr>
      <w:spacing w:before="80" w:line="240" w:lineRule="auto"/>
      <w:ind w:left="2250"/>
      <w:jc w:val="both"/>
    </w:pPr>
  </w:style>
  <w:style w:type="paragraph" w:customStyle="1" w:styleId="46">
    <w:name w:val="Body"/>
    <w:basedOn w:val="1"/>
    <w:uiPriority w:val="6"/>
    <w:pPr>
      <w:widowControl/>
      <w:spacing w:before="120" w:line="240" w:lineRule="auto"/>
      <w:jc w:val="both"/>
    </w:pPr>
  </w:style>
  <w:style w:type="paragraph" w:customStyle="1" w:styleId="47">
    <w:name w:val="Bullet"/>
    <w:basedOn w:val="1"/>
    <w:uiPriority w:val="6"/>
    <w:pPr>
      <w:widowControl/>
      <w:tabs>
        <w:tab w:val="left" w:pos="720"/>
      </w:tabs>
      <w:spacing w:before="120" w:line="240" w:lineRule="auto"/>
      <w:ind w:left="720" w:right="360"/>
      <w:jc w:val="both"/>
    </w:pPr>
  </w:style>
  <w:style w:type="paragraph" w:customStyle="1" w:styleId="48">
    <w:name w:val="InfoBlue"/>
    <w:basedOn w:val="1"/>
    <w:next w:val="14"/>
    <w:uiPriority w:val="6"/>
    <w:pPr>
      <w:spacing w:after="120"/>
    </w:pPr>
    <w:rPr>
      <w:i/>
      <w:color w:val="0000FF"/>
    </w:rPr>
  </w:style>
  <w:style w:type="character" w:customStyle="1" w:styleId="49">
    <w:name w:val="tw4winMark"/>
    <w:uiPriority w:val="3"/>
    <w:rPr>
      <w:rFonts w:ascii="Courier New" w:hAnsi="Courier New"/>
      <w:vanish/>
      <w:color w:val="800080"/>
      <w:vertAlign w:val="subscript"/>
    </w:rPr>
  </w:style>
  <w:style w:type="character" w:customStyle="1" w:styleId="50">
    <w:name w:val="tw4winError"/>
    <w:uiPriority w:val="3"/>
    <w:rPr>
      <w:rFonts w:ascii="Courier New" w:hAnsi="Courier New"/>
      <w:color w:val="00FF00"/>
      <w:sz w:val="40"/>
    </w:rPr>
  </w:style>
  <w:style w:type="character" w:customStyle="1" w:styleId="51">
    <w:name w:val="tw4winTerm"/>
    <w:uiPriority w:val="3"/>
    <w:rPr>
      <w:color w:val="0000FF"/>
    </w:rPr>
  </w:style>
  <w:style w:type="character" w:customStyle="1" w:styleId="52">
    <w:name w:val="tw4winPopup"/>
    <w:uiPriority w:val="3"/>
    <w:rPr>
      <w:rFonts w:ascii="Courier New" w:hAnsi="Courier New"/>
      <w:color w:val="008000"/>
    </w:rPr>
  </w:style>
  <w:style w:type="character" w:customStyle="1" w:styleId="53">
    <w:name w:val="tw4winJump"/>
    <w:uiPriority w:val="3"/>
    <w:rPr>
      <w:rFonts w:ascii="Courier New" w:hAnsi="Courier New"/>
      <w:color w:val="008080"/>
    </w:rPr>
  </w:style>
  <w:style w:type="character" w:customStyle="1" w:styleId="54">
    <w:name w:val="tw4winExternal"/>
    <w:uiPriority w:val="3"/>
    <w:rPr>
      <w:rFonts w:ascii="Courier New" w:hAnsi="Courier New"/>
      <w:color w:val="808080"/>
    </w:rPr>
  </w:style>
  <w:style w:type="character" w:customStyle="1" w:styleId="55">
    <w:name w:val="tw4winInternal"/>
    <w:uiPriority w:val="3"/>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JJD\Documents\WeChat%20Files\wxid_favrhgx8r0g322\FileStorage\File\2024-09\rup_sspec.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rup_sspec.dot</Template>
  <Pages>12</Pages>
  <Words>6551</Words>
  <Characters>7386</Characters>
  <Lines>26</Lines>
  <Paragraphs>6</Paragraphs>
  <TotalTime>37</TotalTime>
  <ScaleCrop>false</ScaleCrop>
  <LinksUpToDate>false</LinksUpToDate>
  <CharactersWithSpaces>7701</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2024-09-11T11:58:00Z</dcterms:created>
  <dc:creator>WPS_1551608975</dc:creator>
  <cp:lastModifiedBy>WPS_1551608975</cp:lastModifiedBy>
  <dcterms:modified xsi:type="dcterms:W3CDTF">2024-09-11T13:34:38Z</dcterms:modified>
  <dc:subject>&lt;项目名称&gt;</dc:subject>
  <dc:title>补充规约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B920FA9912A54E97BD4DFFE98661A06C_11</vt:lpwstr>
  </property>
  <property fmtid="{D5CDD505-2E9C-101B-9397-08002B2CF9AE}" pid="3" name="KSOProductBuildVer">
    <vt:lpwstr>2052-12.1.0.18240</vt:lpwstr>
  </property>
</Properties>
</file>