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B9DE6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eastAsia="Times New Roman" w:cs="Times New Roman"/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11569700</wp:posOffset>
            </wp:positionH>
            <wp:positionV relativeFrom="topMargin">
              <wp:posOffset>11468100</wp:posOffset>
            </wp:positionV>
            <wp:extent cx="381000" cy="495300"/>
            <wp:effectExtent l="0" t="0" r="0" b="0"/>
            <wp:wrapNone/>
            <wp:docPr id="100038" name="图片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图片 100038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年广州市初中学业水平考试</w:t>
      </w:r>
    </w:p>
    <w:p w14:paraId="270FEF8D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化学</w:t>
      </w:r>
    </w:p>
    <w:p w14:paraId="226786F2">
      <w:pPr>
        <w:spacing w:line="360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ascii="宋体" w:hAnsi="宋体"/>
          <w:b/>
          <w:sz w:val="24"/>
        </w:rPr>
        <w:t>可能用到的相对原子质量：</w:t>
      </w:r>
      <w:r>
        <w:rPr>
          <w:rFonts w:eastAsia="Times New Roman" w:cs="Times New Roman"/>
          <w:b/>
          <w:sz w:val="24"/>
        </w:rPr>
        <w:t>H-1  C-12  N-14  O-16  Na-23  Cl-35.5  K-39  Ca-40  Ag-108</w:t>
      </w:r>
    </w:p>
    <w:p w14:paraId="4176A79E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一、选择题：本题包括</w:t>
      </w:r>
      <w:r>
        <w:rPr>
          <w:rFonts w:eastAsia="Times New Roman" w:cs="Times New Roman"/>
          <w:b/>
          <w:sz w:val="24"/>
        </w:rPr>
        <w:t>14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42</w:t>
      </w:r>
      <w:r>
        <w:rPr>
          <w:rFonts w:ascii="宋体" w:hAnsi="宋体"/>
          <w:b/>
          <w:sz w:val="24"/>
        </w:rPr>
        <w:t>分。每小题给出的四个选项中，只有一项最符合题意。错选、不选、多选或涂改不清的，均不给分。</w:t>
      </w:r>
    </w:p>
    <w:p w14:paraId="7F960AD6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化学变化创造物质。下列物品的材质属于有机合成材料的是</w:t>
      </w:r>
    </w:p>
    <w:p w14:paraId="1697CA04">
      <w:pPr>
        <w:spacing w:line="360" w:lineRule="auto"/>
        <w:jc w:val="left"/>
        <w:textAlignment w:val="center"/>
        <w:rPr>
          <w:rFonts w:ascii="宋体" w:hAnsi="宋体"/>
        </w:rPr>
      </w:pPr>
      <w:r>
        <w:rPr>
          <w:rFonts w:hint="eastAsia"/>
        </w:rPr>
        <w:t xml:space="preserve">A. </w:t>
      </w:r>
      <w:r>
        <w:rPr>
          <w:rFonts w:ascii="宋体" w:hAnsi="宋体"/>
        </w:rPr>
        <w:t>广汉三星堆出土的青铜纵目面具</w:t>
      </w:r>
    </w:p>
    <w:p w14:paraId="480B8165">
      <w:pPr>
        <w:spacing w:line="360" w:lineRule="auto"/>
        <w:jc w:val="left"/>
        <w:textAlignment w:val="center"/>
        <w:rPr>
          <w:rFonts w:ascii="宋体" w:hAnsi="宋体"/>
        </w:rPr>
      </w:pPr>
      <w:r>
        <w:rPr>
          <w:rFonts w:hint="eastAsia"/>
        </w:rPr>
        <w:t xml:space="preserve">B. </w:t>
      </w:r>
      <w:r>
        <w:rPr>
          <w:rFonts w:ascii="宋体" w:hAnsi="宋体"/>
        </w:rPr>
        <w:t>长沙马王堆出土的蚕丝素纱单衣</w:t>
      </w:r>
    </w:p>
    <w:p w14:paraId="0A61BF74">
      <w:pPr>
        <w:spacing w:line="360" w:lineRule="auto"/>
        <w:jc w:val="left"/>
        <w:textAlignment w:val="center"/>
        <w:rPr>
          <w:rFonts w:ascii="宋体" w:hAnsi="宋体"/>
        </w:rPr>
      </w:pPr>
      <w:r>
        <w:rPr>
          <w:rFonts w:hint="eastAsia"/>
        </w:rPr>
        <w:t xml:space="preserve">C. </w:t>
      </w:r>
      <w:r>
        <w:rPr>
          <w:rFonts w:eastAsia="Times New Roman" w:cs="Times New Roman"/>
        </w:rPr>
        <w:t>“</w:t>
      </w:r>
      <w:r>
        <w:rPr>
          <w:rFonts w:ascii="宋体" w:hAnsi="宋体"/>
        </w:rPr>
        <w:t>文房四宝</w:t>
      </w:r>
      <w:r>
        <w:rPr>
          <w:rFonts w:eastAsia="Times New Roman" w:cs="Times New Roman"/>
        </w:rPr>
        <w:t>”</w:t>
      </w:r>
      <w:r>
        <w:rPr>
          <w:rFonts w:ascii="宋体" w:hAnsi="宋体"/>
        </w:rPr>
        <w:t>笔墨纸砚中的宣纸</w:t>
      </w:r>
    </w:p>
    <w:p w14:paraId="17D7C6A5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hint="eastAsia"/>
        </w:rPr>
        <w:t xml:space="preserve">D. </w:t>
      </w:r>
      <w:r>
        <w:rPr>
          <w:rFonts w:eastAsia="Times New Roman" w:cs="Times New Roman"/>
        </w:rPr>
        <w:t>“</w:t>
      </w:r>
      <w:r>
        <w:rPr>
          <w:rFonts w:ascii="宋体" w:hAnsi="宋体"/>
        </w:rPr>
        <w:t>冰墩墩</w:t>
      </w:r>
      <w:r>
        <w:rPr>
          <w:rFonts w:eastAsia="Times New Roman" w:cs="Times New Roman"/>
        </w:rPr>
        <w:t>”</w:t>
      </w:r>
      <w:r>
        <w:rPr>
          <w:rFonts w:ascii="宋体" w:hAnsi="宋体"/>
        </w:rPr>
        <w:t>的聚碳酸酯塑料外壳</w:t>
      </w:r>
    </w:p>
    <w:p w14:paraId="53C84DEF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运动员在剧烈运动、大量出汗之后，饮用运动饮料主要补充的是</w:t>
      </w:r>
    </w:p>
    <w:p w14:paraId="577DFF2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蛋白质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>B. 油脂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>C. 纤维素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>D. 无机盐</w:t>
      </w:r>
    </w:p>
    <w:p w14:paraId="3C23D5A6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在劳动实践和化学实验中要保证安全，下列做法安全</w:t>
      </w:r>
      <w:r>
        <w:rPr>
          <w:rFonts w:ascii="宋体" w:hAnsi="宋体"/>
          <w:color w:val="000000"/>
        </w:rPr>
        <w:drawing>
          <wp:inline distT="0" distB="0" distL="114300" distR="114300">
            <wp:extent cx="133350" cy="177800"/>
            <wp:effectExtent l="0" t="0" r="0" b="13335"/>
            <wp:docPr id="200359" name="图片 200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9" name="图片 200359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是</w:t>
      </w:r>
    </w:p>
    <w:p w14:paraId="26B6ED99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用稀有气体氦填充玩具气球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>B. 徒手接触强碱性炉具清洁剂</w:t>
      </w:r>
    </w:p>
    <w:p w14:paraId="3F9D1EE9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向燃着的酒精灯里添加酒精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>D. 将水倒入浓硫酸中进行稀释</w:t>
      </w:r>
    </w:p>
    <w:p w14:paraId="11FDC8F0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铷</w:t>
      </w:r>
      <w:r>
        <w:rPr>
          <w:rFonts w:eastAsia="Times New Roman" w:cs="Times New Roman"/>
          <w:color w:val="000000"/>
        </w:rPr>
        <w:t>(Rb)</w:t>
      </w:r>
      <w:r>
        <w:rPr>
          <w:rFonts w:ascii="宋体" w:hAnsi="宋体"/>
          <w:color w:val="000000"/>
        </w:rPr>
        <w:t>原子钟被称作北斗卫星</w:t>
      </w:r>
      <w:r>
        <w:rPr>
          <w:rFonts w:ascii="宋体" w:hAnsi="宋体"/>
          <w:color w:val="000000"/>
        </w:rPr>
        <w:drawing>
          <wp:inline distT="0" distB="0" distL="114300" distR="114300">
            <wp:extent cx="133350" cy="177800"/>
            <wp:effectExtent l="0" t="0" r="0" b="13335"/>
            <wp:docPr id="200360" name="图片 200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0" name="图片 200360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心脏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、下图为铷原子的结构示意图，下列说法不正确的是</w:t>
      </w:r>
    </w:p>
    <w:p w14:paraId="009F19E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1000125" cy="118110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DF49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A. 铷原子核内的质子数为</w:t>
      </w:r>
      <w:r>
        <w:rPr>
          <w:rFonts w:eastAsia="Times New Roman" w:cs="Times New Roman"/>
          <w:color w:val="000000"/>
        </w:rPr>
        <w:t>37</w:t>
      </w:r>
    </w:p>
    <w:p w14:paraId="67E2719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铷原子在化学变化中容易失去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个电子</w:t>
      </w:r>
    </w:p>
    <w:p w14:paraId="6D9763D6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铷原子的核外电子分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层排布</w:t>
      </w:r>
    </w:p>
    <w:p w14:paraId="66C87BCB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D. 氯化铷的化学式为</w:t>
      </w:r>
      <w:r>
        <w:rPr>
          <w:rFonts w:eastAsia="Times New Roman" w:cs="Times New Roman"/>
          <w:color w:val="000000"/>
        </w:rPr>
        <w:t>RbCl</w:t>
      </w:r>
      <w:r>
        <w:rPr>
          <w:rFonts w:eastAsia="Times New Roman" w:cs="Times New Roman"/>
          <w:color w:val="000000"/>
          <w:vertAlign w:val="subscript"/>
        </w:rPr>
        <w:t>2</w:t>
      </w:r>
    </w:p>
    <w:p w14:paraId="14139D4F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广州北部水厂采用了先进的超滤膜净水技术，超滤膜能有效去除水中的悬浮物、藻类、细菌等不溶性杂质。关于水的净化，下列说法不正确的是</w:t>
      </w:r>
    </w:p>
    <w:p w14:paraId="4E358281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加入明矾能促进水中悬浮杂质沉降</w:t>
      </w:r>
    </w:p>
    <w:p w14:paraId="30108546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活性炭可除去水中异味</w:t>
      </w:r>
    </w:p>
    <w:p w14:paraId="1363E383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超滤膜可降低水的硬度</w:t>
      </w:r>
    </w:p>
    <w:p w14:paraId="18A9257C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自来水属于混合物</w:t>
      </w:r>
    </w:p>
    <w:p w14:paraId="3F23A6E8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下图为我国不同年份的能源结构图，下列说法不正确的是</w:t>
      </w:r>
    </w:p>
    <w:p w14:paraId="202FC93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5029200" cy="1866900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7C98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我国能源结构中清洁能源占比呈增加趋势</w:t>
      </w:r>
    </w:p>
    <w:p w14:paraId="75AAAD5F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加大水电、风电的开发利用有利于减少环境污染</w:t>
      </w:r>
    </w:p>
    <w:p w14:paraId="649D3E70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天然气是比煤炭和石油更清洁的燃料</w:t>
      </w:r>
    </w:p>
    <w:p w14:paraId="284465C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液氢用作火箭燃料是因为氢气易于贮存和加注</w:t>
      </w:r>
    </w:p>
    <w:p w14:paraId="7DEABD09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eastAsia="Times New Roman" w:cs="Times New Roman"/>
          <w:color w:val="000000"/>
        </w:rPr>
        <w:t>CuCl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是重要的化工原料。一种生成</w:t>
      </w:r>
      <w:r>
        <w:rPr>
          <w:rFonts w:eastAsia="Times New Roman" w:cs="Times New Roman"/>
          <w:color w:val="000000"/>
        </w:rPr>
        <w:t>CuCl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的反应原理如下图。下列说法正确的是</w:t>
      </w:r>
    </w:p>
    <w:p w14:paraId="6F45BA2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1943100" cy="14478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1280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A. 该反应的生成物只有</w:t>
      </w:r>
      <w:r>
        <w:rPr>
          <w:rFonts w:eastAsia="Times New Roman" w:cs="Times New Roman"/>
          <w:color w:val="000000"/>
        </w:rPr>
        <w:t>CuCl</w:t>
      </w:r>
      <w:r>
        <w:rPr>
          <w:rFonts w:eastAsia="Times New Roman" w:cs="Times New Roman"/>
          <w:color w:val="000000"/>
          <w:vertAlign w:val="subscript"/>
        </w:rPr>
        <w:t>2</w:t>
      </w:r>
    </w:p>
    <w:p w14:paraId="187CD181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该反应前后元素的种类没有发生变化</w:t>
      </w:r>
    </w:p>
    <w:p w14:paraId="7D3C4E08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该反应前后含铁催化剂的质量发生变化</w:t>
      </w:r>
    </w:p>
    <w:p w14:paraId="3007855D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该反应属于置换反应</w:t>
      </w:r>
    </w:p>
    <w:p w14:paraId="4419EF7F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酚酞</w:t>
      </w:r>
      <w:r>
        <w:rPr>
          <w:rFonts w:eastAsia="Times New Roman" w:cs="Times New Roman"/>
          <w:color w:val="000000"/>
        </w:rPr>
        <w:t>(C</w:t>
      </w:r>
      <w:r>
        <w:rPr>
          <w:rFonts w:eastAsia="Times New Roman" w:cs="Times New Roman"/>
          <w:color w:val="000000"/>
          <w:vertAlign w:val="subscript"/>
        </w:rPr>
        <w:t>20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14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是常见的酸碱指示剂。下列关于酚酞的说法正确的是</w:t>
      </w:r>
    </w:p>
    <w:p w14:paraId="6B06A931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属于无机化合物</w:t>
      </w:r>
    </w:p>
    <w:p w14:paraId="1A381319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B. 相对分子质量为</w:t>
      </w:r>
      <w:r>
        <w:rPr>
          <w:rFonts w:eastAsia="Times New Roman" w:cs="Times New Roman"/>
          <w:color w:val="000000"/>
        </w:rPr>
        <w:t>(12×20+1×14+16×4)g</w:t>
      </w:r>
    </w:p>
    <w:p w14:paraId="33083033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三种元素的质量比为</w:t>
      </w:r>
      <w:r>
        <w:rPr>
          <w:rFonts w:eastAsia="Times New Roman" w:cs="Times New Roman"/>
          <w:color w:val="000000"/>
        </w:rPr>
        <w:t>(12×20)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(1×14)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(16×4)</w:t>
      </w:r>
    </w:p>
    <w:p w14:paraId="2C6796B1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D. 碳元素的质量分数为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30.55pt;width:48.9pt;" o:ole="t" filled="f" o:preferrelative="t" stroked="f" coordsize="21600,21600">
            <v:path/>
            <v:fill on="f" focussize="0,0"/>
            <v:stroke on="f" joinstyle="miter"/>
            <v:imagedata r:id="rId16" o:title="eqId4b9c5502e188022ed32bce366713d7b2"/>
            <o:lock v:ext="edit" aspectratio="t"/>
            <w10:wrap type="none"/>
            <w10:anchorlock/>
          </v:shape>
          <o:OLEObject Type="Embed" ProgID="Equation.DSMT4" ShapeID="_x0000_i1025" DrawAspect="Content" ObjectID="_1468075725" r:id="rId15">
            <o:LockedField>false</o:LockedField>
          </o:OLEObject>
        </w:object>
      </w:r>
      <w:r>
        <w:rPr>
          <w:rFonts w:eastAsia="Times New Roman" w:cs="Times New Roman"/>
          <w:color w:val="000000"/>
        </w:rPr>
        <w:t>×100%</w:t>
      </w:r>
    </w:p>
    <w:p w14:paraId="0D96B8D1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载人航天器中利用下图所示的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氧再生系统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处理宇航员排出的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2.</w:t>
      </w:r>
      <w:r>
        <w:rPr>
          <w:rFonts w:ascii="宋体" w:hAnsi="宋体"/>
          <w:color w:val="000000"/>
        </w:rPr>
        <w:t>下列说法不正确的是</w:t>
      </w:r>
    </w:p>
    <w:p w14:paraId="7D64C306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drawing>
          <wp:inline distT="0" distB="0" distL="114300" distR="114300">
            <wp:extent cx="4476750" cy="2286000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D181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排到舱外的物质是甲烷</w:t>
      </w:r>
    </w:p>
    <w:p w14:paraId="701945CE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反应器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中消耗</w:t>
      </w:r>
      <w:r>
        <w:rPr>
          <w:rFonts w:eastAsia="Times New Roman" w:cs="Times New Roman"/>
          <w:color w:val="000000"/>
        </w:rPr>
        <w:drawing>
          <wp:inline distT="0" distB="0" distL="114300" distR="114300">
            <wp:extent cx="838200" cy="371475"/>
            <wp:effectExtent l="0" t="0" r="0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drawing>
          <wp:inline distT="0" distB="0" distL="114300" distR="114300">
            <wp:extent cx="581025" cy="609600"/>
            <wp:effectExtent l="0" t="0" r="9525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生成的个数比为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1</w:t>
      </w:r>
    </w:p>
    <w:p w14:paraId="7E0ECBB6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反应器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中生成</w:t>
      </w:r>
      <w:r>
        <w:rPr>
          <w:rFonts w:eastAsia="Times New Roman" w:cs="Times New Roman"/>
          <w:color w:val="000000"/>
        </w:rPr>
        <w:drawing>
          <wp:inline distT="0" distB="0" distL="114300" distR="114300">
            <wp:extent cx="514350" cy="37147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drawing>
          <wp:inline distT="0" distB="0" distL="114300" distR="114300">
            <wp:extent cx="581025" cy="609600"/>
            <wp:effectExtent l="0" t="0" r="9525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的质量比为</w:t>
      </w:r>
      <w:r>
        <w:rPr>
          <w:rFonts w:eastAsia="Times New Roman" w:cs="Times New Roman"/>
          <w:color w:val="000000"/>
        </w:rPr>
        <w:t>9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8</w:t>
      </w:r>
    </w:p>
    <w:p w14:paraId="2691DEC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该系统在产生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的同时降低了舱内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的浓度</w:t>
      </w:r>
    </w:p>
    <w:p w14:paraId="2147EB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下列的物质性质和用途，有直接联系的是</w:t>
      </w:r>
    </w:p>
    <w:p w14:paraId="007F2C8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浓硫酸有腐蚀性，在实验室中可用作干燥剂</w:t>
      </w:r>
    </w:p>
    <w:p w14:paraId="5914CAA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熟石灰溶于水呈碱性，可用于改良酸性土壤</w:t>
      </w:r>
    </w:p>
    <w:p w14:paraId="7B62024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碳酸氢铵受热易分解，可用作化肥</w:t>
      </w:r>
    </w:p>
    <w:p w14:paraId="48D91091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金刚石无色透明，可用于制作钻头</w:t>
      </w:r>
    </w:p>
    <w:p w14:paraId="3AE551AD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如图所示，检查装置气密性时观察到导管口有气泡冒出，对此现象的微观解释正确的是</w:t>
      </w:r>
    </w:p>
    <w:p w14:paraId="08A78B0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1171575" cy="847725"/>
            <wp:effectExtent l="0" t="0" r="9525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45E3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装置内气体分子的数目增多</w:t>
      </w:r>
    </w:p>
    <w:p w14:paraId="654709A1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装置内气体分子的间隔变大</w:t>
      </w:r>
    </w:p>
    <w:p w14:paraId="29D574F5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装置内气体分子的种类发生变化</w:t>
      </w:r>
    </w:p>
    <w:p w14:paraId="06012009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装置内气体分子</w:t>
      </w:r>
      <w:r>
        <w:rPr>
          <w:rFonts w:ascii="宋体" w:hAnsi="宋体"/>
          <w:color w:val="000000"/>
        </w:rPr>
        <w:drawing>
          <wp:inline distT="0" distB="0" distL="114300" distR="114300">
            <wp:extent cx="133350" cy="177800"/>
            <wp:effectExtent l="0" t="0" r="0" b="13335"/>
            <wp:docPr id="200361" name="图片 200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1" name="图片 200361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大小发生变化</w:t>
      </w:r>
    </w:p>
    <w:p w14:paraId="6A735B13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人类从石器时代进入青铜器时代，继而进入铁器时代，都是以金属材料的使用作为标志的。下列说法正确的是</w:t>
      </w:r>
    </w:p>
    <w:p w14:paraId="43132B96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铝制品在常温下有良好的抗腐蚀性</w:t>
      </w:r>
    </w:p>
    <w:p w14:paraId="06AA5CF5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纯铜比铜合金更适合用于制作耐磨齿轮</w:t>
      </w:r>
    </w:p>
    <w:p w14:paraId="73FA8AE2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铁锅清洗后未擦干的水可隔绝空气减缓锈蚀</w:t>
      </w:r>
    </w:p>
    <w:p w14:paraId="35DA8921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含铅、汞等重金属的废旧电池不可回收利用</w:t>
      </w:r>
    </w:p>
    <w:p w14:paraId="451C4FAC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下列实验方案中，能达到目的的是</w:t>
      </w:r>
    </w:p>
    <w:tbl>
      <w:tblPr>
        <w:tblStyle w:val="5"/>
        <w:tblW w:w="8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65"/>
        <w:gridCol w:w="3210"/>
        <w:gridCol w:w="4005"/>
      </w:tblGrid>
      <w:tr w14:paraId="56DED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50" w:hRule="atLeast"/>
        </w:trPr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A40412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选项</w:t>
            </w:r>
          </w:p>
        </w:tc>
        <w:tc>
          <w:tcPr>
            <w:tcW w:w="32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F814D02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实验目的</w:t>
            </w:r>
          </w:p>
        </w:tc>
        <w:tc>
          <w:tcPr>
            <w:tcW w:w="4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DFE9CA3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实验方案</w:t>
            </w:r>
          </w:p>
        </w:tc>
      </w:tr>
      <w:tr w14:paraId="577DF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 w:hRule="atLeast"/>
        </w:trPr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30D63D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32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77F8B01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除去盐酸中的少量硫酸</w:t>
            </w:r>
          </w:p>
        </w:tc>
        <w:tc>
          <w:tcPr>
            <w:tcW w:w="4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AF56193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加入过量</w:t>
            </w:r>
            <w:r>
              <w:rPr>
                <w:rFonts w:eastAsia="Times New Roman" w:cs="Times New Roman"/>
                <w:color w:val="000000"/>
              </w:rPr>
              <w:t>Ba(NO</w:t>
            </w:r>
            <w:r>
              <w:rPr>
                <w:rFonts w:eastAsia="Times New Roman" w:cs="Times New Roman"/>
                <w:color w:val="000000"/>
                <w:vertAlign w:val="subscript"/>
              </w:rPr>
              <w:t>3</w:t>
            </w:r>
            <w:r>
              <w:rPr>
                <w:rFonts w:eastAsia="Times New Roman" w:cs="Times New Roman"/>
                <w:color w:val="000000"/>
              </w:rPr>
              <w:t>)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ascii="宋体" w:hAnsi="宋体"/>
                <w:color w:val="000000"/>
              </w:rPr>
              <w:t>溶液后过滤</w:t>
            </w:r>
          </w:p>
        </w:tc>
      </w:tr>
      <w:tr w14:paraId="41924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50" w:hRule="atLeast"/>
        </w:trPr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735101E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32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3FE2238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除去</w:t>
            </w:r>
            <w:r>
              <w:rPr>
                <w:rFonts w:eastAsia="Times New Roman" w:cs="Times New Roman"/>
                <w:color w:val="000000"/>
              </w:rPr>
              <w:t>MgCl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ascii="宋体" w:hAnsi="宋体"/>
                <w:color w:val="000000"/>
              </w:rPr>
              <w:t>溶液中的少量盐酸</w:t>
            </w:r>
          </w:p>
        </w:tc>
        <w:tc>
          <w:tcPr>
            <w:tcW w:w="4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8CB4678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加入过量</w:t>
            </w:r>
            <w:r>
              <w:rPr>
                <w:rFonts w:eastAsia="Times New Roman" w:cs="Times New Roman"/>
                <w:color w:val="000000"/>
              </w:rPr>
              <w:t>MgO</w:t>
            </w:r>
            <w:r>
              <w:rPr>
                <w:rFonts w:ascii="宋体" w:hAnsi="宋体"/>
                <w:color w:val="000000"/>
              </w:rPr>
              <w:t>后过滤</w:t>
            </w:r>
          </w:p>
        </w:tc>
      </w:tr>
      <w:tr w14:paraId="1E1AA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50" w:hRule="atLeast"/>
        </w:trPr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91F35CF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32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8F91CE1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鉴别</w:t>
            </w:r>
            <w:r>
              <w:rPr>
                <w:rFonts w:eastAsia="Times New Roman" w:cs="Times New Roman"/>
                <w:color w:val="000000"/>
              </w:rPr>
              <w:t>NH</w:t>
            </w:r>
            <w:r>
              <w:rPr>
                <w:rFonts w:eastAsia="Times New Roman" w:cs="Times New Roman"/>
                <w:color w:val="000000"/>
                <w:vertAlign w:val="subscript"/>
              </w:rPr>
              <w:t>4</w:t>
            </w:r>
            <w:r>
              <w:rPr>
                <w:rFonts w:eastAsia="Times New Roman" w:cs="Times New Roman"/>
                <w:color w:val="000000"/>
              </w:rPr>
              <w:t>Cl</w:t>
            </w:r>
            <w:r>
              <w:rPr>
                <w:rFonts w:ascii="宋体" w:hAnsi="宋体"/>
                <w:color w:val="000000"/>
              </w:rPr>
              <w:t>和</w:t>
            </w:r>
            <w:r>
              <w:rPr>
                <w:rFonts w:eastAsia="Times New Roman" w:cs="Times New Roman"/>
                <w:color w:val="000000"/>
              </w:rPr>
              <w:t>K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>CO</w:t>
            </w:r>
            <w:r>
              <w:rPr>
                <w:rFonts w:eastAsia="Times New Roman" w:cs="Times New Roman"/>
                <w:color w:val="000000"/>
                <w:vertAlign w:val="subscript"/>
              </w:rPr>
              <w:t>3</w:t>
            </w:r>
            <w:r>
              <w:rPr>
                <w:rFonts w:ascii="宋体" w:hAnsi="宋体"/>
                <w:color w:val="000000"/>
              </w:rPr>
              <w:t>固体</w:t>
            </w:r>
          </w:p>
        </w:tc>
        <w:tc>
          <w:tcPr>
            <w:tcW w:w="4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396F0C0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取样，加入</w:t>
            </w:r>
            <w:r>
              <w:rPr>
                <w:rFonts w:eastAsia="Times New Roman" w:cs="Times New Roman"/>
                <w:color w:val="000000"/>
              </w:rPr>
              <w:t>CaCl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ascii="宋体" w:hAnsi="宋体"/>
                <w:color w:val="000000"/>
              </w:rPr>
              <w:t>粉末，研磨、闻气味</w:t>
            </w:r>
          </w:p>
        </w:tc>
      </w:tr>
      <w:tr w14:paraId="093BE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 w:hRule="atLeast"/>
        </w:trPr>
        <w:tc>
          <w:tcPr>
            <w:tcW w:w="1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7CF112E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</w:t>
            </w:r>
          </w:p>
        </w:tc>
        <w:tc>
          <w:tcPr>
            <w:tcW w:w="32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FA14874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鉴别</w:t>
            </w:r>
            <w:r>
              <w:rPr>
                <w:rFonts w:eastAsia="Times New Roman" w:cs="Times New Roman"/>
                <w:color w:val="000000"/>
              </w:rPr>
              <w:t>NaCl</w:t>
            </w:r>
            <w:r>
              <w:rPr>
                <w:rFonts w:ascii="宋体" w:hAnsi="宋体"/>
                <w:color w:val="000000"/>
              </w:rPr>
              <w:t>和</w:t>
            </w:r>
            <w:r>
              <w:rPr>
                <w:rFonts w:eastAsia="Times New Roman" w:cs="Times New Roman"/>
                <w:color w:val="000000"/>
              </w:rPr>
              <w:t>Na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eastAsia="Times New Roman" w:cs="Times New Roman"/>
                <w:color w:val="000000"/>
              </w:rPr>
              <w:t>SO</w:t>
            </w:r>
            <w:r>
              <w:rPr>
                <w:rFonts w:eastAsia="Times New Roman" w:cs="Times New Roman"/>
                <w:color w:val="000000"/>
                <w:vertAlign w:val="subscript"/>
              </w:rPr>
              <w:t>4</w:t>
            </w:r>
            <w:r>
              <w:rPr>
                <w:rFonts w:ascii="宋体" w:hAnsi="宋体"/>
                <w:color w:val="000000"/>
              </w:rPr>
              <w:t>溶液</w:t>
            </w:r>
          </w:p>
        </w:tc>
        <w:tc>
          <w:tcPr>
            <w:tcW w:w="4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694456E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取样，滴加</w:t>
            </w:r>
            <w:r>
              <w:rPr>
                <w:rFonts w:eastAsia="Times New Roman" w:cs="Times New Roman"/>
                <w:color w:val="000000"/>
              </w:rPr>
              <w:t>Mg(NO</w:t>
            </w:r>
            <w:r>
              <w:rPr>
                <w:rFonts w:eastAsia="Times New Roman" w:cs="Times New Roman"/>
                <w:color w:val="000000"/>
                <w:vertAlign w:val="subscript"/>
              </w:rPr>
              <w:t>3</w:t>
            </w:r>
            <w:r>
              <w:rPr>
                <w:rFonts w:eastAsia="Times New Roman" w:cs="Times New Roman"/>
                <w:color w:val="000000"/>
              </w:rPr>
              <w:t>)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ascii="宋体" w:hAnsi="宋体"/>
                <w:color w:val="000000"/>
              </w:rPr>
              <w:t>溶液，观察现象</w:t>
            </w:r>
          </w:p>
        </w:tc>
      </w:tr>
    </w:tbl>
    <w:p w14:paraId="14B082A3">
      <w:pPr>
        <w:spacing w:line="360" w:lineRule="auto"/>
        <w:jc w:val="left"/>
        <w:textAlignment w:val="center"/>
        <w:rPr>
          <w:color w:val="000000"/>
        </w:rPr>
      </w:pPr>
    </w:p>
    <w:p w14:paraId="59F2E09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D</w:t>
      </w:r>
    </w:p>
    <w:p w14:paraId="6BF4174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由下列实验及现象可出相应结论的是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60"/>
        <w:gridCol w:w="4440"/>
        <w:gridCol w:w="2085"/>
        <w:gridCol w:w="2901"/>
      </w:tblGrid>
      <w:tr w14:paraId="1B99A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0ACD912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选项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74A0B95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FC78A00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现象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08D3086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结论</w:t>
            </w:r>
          </w:p>
        </w:tc>
      </w:tr>
      <w:tr w14:paraId="55E97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AE95A61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B8422E1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检验氢气的纯度</w:t>
            </w:r>
          </w:p>
          <w:p w14:paraId="4511583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drawing>
                <wp:inline distT="0" distB="0" distL="114300" distR="114300">
                  <wp:extent cx="1181100" cy="1171575"/>
                  <wp:effectExtent l="0" t="0" r="0" b="9525"/>
                  <wp:docPr id="100012" name="图片 100012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2" name="图片 100012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3F899C8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点燃氢气时发出尖锐爆鸣声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8618AAC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氢气较纯</w:t>
            </w:r>
          </w:p>
        </w:tc>
      </w:tr>
      <w:tr w14:paraId="46754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75B7998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E56B3DB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称量盐酸和碳酸钠粉末反应前后的质量</w:t>
            </w:r>
          </w:p>
          <w:p w14:paraId="50AC590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drawing>
                <wp:inline distT="0" distB="0" distL="114300" distR="114300">
                  <wp:extent cx="1695450" cy="1257300"/>
                  <wp:effectExtent l="0" t="0" r="0" b="0"/>
                  <wp:docPr id="100013" name="图片 10001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1BFB8D4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反应前后称量结果不同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AFEBFE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参加该反应的反应物质量总和不等于生成物质量总和</w:t>
            </w:r>
          </w:p>
        </w:tc>
      </w:tr>
      <w:tr w14:paraId="121D3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1558432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0FE2BD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检验某混合气体的成分</w:t>
            </w:r>
          </w:p>
          <w:p w14:paraId="1DEB360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drawing>
                <wp:inline distT="0" distB="0" distL="114300" distR="114300">
                  <wp:extent cx="2657475" cy="1543050"/>
                  <wp:effectExtent l="0" t="0" r="9525" b="0"/>
                  <wp:docPr id="100014" name="图片 100014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4" name="图片 100014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362852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黑色粉末变红，澄清石灰水变浑浊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DC437C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混合气体中可能含有</w:t>
            </w:r>
            <w:r>
              <w:rPr>
                <w:rFonts w:eastAsia="Times New Roman" w:cs="Times New Roman"/>
                <w:color w:val="000000"/>
              </w:rPr>
              <w:t>CO</w:t>
            </w:r>
          </w:p>
        </w:tc>
      </w:tr>
      <w:tr w14:paraId="25DDE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8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082C2D4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17FC4FA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在酒精灯火焰上方罩一个冷而干燥的烧杯</w:t>
            </w:r>
          </w:p>
          <w:p w14:paraId="70D0D49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drawing>
                <wp:inline distT="0" distB="0" distL="114300" distR="114300">
                  <wp:extent cx="1047750" cy="1704975"/>
                  <wp:effectExtent l="0" t="0" r="0" b="9525"/>
                  <wp:docPr id="100015" name="图片 10001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B0BD32F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烧杯内壁有无色液滴产生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3C5E8AC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酒精中含有碳元素和氢元素</w:t>
            </w:r>
          </w:p>
        </w:tc>
      </w:tr>
    </w:tbl>
    <w:p w14:paraId="46C1B73A">
      <w:pPr>
        <w:spacing w:line="360" w:lineRule="auto"/>
        <w:jc w:val="left"/>
        <w:textAlignment w:val="center"/>
        <w:rPr>
          <w:color w:val="000000"/>
        </w:rPr>
      </w:pPr>
    </w:p>
    <w:p w14:paraId="42908FF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A. A</w: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>B. B</w: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>C. C</w: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>D. D</w:t>
      </w:r>
    </w:p>
    <w:p w14:paraId="06C535A5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二、非选择题：本题包括</w:t>
      </w:r>
      <w:r>
        <w:rPr>
          <w:rFonts w:eastAsia="Times New Roman" w:cs="Times New Roman"/>
          <w:b/>
          <w:color w:val="000000"/>
          <w:sz w:val="24"/>
        </w:rPr>
        <w:t>6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48</w:t>
      </w:r>
      <w:r>
        <w:rPr>
          <w:rFonts w:ascii="宋体" w:hAnsi="宋体"/>
          <w:b/>
          <w:color w:val="000000"/>
          <w:sz w:val="24"/>
        </w:rPr>
        <w:t>分。</w:t>
      </w:r>
    </w:p>
    <w:p w14:paraId="5CC3B083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北京冬奥会成为迄今为止第一个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碳中和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的冬奥会。碲化镉可用于制作薄膜太阳能电池，国家速滑馆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冰丝带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外墙使用了大量碲化镉发电玻璃。</w:t>
      </w:r>
    </w:p>
    <w:p w14:paraId="2FCD6C61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（1）</w:t>
      </w:r>
      <w:r>
        <w:rPr>
          <w:rFonts w:ascii="宋体" w:hAnsi="宋体"/>
          <w:color w:val="000000"/>
        </w:rPr>
        <w:t>如图是元素周期表中元素镉、碲的相关信息，回答下列问题：</w:t>
      </w:r>
    </w:p>
    <w:p w14:paraId="57C342A8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drawing>
          <wp:inline distT="0" distB="0" distL="114300" distR="114300">
            <wp:extent cx="1924050" cy="981075"/>
            <wp:effectExtent l="0" t="0" r="0" b="9525"/>
            <wp:docPr id="100016" name="图片 10001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E28E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①镉的相对原子质量为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14:paraId="15709090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②碲有多种化合价，</w:t>
      </w:r>
      <w:r>
        <w:rPr>
          <w:rFonts w:eastAsia="Times New Roman" w:cs="Times New Roman"/>
          <w:color w:val="000000"/>
        </w:rPr>
        <w:t>Te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5</w:t>
      </w:r>
      <w:r>
        <w:rPr>
          <w:rFonts w:ascii="宋体" w:hAnsi="宋体"/>
          <w:color w:val="000000"/>
        </w:rPr>
        <w:t>读作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14:paraId="06D42862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（2）</w:t>
      </w:r>
      <w:r>
        <w:rPr>
          <w:rFonts w:ascii="宋体" w:hAnsi="宋体"/>
          <w:color w:val="000000"/>
        </w:rPr>
        <w:t>碲化镉可由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Te</w:t>
      </w:r>
      <w:r>
        <w:rPr>
          <w:rFonts w:ascii="宋体" w:hAnsi="宋体"/>
          <w:color w:val="000000"/>
        </w:rPr>
        <w:t>洛液和</w:t>
      </w:r>
      <w:r>
        <w:rPr>
          <w:rFonts w:eastAsia="Times New Roman" w:cs="Times New Roman"/>
          <w:color w:val="000000"/>
        </w:rPr>
        <w:t>CdSO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溶液通过复分解反应制得，化学方程式为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14:paraId="711F17E9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（3）</w:t>
      </w:r>
      <w:r>
        <w:rPr>
          <w:rFonts w:ascii="宋体" w:hAnsi="宋体"/>
          <w:color w:val="000000"/>
        </w:rPr>
        <w:t>建筑物上的碲化镉发电玻璃工作时将太阳能转化为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能。</w:t>
      </w:r>
    </w:p>
    <w:p w14:paraId="4DB38788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陶瓷是火与土的结晶，是中华民族文化的象征之一</w:t>
      </w:r>
    </w:p>
    <w:p w14:paraId="520A674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（1）下列中学实验室常见用品中，材质为陶瓷的是</w:t>
      </w:r>
      <w:r>
        <w:rPr>
          <w:rFonts w:eastAsia="Times New Roman" w:cs="Times New Roman"/>
          <w:color w:val="000000"/>
          <w:u w:val="single"/>
        </w:rPr>
        <w:t xml:space="preserve">    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14:paraId="3139870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烧杯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>B. 集气瓶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>C. 蒸发皿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>D. 坩埚钳</w:t>
      </w:r>
    </w:p>
    <w:p w14:paraId="53FAD67F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（2）烧制陶瓷的原料为黏土，某黏土的成分如下表，所列出的四种氧化物中属于非金属氧化物的是_______。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写化学式</w:t>
      </w:r>
      <w:r>
        <w:rPr>
          <w:rFonts w:eastAsia="Times New Roman" w:cs="Times New Roman"/>
          <w:color w:val="000000"/>
        </w:rPr>
        <w:t>)</w:t>
      </w:r>
    </w:p>
    <w:tbl>
      <w:tblPr>
        <w:tblStyle w:val="5"/>
        <w:tblW w:w="74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60"/>
        <w:gridCol w:w="1170"/>
        <w:gridCol w:w="1170"/>
        <w:gridCol w:w="1170"/>
        <w:gridCol w:w="1170"/>
        <w:gridCol w:w="1170"/>
      </w:tblGrid>
      <w:tr w14:paraId="10587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50" w:hRule="atLeast"/>
        </w:trPr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0F33AD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成分</w:t>
            </w:r>
          </w:p>
        </w:tc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4D11528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二氧化硅</w:t>
            </w:r>
          </w:p>
        </w:tc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EC53C6B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氧化铝</w:t>
            </w:r>
          </w:p>
        </w:tc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412984D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氧化铁</w:t>
            </w:r>
          </w:p>
        </w:tc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C12EB7F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氧化镁</w:t>
            </w:r>
          </w:p>
        </w:tc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B348D31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其它</w:t>
            </w:r>
          </w:p>
        </w:tc>
      </w:tr>
      <w:tr w14:paraId="30D09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 w:hRule="atLeast"/>
        </w:trPr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7633AD0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质量分数</w:t>
            </w:r>
            <w:r>
              <w:rPr>
                <w:rFonts w:eastAsia="Times New Roman" w:cs="Times New Roman"/>
                <w:color w:val="000000"/>
              </w:rPr>
              <w:t>/%</w:t>
            </w:r>
          </w:p>
        </w:tc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C371ED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69.51</w:t>
            </w:r>
          </w:p>
        </w:tc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DF39CF1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14.15</w:t>
            </w:r>
          </w:p>
        </w:tc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31CA58E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2.55</w:t>
            </w:r>
          </w:p>
        </w:tc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0B12F7D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1.31</w:t>
            </w:r>
          </w:p>
        </w:tc>
        <w:tc>
          <w:tcPr>
            <w:tcW w:w="11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6DCACA0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12.48</w:t>
            </w:r>
          </w:p>
        </w:tc>
      </w:tr>
    </w:tbl>
    <w:p w14:paraId="1C188FEA">
      <w:pPr>
        <w:spacing w:line="360" w:lineRule="auto"/>
        <w:jc w:val="left"/>
        <w:textAlignment w:val="center"/>
        <w:rPr>
          <w:color w:val="000000"/>
        </w:rPr>
      </w:pPr>
    </w:p>
    <w:p w14:paraId="3B1571FF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九秋风露越窑开，夺得千峰翠色来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描述的是著名的青瓷。</w:t>
      </w:r>
    </w:p>
    <w:p w14:paraId="610522EF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①手工制作陶瓷</w:t>
      </w:r>
      <w:r>
        <w:rPr>
          <w:rFonts w:ascii="宋体" w:hAnsi="宋体"/>
          <w:color w:val="000000"/>
        </w:rPr>
        <w:drawing>
          <wp:inline distT="0" distB="0" distL="114300" distR="114300">
            <wp:extent cx="133350" cy="177800"/>
            <wp:effectExtent l="0" t="0" r="0" b="13335"/>
            <wp:docPr id="200362" name="图片 200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2" name="图片 200362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过程如下图，陶瓷丰富的色彩与烧制过程中的还原反应有关。燃料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以木炭为例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在窑体内燃烧，通过两步反应生成</w:t>
      </w:r>
      <w:r>
        <w:rPr>
          <w:rFonts w:eastAsia="Times New Roman" w:cs="Times New Roman"/>
          <w:color w:val="000000"/>
        </w:rPr>
        <w:t>CO</w:t>
      </w:r>
      <w:r>
        <w:rPr>
          <w:rFonts w:ascii="宋体" w:hAnsi="宋体"/>
          <w:color w:val="000000"/>
        </w:rPr>
        <w:t>，化学方程式为_______、_______。</w:t>
      </w:r>
    </w:p>
    <w:p w14:paraId="28E097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5095875" cy="1295400"/>
            <wp:effectExtent l="0" t="0" r="9525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C3C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②青瓷的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翠色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来源十分复杂。涉及窑体内的</w:t>
      </w:r>
      <w:r>
        <w:rPr>
          <w:rFonts w:eastAsia="Times New Roman" w:cs="Times New Roman"/>
          <w:color w:val="000000"/>
        </w:rPr>
        <w:t>CO</w:t>
      </w:r>
      <w:r>
        <w:rPr>
          <w:rFonts w:ascii="宋体" w:hAnsi="宋体"/>
          <w:color w:val="000000"/>
        </w:rPr>
        <w:t>和瓷器表面粙料中的氧化铁在高温下反应生成氧化亚铁，化学方程式为_______。</w:t>
      </w:r>
    </w:p>
    <w:p w14:paraId="6A79FD2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（4）古代窑炉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如下图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构造不断变迁。为了提高窑体内</w:t>
      </w:r>
      <w:r>
        <w:rPr>
          <w:rFonts w:eastAsia="Times New Roman" w:cs="Times New Roman"/>
          <w:color w:val="000000"/>
        </w:rPr>
        <w:t>CO</w:t>
      </w:r>
      <w:r>
        <w:rPr>
          <w:rFonts w:ascii="宋体" w:hAnsi="宋体"/>
          <w:color w:val="000000"/>
        </w:rPr>
        <w:t>的体积分数，下列措施中可行的有哪些？</w:t>
      </w:r>
      <w:r>
        <w:rPr>
          <w:rFonts w:eastAsia="Times New Roman" w:cs="Times New Roman"/>
          <w:color w:val="000000"/>
          <w:u w:val="single"/>
        </w:rPr>
        <w:t xml:space="preserve">   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</w:p>
    <w:p w14:paraId="33228C6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3819525" cy="2105025"/>
            <wp:effectExtent l="0" t="0" r="9525" b="9525"/>
            <wp:docPr id="100018" name="图片 10001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9ABD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相对增加燃料用量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>B. 相对增加空气鼓入</w:t>
      </w:r>
    </w:p>
    <w:p w14:paraId="2A22689E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增加排气口数量</w:t>
      </w:r>
      <w:r>
        <w:rPr>
          <w:rFonts w:ascii="宋体" w:hAnsi="宋体"/>
          <w:color w:val="000000"/>
        </w:rPr>
        <w:tab/>
      </w:r>
      <w:r>
        <w:rPr>
          <w:rFonts w:ascii="宋体" w:hAnsi="宋体"/>
          <w:color w:val="000000"/>
        </w:rPr>
        <w:t>D. 减少排气口数量</w:t>
      </w:r>
    </w:p>
    <w:p w14:paraId="2904A35A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镓</w:t>
      </w:r>
      <w:r>
        <w:rPr>
          <w:rFonts w:eastAsia="Times New Roman" w:cs="Times New Roman"/>
          <w:color w:val="000000"/>
        </w:rPr>
        <w:t>(Ga)</w:t>
      </w:r>
      <w:r>
        <w:rPr>
          <w:rFonts w:ascii="宋体" w:hAnsi="宋体"/>
          <w:color w:val="000000"/>
        </w:rPr>
        <w:t>及其化合物应用广泛，常用于半导体、合金、磁性材料等领域。已知镓在化合物中常为</w:t>
      </w:r>
      <w:r>
        <w:rPr>
          <w:rFonts w:eastAsia="Times New Roman" w:cs="Times New Roman"/>
          <w:color w:val="000000"/>
        </w:rPr>
        <w:t>+3</w:t>
      </w:r>
      <w:r>
        <w:rPr>
          <w:rFonts w:ascii="宋体" w:hAnsi="宋体"/>
          <w:color w:val="000000"/>
        </w:rPr>
        <w:t>价，金属活动性顺序：</w:t>
      </w:r>
      <w:r>
        <w:rPr>
          <w:rFonts w:eastAsia="Times New Roman" w:cs="Times New Roman"/>
          <w:color w:val="000000"/>
        </w:rPr>
        <w:t>Zn&gt;Ga&gt;Fe</w:t>
      </w:r>
      <w:r>
        <w:rPr>
          <w:rFonts w:ascii="宋体" w:hAnsi="宋体"/>
          <w:color w:val="000000"/>
        </w:rPr>
        <w:t>。</w:t>
      </w:r>
    </w:p>
    <w:p w14:paraId="188AA69D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（1）镓的氧化物的化学式为_______。</w:t>
      </w:r>
    </w:p>
    <w:p w14:paraId="6DECB656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（2）氢氧化镓是难溶于水的白色固体。</w:t>
      </w:r>
    </w:p>
    <w:p w14:paraId="5CA29965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①上述信息中能用于推测氢氧化镓化学性质的是_______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14:paraId="1E03A2E5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A.“</w:t>
      </w:r>
      <w:r>
        <w:rPr>
          <w:rFonts w:ascii="宋体" w:hAnsi="宋体"/>
          <w:color w:val="000000"/>
        </w:rPr>
        <w:t>氢氧化镓</w:t>
      </w:r>
      <w:r>
        <w:rPr>
          <w:rFonts w:eastAsia="Times New Roman" w:cs="Times New Roman"/>
          <w:color w:val="000000"/>
        </w:rPr>
        <w:t>”    B.“</w:t>
      </w:r>
      <w:r>
        <w:rPr>
          <w:rFonts w:ascii="宋体" w:hAnsi="宋体"/>
          <w:color w:val="000000"/>
        </w:rPr>
        <w:t>难溶于水</w:t>
      </w:r>
      <w:r>
        <w:rPr>
          <w:rFonts w:eastAsia="Times New Roman" w:cs="Times New Roman"/>
          <w:color w:val="000000"/>
        </w:rPr>
        <w:t>”    C.“</w:t>
      </w:r>
      <w:r>
        <w:rPr>
          <w:rFonts w:ascii="宋体" w:hAnsi="宋体"/>
          <w:color w:val="000000"/>
        </w:rPr>
        <w:t>白色固体</w:t>
      </w:r>
      <w:r>
        <w:rPr>
          <w:rFonts w:eastAsia="Times New Roman" w:cs="Times New Roman"/>
          <w:color w:val="000000"/>
        </w:rPr>
        <w:t>”</w:t>
      </w:r>
    </w:p>
    <w:p w14:paraId="5AB17273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②取少量氢氧化镓固体于试管中，加入无色溶液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，充分振荡后固体完全溶解。溶液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可能是____或______。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填化学式</w:t>
      </w:r>
      <w:r>
        <w:rPr>
          <w:rFonts w:eastAsia="Times New Roman" w:cs="Times New Roman"/>
          <w:color w:val="000000"/>
        </w:rPr>
        <w:t>)</w:t>
      </w:r>
    </w:p>
    <w:p w14:paraId="13D20B03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（3）设计金属镓转化为氢氧化镓的一种方案：_______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依次写出化学方程式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14:paraId="571D36AF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二甲基亚砜</w:t>
      </w:r>
      <w:r>
        <w:rPr>
          <w:rFonts w:eastAsia="Times New Roman" w:cs="Times New Roman"/>
          <w:color w:val="000000"/>
        </w:rPr>
        <w:t>(DMSO)</w:t>
      </w:r>
      <w:r>
        <w:rPr>
          <w:rFonts w:ascii="宋体" w:hAnsi="宋体"/>
          <w:color w:val="000000"/>
        </w:rPr>
        <w:t>工业废渣含</w:t>
      </w:r>
      <w:r>
        <w:rPr>
          <w:rFonts w:eastAsia="Times New Roman" w:cs="Times New Roman"/>
          <w:color w:val="000000"/>
        </w:rPr>
        <w:t>NaNO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及少量有毒的</w:t>
      </w:r>
      <w:r>
        <w:rPr>
          <w:rFonts w:eastAsia="Times New Roman" w:cs="Times New Roman"/>
          <w:color w:val="000000"/>
        </w:rPr>
        <w:t>NaNO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，以该废渣为原料制备农用</w:t>
      </w:r>
      <w:r>
        <w:rPr>
          <w:rFonts w:eastAsia="Times New Roman" w:cs="Times New Roman"/>
          <w:color w:val="000000"/>
        </w:rPr>
        <w:t>KNO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，既实现资源回收利用又保护了环境。工艺流程如下：</w:t>
      </w:r>
    </w:p>
    <w:p w14:paraId="1E5E2C9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5238750" cy="1337310"/>
            <wp:effectExtent l="0" t="0" r="0" b="1524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3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3E0F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（1）农用</w:t>
      </w:r>
      <w:r>
        <w:rPr>
          <w:rFonts w:eastAsia="Times New Roman" w:cs="Times New Roman"/>
          <w:color w:val="000000"/>
        </w:rPr>
        <w:t>KNO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为农作物提供的营养元素有_______。</w:t>
      </w:r>
    </w:p>
    <w:p w14:paraId="71A081DC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（2）步骤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的作用是除去</w:t>
      </w:r>
      <w:r>
        <w:rPr>
          <w:rFonts w:eastAsia="Times New Roman" w:cs="Times New Roman"/>
          <w:color w:val="000000"/>
        </w:rPr>
        <w:t>NaNO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NaNO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中氮元素的化合价为_______。</w:t>
      </w:r>
    </w:p>
    <w:p w14:paraId="7EFF79B2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（3）结合溶解度曲线分析，步骤</w:t>
      </w:r>
      <w:r>
        <w:rPr>
          <w:rFonts w:eastAsia="Times New Roman" w:cs="Times New Roman"/>
          <w:color w:val="000000"/>
        </w:rPr>
        <w:t>3“</w:t>
      </w:r>
      <w:r>
        <w:rPr>
          <w:rFonts w:ascii="宋体" w:hAnsi="宋体"/>
          <w:color w:val="000000"/>
        </w:rPr>
        <w:t>加热蒸发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时可控制只析出</w:t>
      </w:r>
      <w:r>
        <w:rPr>
          <w:rFonts w:eastAsia="Times New Roman" w:cs="Times New Roman"/>
          <w:color w:val="000000"/>
        </w:rPr>
        <w:t>NaCl</w:t>
      </w:r>
      <w:r>
        <w:rPr>
          <w:rFonts w:ascii="宋体" w:hAnsi="宋体"/>
          <w:color w:val="000000"/>
        </w:rPr>
        <w:t>固体，原因是_______。</w:t>
      </w:r>
    </w:p>
    <w:p w14:paraId="76DE0DD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114300" distR="114300">
            <wp:extent cx="2381250" cy="3390900"/>
            <wp:effectExtent l="0" t="0" r="0" b="0"/>
            <wp:docPr id="100020" name="图片 10002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E6C6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（4）步骤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的操作是_______、过滤。</w:t>
      </w:r>
    </w:p>
    <w:p w14:paraId="69D0CD2C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</w:t>
      </w:r>
      <w:r>
        <w:rPr>
          <w:rFonts w:eastAsia="Times New Roman" w:cs="Times New Roman"/>
          <w:color w:val="000000"/>
        </w:rPr>
        <w:t>KCl</w:t>
      </w:r>
      <w:r>
        <w:rPr>
          <w:rFonts w:ascii="宋体" w:hAnsi="宋体"/>
          <w:color w:val="000000"/>
        </w:rPr>
        <w:t>用量的估算依据是</w:t>
      </w:r>
      <w:r>
        <w:rPr>
          <w:rFonts w:eastAsia="Times New Roman" w:cs="Times New Roman"/>
          <w:color w:val="000000"/>
          <w:u w:val="single"/>
        </w:rPr>
        <w:t xml:space="preserve">    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14:paraId="7BE399B1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KCl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NaNO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的粒子个数比为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1</w:t>
      </w:r>
    </w:p>
    <w:p w14:paraId="4A6FB3A2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KCl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NaNO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的质量比为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1</w:t>
      </w:r>
    </w:p>
    <w:p w14:paraId="0F53BB66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KCl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NaNO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在溶液中的质量分数之比为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1</w:t>
      </w:r>
    </w:p>
    <w:p w14:paraId="7CC7C179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（6）该工艺所得农用</w:t>
      </w:r>
      <w:r>
        <w:rPr>
          <w:rFonts w:eastAsia="Times New Roman" w:cs="Times New Roman"/>
          <w:color w:val="000000"/>
        </w:rPr>
        <w:t>KNO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混有一定量</w:t>
      </w:r>
      <w:r>
        <w:rPr>
          <w:rFonts w:eastAsia="Times New Roman" w:cs="Times New Roman"/>
          <w:color w:val="000000"/>
        </w:rPr>
        <w:t>NaCl</w:t>
      </w:r>
      <w:r>
        <w:rPr>
          <w:rFonts w:ascii="宋体" w:hAnsi="宋体"/>
          <w:color w:val="000000"/>
        </w:rPr>
        <w:t>。取</w:t>
      </w:r>
      <w:r>
        <w:rPr>
          <w:rFonts w:eastAsia="Times New Roman" w:cs="Times New Roman"/>
          <w:color w:val="000000"/>
        </w:rPr>
        <w:t>25g</w:t>
      </w:r>
      <w:r>
        <w:rPr>
          <w:rFonts w:ascii="宋体" w:hAnsi="宋体"/>
          <w:color w:val="000000"/>
        </w:rPr>
        <w:t>样品加足量水溶解，向溶液中加入足量的</w:t>
      </w:r>
      <w:r>
        <w:rPr>
          <w:rFonts w:eastAsia="Times New Roman" w:cs="Times New Roman"/>
          <w:color w:val="000000"/>
        </w:rPr>
        <w:t>AgNO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溶液，生成沉淀的质为</w:t>
      </w:r>
      <w:r>
        <w:rPr>
          <w:rFonts w:eastAsia="Times New Roman" w:cs="Times New Roman"/>
          <w:color w:val="000000"/>
        </w:rPr>
        <w:t>14.35g</w:t>
      </w:r>
      <w:r>
        <w:rPr>
          <w:rFonts w:ascii="宋体" w:hAnsi="宋体"/>
          <w:color w:val="000000"/>
        </w:rPr>
        <w:t>，则样品中杂质</w:t>
      </w:r>
      <w:r>
        <w:rPr>
          <w:rFonts w:eastAsia="Times New Roman" w:cs="Times New Roman"/>
          <w:color w:val="000000"/>
        </w:rPr>
        <w:t>NaCl</w:t>
      </w:r>
      <w:r>
        <w:rPr>
          <w:rFonts w:ascii="宋体" w:hAnsi="宋体"/>
          <w:color w:val="000000"/>
        </w:rPr>
        <w:t>的质量是_____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，样品含</w:t>
      </w:r>
      <w:r>
        <w:rPr>
          <w:rFonts w:eastAsia="Times New Roman" w:cs="Times New Roman"/>
          <w:color w:val="000000"/>
        </w:rPr>
        <w:t>KNO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_______</w:t>
      </w:r>
      <w:r>
        <w:rPr>
          <w:rFonts w:eastAsia="Times New Roman" w:cs="Times New Roman"/>
          <w:color w:val="000000"/>
        </w:rPr>
        <w:t>%(</w:t>
      </w:r>
      <w:r>
        <w:rPr>
          <w:rFonts w:ascii="宋体" w:hAnsi="宋体"/>
          <w:color w:val="000000"/>
        </w:rPr>
        <w:t>质量分数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14:paraId="2EA689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相对分子质量：</w:t>
      </w:r>
      <w:r>
        <w:rPr>
          <w:rFonts w:eastAsia="Times New Roman" w:cs="Times New Roman"/>
          <w:color w:val="000000"/>
        </w:rPr>
        <w:t>KNO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-101 NaCl-58.5 AgNO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-170 AgCl-143.5)</w:t>
      </w:r>
    </w:p>
    <w:p w14:paraId="385E12D1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某校学生用盐酸和碳酸钙制备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，产生了大量废液。兴趣小组通过以下探究确定废液处理方案。</w:t>
      </w:r>
    </w:p>
    <w:p w14:paraId="617150C0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）废液成分的确定</w:t>
      </w:r>
    </w:p>
    <w:p w14:paraId="0C98969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①写出制备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的化学方程式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14:paraId="4C346A91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②推测废液所含溶质</w:t>
      </w:r>
    </w:p>
    <w:p w14:paraId="408EF2CB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推测一：</w:t>
      </w:r>
      <w:r>
        <w:rPr>
          <w:rFonts w:eastAsia="Times New Roman" w:cs="Times New Roman"/>
          <w:color w:val="000000"/>
        </w:rPr>
        <w:t xml:space="preserve">_______     </w:t>
      </w:r>
      <w:r>
        <w:rPr>
          <w:rFonts w:ascii="宋体" w:hAnsi="宋体"/>
          <w:color w:val="000000"/>
        </w:rPr>
        <w:t>推测二：</w:t>
      </w:r>
      <w:r>
        <w:rPr>
          <w:rFonts w:eastAsia="Times New Roman" w:cs="Times New Roman"/>
          <w:color w:val="000000"/>
        </w:rPr>
        <w:t>CaCl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HCl</w:t>
      </w:r>
    </w:p>
    <w:p w14:paraId="79B2AD42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③若要用一种药品验证哪种推测成立，可选择的有哪些？</w:t>
      </w:r>
      <w:r>
        <w:rPr>
          <w:rFonts w:eastAsia="Times New Roman" w:cs="Times New Roman"/>
          <w:color w:val="000000"/>
        </w:rPr>
        <w:t>_______(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</w:p>
    <w:p w14:paraId="2EF9EC46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rPr>
          <w:rFonts w:ascii="宋体" w:hAnsi="宋体"/>
          <w:color w:val="000000"/>
        </w:rPr>
        <w:t>石蕊溶液</w:t>
      </w:r>
      <w:r>
        <w:rPr>
          <w:rFonts w:eastAsia="Times New Roman" w:cs="Times New Roman"/>
          <w:color w:val="000000"/>
        </w:rPr>
        <w:t xml:space="preserve"> B.AgNO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</w:t>
      </w:r>
      <w:r>
        <w:rPr>
          <w:rFonts w:eastAsia="Times New Roman" w:cs="Times New Roman"/>
          <w:color w:val="000000"/>
        </w:rPr>
        <w:t xml:space="preserve">      C.</w:t>
      </w:r>
      <w:r>
        <w:rPr>
          <w:rFonts w:ascii="宋体" w:hAnsi="宋体"/>
          <w:color w:val="000000"/>
        </w:rPr>
        <w:t>锌粒</w:t>
      </w:r>
      <w:r>
        <w:rPr>
          <w:rFonts w:eastAsia="Times New Roman" w:cs="Times New Roman"/>
          <w:color w:val="000000"/>
        </w:rPr>
        <w:t xml:space="preserve">        D.CuO</w:t>
      </w:r>
      <w:r>
        <w:rPr>
          <w:rFonts w:ascii="宋体" w:hAnsi="宋体"/>
          <w:color w:val="000000"/>
        </w:rPr>
        <w:t>粉末</w:t>
      </w:r>
    </w:p>
    <w:p w14:paraId="16809F22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）废液的处理</w:t>
      </w:r>
    </w:p>
    <w:p w14:paraId="6A7F9EE3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实验表明废液中的溶质是</w:t>
      </w:r>
      <w:r>
        <w:rPr>
          <w:rFonts w:eastAsia="Times New Roman" w:cs="Times New Roman"/>
          <w:color w:val="000000"/>
        </w:rPr>
        <w:t>CaCl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HCl</w:t>
      </w:r>
      <w:r>
        <w:rPr>
          <w:rFonts w:ascii="宋体" w:hAnsi="宋体"/>
          <w:color w:val="000000"/>
        </w:rPr>
        <w:t>，小组决定用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除去它们。</w:t>
      </w:r>
    </w:p>
    <w:p w14:paraId="2032F1AE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【提出问题】如何估算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固休的用量？</w:t>
      </w:r>
    </w:p>
    <w:p w14:paraId="196D1478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【进行实验】取</w:t>
      </w:r>
      <w:r>
        <w:rPr>
          <w:rFonts w:eastAsia="Times New Roman" w:cs="Times New Roman"/>
          <w:color w:val="000000"/>
        </w:rPr>
        <w:t>100mL</w:t>
      </w:r>
      <w:r>
        <w:rPr>
          <w:rFonts w:ascii="宋体" w:hAnsi="宋体"/>
          <w:color w:val="000000"/>
        </w:rPr>
        <w:t>废液样品于烧杯中，逐滴滴加</w:t>
      </w:r>
      <w:r>
        <w:rPr>
          <w:rFonts w:eastAsia="Times New Roman" w:cs="Times New Roman"/>
          <w:color w:val="000000"/>
        </w:rPr>
        <w:t>5.3%</w:t>
      </w:r>
      <w:r>
        <w:rPr>
          <w:rFonts w:ascii="宋体" w:hAnsi="宋体"/>
          <w:color w:val="000000"/>
        </w:rPr>
        <w:drawing>
          <wp:inline distT="0" distB="0" distL="114300" distR="114300">
            <wp:extent cx="133350" cy="177800"/>
            <wp:effectExtent l="0" t="0" r="0" b="13335"/>
            <wp:docPr id="200363" name="图片 200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3" name="图片 200363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溶液，用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传感器测定滴加过程中溶液的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。实验结果如图所示。</w:t>
      </w:r>
    </w:p>
    <w:p w14:paraId="102B37FB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drawing>
          <wp:inline distT="0" distB="0" distL="114300" distR="114300">
            <wp:extent cx="5181600" cy="2181225"/>
            <wp:effectExtent l="0" t="0" r="0" b="9525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6D51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【结果讨论】</w:t>
      </w:r>
    </w:p>
    <w:p w14:paraId="4D5F31A2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</w:t>
      </w:r>
      <w:r>
        <w:rPr>
          <w:rFonts w:eastAsia="Times New Roman" w:cs="Times New Roman"/>
          <w:color w:val="000000"/>
        </w:rPr>
        <w:t>a→b</w:t>
      </w:r>
      <w:r>
        <w:rPr>
          <w:rFonts w:ascii="宋体" w:hAnsi="宋体"/>
          <w:color w:val="000000"/>
        </w:rPr>
        <w:t>阶段，观察到烧杯中的现象是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14:paraId="4EE64370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点后曲线平缓阶段，反应的化学方程式为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14:paraId="1366C0A8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③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点时，取少量烧杯中的清液于试管中，滴加</w:t>
      </w:r>
      <w:r>
        <w:rPr>
          <w:rFonts w:eastAsia="Times New Roman" w:cs="Times New Roman"/>
          <w:color w:val="000000"/>
        </w:rPr>
        <w:t>CaCl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溶液，有白色沉淀生成，说明处理</w:t>
      </w:r>
      <w:r>
        <w:rPr>
          <w:rFonts w:eastAsia="Times New Roman" w:cs="Times New Roman"/>
          <w:color w:val="000000"/>
        </w:rPr>
        <w:t>100mL</w:t>
      </w:r>
      <w:r>
        <w:rPr>
          <w:rFonts w:ascii="宋体" w:hAnsi="宋体"/>
          <w:color w:val="000000"/>
        </w:rPr>
        <w:t>废液，所需</w:t>
      </w:r>
      <w:r>
        <w:rPr>
          <w:rFonts w:eastAsia="Times New Roman" w:cs="Times New Roman"/>
          <w:color w:val="000000"/>
        </w:rPr>
        <w:t>5.3%</w: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溶液的体积</w:t>
      </w:r>
      <w:r>
        <w:rPr>
          <w:rFonts w:eastAsia="Times New Roman" w:cs="Times New Roman"/>
          <w:color w:val="000000"/>
        </w:rPr>
        <w:t>_______120mL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大于</w:t>
      </w:r>
      <w:r>
        <w:rPr>
          <w:rFonts w:eastAsia="Times New Roman" w:cs="Times New Roman"/>
          <w:color w:val="000000"/>
        </w:rPr>
        <w:t>”“</w:t>
      </w:r>
      <w:r>
        <w:rPr>
          <w:rFonts w:ascii="宋体" w:hAnsi="宋体"/>
          <w:color w:val="000000"/>
        </w:rPr>
        <w:t>等于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小于</w:t>
      </w:r>
      <w:r>
        <w:rPr>
          <w:rFonts w:eastAsia="Times New Roman" w:cs="Times New Roman"/>
          <w:color w:val="000000"/>
        </w:rPr>
        <w:t>”)</w:t>
      </w:r>
    </w:p>
    <w:p w14:paraId="16455935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④将烧杯中的沉淀过滤、干燥、称重，质量为</w:t>
      </w:r>
      <w:r>
        <w:rPr>
          <w:rFonts w:eastAsia="Times New Roman" w:cs="Times New Roman"/>
          <w:color w:val="000000"/>
        </w:rPr>
        <w:t>4g</w:t>
      </w:r>
      <w:r>
        <w:rPr>
          <w:rFonts w:ascii="宋体" w:hAnsi="宋体"/>
          <w:color w:val="000000"/>
        </w:rPr>
        <w:t>。若处理</w:t>
      </w:r>
      <w:r>
        <w:rPr>
          <w:rFonts w:eastAsia="Times New Roman" w:cs="Times New Roman"/>
          <w:color w:val="000000"/>
        </w:rPr>
        <w:t>10L</w:t>
      </w:r>
      <w:r>
        <w:rPr>
          <w:rFonts w:ascii="宋体" w:hAnsi="宋体"/>
          <w:color w:val="000000"/>
        </w:rPr>
        <w:t>该废液，理论上需要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固体</w:t>
      </w:r>
      <w:r>
        <w:rPr>
          <w:rFonts w:eastAsia="Times New Roman" w:cs="Times New Roman"/>
          <w:color w:val="000000"/>
        </w:rPr>
        <w:t>___g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实验所用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溶液的密度近似看做</w:t>
      </w:r>
      <w:r>
        <w:rPr>
          <w:rFonts w:eastAsia="Times New Roman" w:cs="Times New Roman"/>
          <w:color w:val="000000"/>
        </w:rPr>
        <w:t>1g/cm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eastAsia="Times New Roman" w:cs="Times New Roman"/>
          <w:color w:val="000000"/>
        </w:rPr>
        <w:t>)</w:t>
      </w:r>
    </w:p>
    <w:p w14:paraId="4DA8A40C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某化学兴趣小组研究影响化学反应快慢的因素。</w:t>
      </w:r>
    </w:p>
    <w:p w14:paraId="5DA294F6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（1）</w:t>
      </w:r>
      <w:r>
        <w:rPr>
          <w:rFonts w:ascii="宋体" w:hAnsi="宋体"/>
          <w:color w:val="000000"/>
        </w:rPr>
        <w:t>下图是实验室中常用的仪器</w:t>
      </w:r>
    </w:p>
    <w:p w14:paraId="6ECAC5D6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drawing>
          <wp:inline distT="0" distB="0" distL="114300" distR="114300">
            <wp:extent cx="4391025" cy="1485900"/>
            <wp:effectExtent l="0" t="0" r="9525" b="0"/>
            <wp:docPr id="100022" name="图片 10002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A26F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①仪器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的名称是</w:t>
      </w:r>
      <w:r>
        <w:rPr>
          <w:rFonts w:eastAsia="Times New Roman" w:cs="Times New Roman"/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14:paraId="0B720AD9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②从上图中选择合适的仪器组装一套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发生装置，要求添加盐酸无需拆开装置，需要用到的仪器有哪些？</w:t>
      </w:r>
      <w:r>
        <w:rPr>
          <w:rFonts w:eastAsia="Times New Roman" w:cs="Times New Roman"/>
          <w:color w:val="000000"/>
        </w:rPr>
        <w:t>_______(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</w:p>
    <w:p w14:paraId="41A863E5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（2）</w:t>
      </w:r>
      <w:r>
        <w:rPr>
          <w:rFonts w:ascii="宋体" w:hAnsi="宋体"/>
          <w:color w:val="000000"/>
        </w:rPr>
        <w:t>该小组的实验设计和数据记录如下表。每个实验均在反应开始后，就立即用排水法连续收集多瓶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，表中</w:t>
      </w:r>
      <w:r>
        <w:rPr>
          <w:rFonts w:eastAsia="Times New Roman" w:cs="Times New Roman"/>
          <w:color w:val="000000"/>
        </w:rPr>
        <w:t>“—”</w:t>
      </w:r>
      <w:r>
        <w:rPr>
          <w:rFonts w:ascii="宋体" w:hAnsi="宋体"/>
          <w:color w:val="000000"/>
        </w:rPr>
        <w:t>表示气泡太少，不再收集。</w:t>
      </w:r>
    </w:p>
    <w:tbl>
      <w:tblPr>
        <w:tblStyle w:val="5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63"/>
        <w:gridCol w:w="678"/>
        <w:gridCol w:w="742"/>
        <w:gridCol w:w="863"/>
        <w:gridCol w:w="863"/>
        <w:gridCol w:w="863"/>
        <w:gridCol w:w="863"/>
        <w:gridCol w:w="863"/>
        <w:gridCol w:w="863"/>
        <w:gridCol w:w="864"/>
      </w:tblGrid>
      <w:tr w14:paraId="60598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 w:hRule="atLeast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8D9B41D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序号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74F3CFD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反应物</w:t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B1FC863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收集每瓶气体所用时间</w:t>
            </w:r>
            <w:r>
              <w:rPr>
                <w:rFonts w:eastAsia="Times New Roman" w:cs="Times New Roman"/>
                <w:color w:val="000000"/>
              </w:rPr>
              <w:t>(</w:t>
            </w:r>
            <w:r>
              <w:rPr>
                <w:rFonts w:ascii="宋体" w:hAnsi="宋体"/>
                <w:color w:val="000000"/>
              </w:rPr>
              <w:t>单位：秒</w:t>
            </w:r>
            <w:r>
              <w:rPr>
                <w:rFonts w:eastAsia="Times New Roman" w:cs="Times New Roman"/>
                <w:color w:val="000000"/>
              </w:rPr>
              <w:t>)</w:t>
            </w:r>
          </w:p>
        </w:tc>
      </w:tr>
      <w:tr w14:paraId="5EF85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 w:hRule="atLeast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EBD2AFC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390EA59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盐酸</w:t>
            </w:r>
          </w:p>
          <w:p w14:paraId="6200DDA8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浓度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D452F52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盐酸</w:t>
            </w:r>
          </w:p>
          <w:p w14:paraId="731CF258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体积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730846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大理石</w:t>
            </w:r>
          </w:p>
          <w:p w14:paraId="01DECC0A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形状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257A49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第</w:t>
            </w:r>
            <w:r>
              <w:rPr>
                <w:rFonts w:eastAsia="Times New Roman" w:cs="Times New Roman"/>
                <w:color w:val="000000"/>
              </w:rPr>
              <w:t>1</w:t>
            </w:r>
            <w:r>
              <w:rPr>
                <w:rFonts w:ascii="宋体" w:hAnsi="宋体"/>
                <w:color w:val="000000"/>
              </w:rPr>
              <w:t>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29F91C2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第</w:t>
            </w:r>
            <w:r>
              <w:rPr>
                <w:rFonts w:eastAsia="Times New Roman" w:cs="Times New Roman"/>
                <w:color w:val="000000"/>
              </w:rPr>
              <w:t>2</w:t>
            </w:r>
            <w:r>
              <w:rPr>
                <w:rFonts w:ascii="宋体" w:hAnsi="宋体"/>
                <w:color w:val="000000"/>
              </w:rPr>
              <w:t>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2392472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第</w:t>
            </w:r>
            <w:r>
              <w:rPr>
                <w:rFonts w:eastAsia="Times New Roman" w:cs="Times New Roman"/>
                <w:color w:val="000000"/>
              </w:rPr>
              <w:t>3</w:t>
            </w:r>
            <w:r>
              <w:rPr>
                <w:rFonts w:ascii="宋体" w:hAnsi="宋体"/>
                <w:color w:val="000000"/>
              </w:rPr>
              <w:t>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60C2255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第</w:t>
            </w:r>
            <w:r>
              <w:rPr>
                <w:rFonts w:eastAsia="Times New Roman" w:cs="Times New Roman"/>
                <w:color w:val="000000"/>
              </w:rPr>
              <w:t>4</w:t>
            </w:r>
            <w:r>
              <w:rPr>
                <w:rFonts w:ascii="宋体" w:hAnsi="宋体"/>
                <w:color w:val="000000"/>
              </w:rPr>
              <w:t>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50EEF99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第</w:t>
            </w:r>
            <w:r>
              <w:rPr>
                <w:rFonts w:eastAsia="Times New Roman" w:cs="Times New Roman"/>
                <w:color w:val="000000"/>
              </w:rPr>
              <w:t>5</w:t>
            </w:r>
            <w:r>
              <w:rPr>
                <w:rFonts w:ascii="宋体" w:hAnsi="宋体"/>
                <w:color w:val="000000"/>
              </w:rPr>
              <w:t>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1BE8455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第</w:t>
            </w:r>
            <w:r>
              <w:rPr>
                <w:rFonts w:eastAsia="Times New Roman" w:cs="Times New Roman"/>
                <w:color w:val="000000"/>
              </w:rPr>
              <w:t>6</w:t>
            </w:r>
            <w:r>
              <w:rPr>
                <w:rFonts w:ascii="宋体" w:hAnsi="宋体"/>
                <w:color w:val="000000"/>
              </w:rPr>
              <w:t>瓶</w:t>
            </w:r>
          </w:p>
        </w:tc>
      </w:tr>
      <w:tr w14:paraId="79060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71500B4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</w:t>
            </w: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C543BE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10%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E08A2E5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70mL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6C4E97F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小颗粒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69CF3D2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8A1FC7D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F3D7322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51D05A1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2E7652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FB7E855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19</w:t>
            </w:r>
          </w:p>
        </w:tc>
      </w:tr>
      <w:tr w14:paraId="409D7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 w:hRule="atLeast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BA7876C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</w:t>
            </w: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0902EB2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FB773BA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532F89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块状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EB6E9F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11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F7F55F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12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83128D5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DDD020C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17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B52490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21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674A20F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23</w:t>
            </w:r>
          </w:p>
        </w:tc>
      </w:tr>
      <w:tr w14:paraId="2534D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6ACEEC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</w:t>
            </w:r>
            <w:r>
              <w:rPr>
                <w:rFonts w:eastAsia="Times New Roman" w:cs="Times New Roman"/>
                <w:color w:val="000000"/>
              </w:rPr>
              <w:t>3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2BAD6B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7.5%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E7B112E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70mL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75919E6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小颗粒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0ECBBF4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D73585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9C8C1A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3FE3F9D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B2B9B16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803C0C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26</w:t>
            </w:r>
          </w:p>
        </w:tc>
      </w:tr>
      <w:tr w14:paraId="5CCD3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 w:hRule="atLeast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71AC7AF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</w:t>
            </w:r>
            <w:r>
              <w:rPr>
                <w:rFonts w:eastAsia="Times New Roman" w:cs="Times New Roman"/>
                <w:color w:val="000000"/>
              </w:rPr>
              <w:t>4</w:t>
            </w:r>
          </w:p>
        </w:tc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90DF4AB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D63B055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67E0E4C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块状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260A79C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t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E44BF3D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14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EB7DCE6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16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D49A80C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19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0383984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22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0D5D8DF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24</w:t>
            </w:r>
          </w:p>
        </w:tc>
      </w:tr>
      <w:tr w14:paraId="7CEB7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87C7865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</w:t>
            </w: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491BB7C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5%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E8700D6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70mL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E1AD2B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小颗粒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12363DC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78AF5C6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87D4B28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6234D48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50C0F78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A4FD85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—</w:t>
            </w:r>
          </w:p>
        </w:tc>
      </w:tr>
      <w:tr w14:paraId="5A0E3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 w:hRule="atLeast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C124C5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</w:t>
            </w:r>
            <w:r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05F715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E9A8F72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2C45008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块状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8BD3FC8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0E09E8F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31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6FFB1F0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59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BA4F31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—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922866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—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99C1A4A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—</w:t>
            </w:r>
          </w:p>
        </w:tc>
      </w:tr>
    </w:tbl>
    <w:p w14:paraId="254612D4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①该小组研究了哪些因素对反应快慢的影响？</w:t>
      </w:r>
      <w:r>
        <w:rPr>
          <w:rFonts w:eastAsia="Times New Roman" w:cs="Times New Roman"/>
          <w:color w:val="000000"/>
        </w:rPr>
        <w:t>_______</w:t>
      </w:r>
    </w:p>
    <w:p w14:paraId="6A68CE18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②为了分析浓度对反应快慢的影响，可对比表中实验</w:t>
      </w:r>
      <w:r>
        <w:rPr>
          <w:rFonts w:eastAsia="Times New Roman" w:cs="Times New Roman"/>
          <w:color w:val="000000"/>
        </w:rPr>
        <w:t>_______(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14:paraId="04F033AE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A.2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3    B.2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4    C.4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5    D.1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6</w:t>
      </w:r>
    </w:p>
    <w:p w14:paraId="6D914E82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③根据实验数据反映出的规律，表中数值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的合理范围是：</w:t>
      </w:r>
      <w:r>
        <w:rPr>
          <w:rFonts w:eastAsia="Times New Roman" w:cs="Times New Roman"/>
          <w:color w:val="000000"/>
        </w:rPr>
        <w:t>_______&lt;t&lt;_______</w:t>
      </w:r>
      <w:r>
        <w:rPr>
          <w:rFonts w:ascii="宋体" w:hAnsi="宋体"/>
          <w:color w:val="000000"/>
        </w:rPr>
        <w:t>。</w:t>
      </w:r>
    </w:p>
    <w:p w14:paraId="4ECCA4FC">
      <w:pPr>
        <w:spacing w:line="360" w:lineRule="auto"/>
        <w:jc w:val="left"/>
        <w:textAlignment w:val="center"/>
        <w:rPr>
          <w:rFonts w:ascii="宋体" w:hAnsi="宋体"/>
          <w:color w:val="000000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  <w:r>
        <w:rPr>
          <w:rFonts w:eastAsia="Times New Roman" w:cs="Times New Roman"/>
          <w:color w:val="000000"/>
        </w:rPr>
        <w:t>（3）</w:t>
      </w:r>
      <w:r>
        <w:rPr>
          <w:rFonts w:ascii="宋体" w:hAnsi="宋体"/>
          <w:color w:val="000000"/>
        </w:rPr>
        <w:t>该小组在反应开始后立即收集第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瓶气体，你认为该做法合理吗？说出你的观点并阐述理由。</w:t>
      </w:r>
      <w:r>
        <w:rPr>
          <w:rFonts w:eastAsia="Times New Roman" w:cs="Times New Roman"/>
          <w:color w:val="000000"/>
        </w:rPr>
        <w:t>__</w:t>
      </w:r>
      <w:r>
        <w:rPr>
          <w:rFonts w:ascii="宋体" w:hAnsi="宋体"/>
          <w:color w:val="000000"/>
        </w:rPr>
        <w:t>。</w:t>
      </w:r>
    </w:p>
    <w:p w14:paraId="535DD37B"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538EF">
    <w:pPr>
      <w:pStyle w:val="3"/>
      <w:pBdr>
        <w:bottom w:val="none" w:color="auto" w:sz="0" w:space="0"/>
      </w:pBdr>
      <w:jc w:val="center"/>
      <w:rPr>
        <w:rFonts w:hint="eastAsia" w:eastAsia="宋体"/>
        <w:lang w:eastAsia="zh-CN"/>
      </w:rPr>
    </w:pPr>
    <w:r>
      <w:rPr>
        <w:rFonts w:hint="eastAsia"/>
        <w:lang w:eastAsia="zh-CN"/>
      </w:rPr>
      <w:t>第一试卷网    Shijuan1.Com    提供下载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D39FC2">
    <w:pPr>
      <w:pStyle w:val="3"/>
      <w:pBdr>
        <w:bottom w:val="none" w:color="auto" w:sz="0" w:space="0"/>
      </w:pBd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52099B">
    <w:pPr>
      <w:pStyle w:val="3"/>
      <w:pBdr>
        <w:bottom w:val="none" w:color="auto" w:sz="0" w:space="0"/>
      </w:pBd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A7322">
    <w:pPr>
      <w:pStyle w:val="4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648BC">
    <w:pPr>
      <w:pStyle w:val="4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0270B">
    <w:pPr>
      <w:pStyle w:val="4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jljNjk0N2RhMTc0NzI3ZTQwZWEyZWMyMzA2NzliMDQ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0435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A429E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7837E7D"/>
    <w:rsid w:val="10B1444A"/>
    <w:rsid w:val="14F53C13"/>
    <w:rsid w:val="276A720F"/>
    <w:rsid w:val="38274566"/>
    <w:rsid w:val="5473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8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  <w:style w:type="character" w:customStyle="1" w:styleId="8">
    <w:name w:val="页眉 Char"/>
    <w:basedOn w:val="6"/>
    <w:link w:val="4"/>
    <w:qFormat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  <w:style w:type="character" w:customStyle="1" w:styleId="11">
    <w:name w:val="批注框文本 Char"/>
    <w:basedOn w:val="6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4" Type="http://schemas.openxmlformats.org/officeDocument/2006/relationships/fontTable" Target="fontTable.xml"/><Relationship Id="rId33" Type="http://schemas.openxmlformats.org/officeDocument/2006/relationships/customXml" Target="../customXml/item1.xml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header" Target="header1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wmf"/><Relationship Id="rId15" Type="http://schemas.openxmlformats.org/officeDocument/2006/relationships/oleObject" Target="embeddings/oleObject1.bin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wmf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D3F08-0F16-4AD0-87D3-EDEDE44718A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11</Pages>
  <Words>3439</Words>
  <Characters>4199</Characters>
  <Lines>33</Lines>
  <Paragraphs>9</Paragraphs>
  <TotalTime>0</TotalTime>
  <ScaleCrop>false</ScaleCrop>
  <LinksUpToDate>false</LinksUpToDate>
  <CharactersWithSpaces>4372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2022-06-24T16:20:00Z</dcterms:created>
  <dc:creator>学科网试题生产平台</dc:creator>
  <dc:description>3006238225932288</dc:description>
  <cp:lastModifiedBy>上帝掷骰子吗</cp:lastModifiedBy>
  <dcterms:modified xsi:type="dcterms:W3CDTF">2024-07-20T09:05:10Z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2052-12.1.0.17133</vt:lpwstr>
  </property>
  <property fmtid="{D5CDD505-2E9C-101B-9397-08002B2CF9AE}" pid="7" name="ICV">
    <vt:lpwstr>217A8A55C90E47AD9DACBEEA41600B10</vt:lpwstr>
  </property>
</Properties>
</file>