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44C5" w14:textId="77777777" w:rsidR="003301E9" w:rsidRDefault="003301E9" w:rsidP="00C84EA0">
      <w:pPr>
        <w:jc w:val="both"/>
        <w:rPr>
          <w:b/>
          <w:bCs/>
          <w:sz w:val="36"/>
          <w:szCs w:val="36"/>
          <w:u w:val="single"/>
        </w:rPr>
      </w:pPr>
      <w:r w:rsidRPr="00B71D62">
        <w:rPr>
          <w:b/>
          <w:bCs/>
          <w:sz w:val="36"/>
          <w:szCs w:val="36"/>
          <w:u w:val="single"/>
        </w:rPr>
        <w:t>Analyzing Report</w:t>
      </w:r>
    </w:p>
    <w:p w14:paraId="41BDF00A" w14:textId="77777777" w:rsidR="003301E9" w:rsidRDefault="003301E9" w:rsidP="00C84EA0">
      <w:pPr>
        <w:jc w:val="both"/>
        <w:rPr>
          <w:b/>
          <w:bCs/>
          <w:sz w:val="36"/>
          <w:szCs w:val="36"/>
          <w:u w:val="single"/>
        </w:rPr>
      </w:pPr>
    </w:p>
    <w:p w14:paraId="2EAE8B7F" w14:textId="77777777" w:rsidR="003301E9" w:rsidRDefault="003301E9" w:rsidP="00C84E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three conclusions we can make about Kickstarter campaigns given the provided data?</w:t>
      </w:r>
    </w:p>
    <w:p w14:paraId="104DFAA9" w14:textId="47494AA3" w:rsidR="00BF2406" w:rsidRPr="00535290" w:rsidRDefault="00555679" w:rsidP="008B526B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Music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is the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most successful category (77.14</w:t>
      </w:r>
      <w:r w:rsidR="00BF2406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%) in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Kickstarter campaigns followed by </w:t>
      </w:r>
      <w:r w:rsidR="00BF2406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theater (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60.23%), film&amp; </w:t>
      </w:r>
      <w:r w:rsidR="00BF2406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video (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57.69%). All projects in “journalism” have been canceled.</w:t>
      </w:r>
      <w:r w:rsidR="00BF2406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People got less than 50% success rate for other categories.</w:t>
      </w:r>
    </w:p>
    <w:p w14:paraId="63B265EF" w14:textId="307811FA" w:rsidR="007F69F0" w:rsidRPr="00535290" w:rsidRDefault="007F69F0" w:rsidP="009315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There are 9 sub-categories in “Music”, 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three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of them 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have never </w:t>
      </w:r>
      <w:r w:rsidR="000145FA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succeed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. The success</w:t>
      </w:r>
      <w:r w:rsidR="000145FA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rate of 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“Music” </w:t>
      </w:r>
      <w:r w:rsidR="000145FA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category will increase from 77.14% to 96%.</w:t>
      </w:r>
    </w:p>
    <w:p w14:paraId="1BC62142" w14:textId="73DC40E4" w:rsidR="000D6DA7" w:rsidRPr="00535290" w:rsidRDefault="000D6DA7" w:rsidP="008B526B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From 2009 to 2017, the projects started in May achieved the highest success rate 60.62%, </w:t>
      </w:r>
      <w:r w:rsidR="00944C15"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but the ones started in December got the lowest rate (44.05%).</w:t>
      </w:r>
    </w:p>
    <w:p w14:paraId="6810FCEC" w14:textId="77777777" w:rsidR="00714668" w:rsidRDefault="00714668" w:rsidP="00C84EA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5DA3C90C" w14:textId="77777777" w:rsidR="003301E9" w:rsidRDefault="003301E9" w:rsidP="00C84EA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of the limitations of this dataset?</w:t>
      </w:r>
    </w:p>
    <w:p w14:paraId="1AADA24C" w14:textId="542A14F7" w:rsidR="00394A27" w:rsidRDefault="00182490" w:rsidP="00C84EA0">
      <w:pPr>
        <w:pStyle w:val="ListParagraph"/>
        <w:numPr>
          <w:ilvl w:val="0"/>
          <w:numId w:val="2"/>
        </w:numPr>
        <w:spacing w:before="60" w:after="100" w:afterAutospacing="1" w:line="240" w:lineRule="auto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We investigate 4114 projects from 41 sub-categories in this analysis</w:t>
      </w:r>
      <w:r w:rsidR="00394A2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. There are 1066 projects from “plays” and 17 categories including less than 50 projects. </w:t>
      </w:r>
      <w:r w:rsid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Add m</w:t>
      </w:r>
      <w:r w:rsidR="00394A27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ore projects case</w:t>
      </w:r>
      <w:r w:rsid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to these categories will help us calculate the success rate for each sub-category.</w:t>
      </w:r>
    </w:p>
    <w:p w14:paraId="6250AD7C" w14:textId="77777777" w:rsidR="00182490" w:rsidRPr="00182490" w:rsidRDefault="00182490" w:rsidP="0018249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1824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More attributes of the project are needed to define success</w:t>
      </w:r>
    </w:p>
    <w:p w14:paraId="6BA5A5F1" w14:textId="77777777" w:rsidR="000145FA" w:rsidRDefault="000145FA" w:rsidP="000145FA">
      <w:pPr>
        <w:ind w:left="720"/>
        <w:rPr>
          <w:rFonts w:ascii="Times New Roman" w:hAnsi="Times New Roman" w:cs="Times New Roman"/>
          <w:color w:val="2E74B5" w:themeColor="accent5" w:themeShade="BF"/>
        </w:rPr>
      </w:pPr>
    </w:p>
    <w:p w14:paraId="076A28B0" w14:textId="77777777" w:rsidR="00F70257" w:rsidRPr="00D17708" w:rsidRDefault="003301E9" w:rsidP="00C84EA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other possible tables/graphs that we could create?</w:t>
      </w:r>
      <w:r w:rsidR="00EC191E" w:rsidRPr="00D17708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</w:p>
    <w:p w14:paraId="514DD50E" w14:textId="0447B49A" w:rsidR="00535290" w:rsidRPr="00535290" w:rsidRDefault="00535290" w:rsidP="0053529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Bar chart on </w:t>
      </w: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Projects outcome based on country</w:t>
      </w:r>
    </w:p>
    <w:p w14:paraId="5FC8150B" w14:textId="77777777" w:rsidR="00535290" w:rsidRPr="00535290" w:rsidRDefault="00535290" w:rsidP="0053529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535290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Pledged amounts by Category and Sub-Category</w:t>
      </w:r>
    </w:p>
    <w:p w14:paraId="2AF46A0A" w14:textId="77777777" w:rsidR="004C2DEC" w:rsidRDefault="004C2DEC" w:rsidP="00C84EA0">
      <w:pPr>
        <w:jc w:val="both"/>
      </w:pPr>
      <w:bookmarkStart w:id="0" w:name="_GoBack"/>
      <w:bookmarkEnd w:id="0"/>
    </w:p>
    <w:sectPr w:rsidR="004C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076F"/>
    <w:multiLevelType w:val="hybridMultilevel"/>
    <w:tmpl w:val="99ACD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A775C"/>
    <w:multiLevelType w:val="multilevel"/>
    <w:tmpl w:val="A9A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1634D"/>
    <w:multiLevelType w:val="hybridMultilevel"/>
    <w:tmpl w:val="A3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3CDF"/>
    <w:multiLevelType w:val="hybridMultilevel"/>
    <w:tmpl w:val="05525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23ADF"/>
    <w:multiLevelType w:val="hybridMultilevel"/>
    <w:tmpl w:val="1594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9"/>
    <w:rsid w:val="000145FA"/>
    <w:rsid w:val="000235F0"/>
    <w:rsid w:val="000472F2"/>
    <w:rsid w:val="000675D7"/>
    <w:rsid w:val="000D6DA7"/>
    <w:rsid w:val="000E6B10"/>
    <w:rsid w:val="0018022D"/>
    <w:rsid w:val="00182490"/>
    <w:rsid w:val="001977F4"/>
    <w:rsid w:val="001A499B"/>
    <w:rsid w:val="0023687F"/>
    <w:rsid w:val="0030216C"/>
    <w:rsid w:val="003301E9"/>
    <w:rsid w:val="00394A27"/>
    <w:rsid w:val="004C2DEC"/>
    <w:rsid w:val="00535290"/>
    <w:rsid w:val="00555679"/>
    <w:rsid w:val="005D3699"/>
    <w:rsid w:val="0062293D"/>
    <w:rsid w:val="00643C6B"/>
    <w:rsid w:val="00651102"/>
    <w:rsid w:val="00714668"/>
    <w:rsid w:val="0073189C"/>
    <w:rsid w:val="00743133"/>
    <w:rsid w:val="00786AD7"/>
    <w:rsid w:val="0078774A"/>
    <w:rsid w:val="007D618F"/>
    <w:rsid w:val="007E250B"/>
    <w:rsid w:val="007F69F0"/>
    <w:rsid w:val="008B526B"/>
    <w:rsid w:val="008C7666"/>
    <w:rsid w:val="0090743A"/>
    <w:rsid w:val="00917FF7"/>
    <w:rsid w:val="00944C15"/>
    <w:rsid w:val="00A3656F"/>
    <w:rsid w:val="00AC7170"/>
    <w:rsid w:val="00B07760"/>
    <w:rsid w:val="00B95C2B"/>
    <w:rsid w:val="00BB12D4"/>
    <w:rsid w:val="00BF2406"/>
    <w:rsid w:val="00C84EA0"/>
    <w:rsid w:val="00CA382D"/>
    <w:rsid w:val="00CF4CF6"/>
    <w:rsid w:val="00D17708"/>
    <w:rsid w:val="00DA258B"/>
    <w:rsid w:val="00DE030F"/>
    <w:rsid w:val="00DE37E1"/>
    <w:rsid w:val="00DF546B"/>
    <w:rsid w:val="00E40F8E"/>
    <w:rsid w:val="00E41F43"/>
    <w:rsid w:val="00E50899"/>
    <w:rsid w:val="00E55379"/>
    <w:rsid w:val="00E75AAE"/>
    <w:rsid w:val="00EC191E"/>
    <w:rsid w:val="00EC6616"/>
    <w:rsid w:val="00F3433D"/>
    <w:rsid w:val="00F70257"/>
    <w:rsid w:val="00FC62E8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B219"/>
  <w15:chartTrackingRefBased/>
  <w15:docId w15:val="{F234D068-7E8C-48D9-9E9F-D662191E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1E9"/>
  </w:style>
  <w:style w:type="paragraph" w:styleId="Heading2">
    <w:name w:val="heading 2"/>
    <w:basedOn w:val="Normal"/>
    <w:link w:val="Heading2Char"/>
    <w:uiPriority w:val="9"/>
    <w:qFormat/>
    <w:rsid w:val="00743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3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ECBEC-0A6E-4999-B79B-926E9891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Zou</dc:creator>
  <cp:keywords/>
  <dc:description/>
  <cp:lastModifiedBy>Fang Zou</cp:lastModifiedBy>
  <cp:revision>2</cp:revision>
  <dcterms:created xsi:type="dcterms:W3CDTF">2019-02-17T05:31:00Z</dcterms:created>
  <dcterms:modified xsi:type="dcterms:W3CDTF">2019-02-17T05:31:00Z</dcterms:modified>
</cp:coreProperties>
</file>