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装修验收表格汇总"/>
    <w:p>
      <w:pPr>
        <w:pStyle w:val="Heading1"/>
      </w:pPr>
      <w:r>
        <w:rPr>
          <w:rFonts w:hint="eastAsia"/>
        </w:rPr>
        <w:t xml:space="preserve">装修验收表格汇总</w:t>
      </w:r>
    </w:p>
    <w:bookmarkStart w:id="15" w:name="各阶段验收表"/>
    <w:p>
      <w:pPr>
        <w:pStyle w:val="Heading2"/>
      </w:pPr>
      <w:r>
        <w:rPr>
          <w:rFonts w:hint="eastAsia"/>
        </w:rPr>
        <w:t xml:space="preserve">各阶段验收表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2534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关键检查项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水电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rFonts w:hint="eastAsia"/>
                </w:rPr>
                <w:t xml:space="preserve">水电验收清单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打压测试、通路测试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泥瓦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rFonts w:hint="eastAsia"/>
                </w:rPr>
                <w:t xml:space="preserve">泥瓦验收清单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平整度、空鼓率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木作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rFonts w:hint="eastAsia"/>
                </w:rPr>
                <w:t xml:space="preserve">木作验收清单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吊顶平整、柜体牢固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rFonts w:hint="eastAsia"/>
                </w:rPr>
                <w:t xml:space="preserve">油漆验收清单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表面光滑、无色差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rFonts w:hint="eastAsia"/>
                </w:rPr>
                <w:t xml:space="preserve">安装验收清单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地板、门、洁具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竣工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rFonts w:hint="eastAsia"/>
                </w:rPr>
                <w:t xml:space="preserve">竣工验收清单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全部功能正常</w:t>
            </w:r>
          </w:p>
        </w:tc>
      </w:tr>
    </w:tbl>
    <w:bookmarkEnd w:id="15"/>
    <w:bookmarkStart w:id="16" w:name="使用说明"/>
    <w:p>
      <w:pPr>
        <w:pStyle w:val="Heading2"/>
      </w:pPr>
      <w:r>
        <w:rPr>
          <w:rFonts w:hint="eastAsia"/>
        </w:rPr>
        <w:t xml:space="preserve">使用说明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每个阶段完成后填写验收表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不合格的项目注明位置和处理方法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双方签字确认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整改后复验</w:t>
      </w:r>
    </w:p>
    <w:bookmarkEnd w:id="16"/>
    <w:bookmarkEnd w:id="17"/>
    <w:bookmarkStart w:id="41" w:name="室内空气质量验收-indoor-air-quality-acceptance"/>
    <w:p>
      <w:pPr>
        <w:pStyle w:val="Heading1"/>
      </w:pPr>
      <w:r>
        <w:rPr>
          <w:rFonts w:hint="eastAsia"/>
        </w:rPr>
        <w:t xml:space="preserve">室内空气质量验收</w:t>
      </w:r>
      <w:r>
        <w:t xml:space="preserve"> (Indoor Air Quality Acceptance)</w:t>
      </w:r>
    </w:p>
    <w:bookmarkStart w:id="18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室内空气质量直接影响居住者的健康。装修完成后，必须对甲醛、TVOC、苯、氨、氡等主要污染物进行检测，确保达到国家</w:t>
      </w:r>
      <w:r>
        <w:t xml:space="preserve"> GB </w:t>
      </w:r>
      <w:r>
        <w:rPr>
          <w:rFonts w:hint="eastAsia"/>
        </w:rPr>
        <w:t xml:space="preserve">50325《民用建筑工程室内环境污染控制规范》和</w:t>
      </w:r>
      <w:r>
        <w:t xml:space="preserve"> GB/T </w:t>
      </w:r>
      <w:r>
        <w:rPr>
          <w:rFonts w:hint="eastAsia"/>
        </w:rPr>
        <w:t xml:space="preserve">18883《室内空气质量标准》的要求。</w:t>
      </w:r>
    </w:p>
    <w:p>
      <w:r>
        <w:pict>
          <v:rect style="width:0;height:1.5pt" o:hralign="center" o:hrstd="t" o:hr="t"/>
        </w:pict>
      </w:r>
    </w:p>
    <w:bookmarkEnd w:id="18"/>
    <w:bookmarkStart w:id="21" w:name="一检测标准"/>
    <w:p>
      <w:pPr>
        <w:pStyle w:val="Heading2"/>
      </w:pPr>
      <w:r>
        <w:rPr>
          <w:rFonts w:hint="eastAsia"/>
        </w:rPr>
        <w:t xml:space="preserve">一、检测标准</w:t>
      </w:r>
    </w:p>
    <w:bookmarkStart w:id="19" w:name="国家标准限值"/>
    <w:p>
      <w:pPr>
        <w:pStyle w:val="Heading3"/>
      </w:pPr>
      <w:r>
        <w:t xml:space="preserve">1.1 </w:t>
      </w:r>
      <w:r>
        <w:rPr>
          <w:rFonts w:hint="eastAsia"/>
        </w:rPr>
        <w:t xml:space="preserve">国家标准限值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315"/>
        <w:gridCol w:w="1949"/>
        <w:gridCol w:w="1218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检测项目</w:t>
            </w:r>
          </w:p>
        </w:tc>
        <w:tc>
          <w:tcPr/>
          <w:p>
            <w:pPr>
              <w:pStyle w:val="Compact"/>
            </w:pPr>
            <w:r>
              <w:t xml:space="preserve">GB </w:t>
            </w:r>
            <w:r>
              <w:rPr>
                <w:rFonts w:hint="eastAsia"/>
              </w:rPr>
              <w:t xml:space="preserve">50325限值（I类）</w:t>
            </w:r>
          </w:p>
        </w:tc>
        <w:tc>
          <w:tcPr/>
          <w:p>
            <w:pPr>
              <w:pStyle w:val="Compact"/>
            </w:pPr>
            <w:r>
              <w:t xml:space="preserve">GB/T </w:t>
            </w:r>
            <w:r>
              <w:rPr>
                <w:rFonts w:hint="eastAsia"/>
              </w:rPr>
              <w:t xml:space="preserve">18883限值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主要来源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甲醛(HCHO)</w:t>
            </w:r>
          </w:p>
        </w:tc>
        <w:tc>
          <w:tcPr/>
          <w:p>
            <w:pPr>
              <w:pStyle w:val="Compact"/>
            </w:pPr>
            <w:r>
              <w:t xml:space="preserve">≤0.07mg/m³</w:t>
            </w:r>
          </w:p>
        </w:tc>
        <w:tc>
          <w:tcPr/>
          <w:p>
            <w:pPr>
              <w:pStyle w:val="Compact"/>
            </w:pPr>
            <w:r>
              <w:t xml:space="preserve">≤0.08mg/m³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酚试剂分光光度法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人造板、胶水、油漆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苯(C₆H₆)</w:t>
            </w:r>
          </w:p>
        </w:tc>
        <w:tc>
          <w:tcPr/>
          <w:p>
            <w:pPr>
              <w:pStyle w:val="Compact"/>
            </w:pPr>
            <w:r>
              <w:t xml:space="preserve">≤0.06mg/m³</w:t>
            </w:r>
          </w:p>
        </w:tc>
        <w:tc>
          <w:tcPr/>
          <w:p>
            <w:pPr>
              <w:pStyle w:val="Compact"/>
            </w:pPr>
            <w:r>
              <w:t xml:space="preserve">≤0.09mg/m³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气相色谱法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油漆、涂料、溶剂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甲苯</w:t>
            </w:r>
          </w:p>
        </w:tc>
        <w:tc>
          <w:tcPr/>
          <w:p>
            <w:pPr>
              <w:pStyle w:val="Compact"/>
            </w:pPr>
            <w:r>
              <w:t xml:space="preserve">≤0.15mg/m³</w:t>
            </w:r>
          </w:p>
        </w:tc>
        <w:tc>
          <w:tcPr/>
          <w:p>
            <w:pPr>
              <w:pStyle w:val="Compact"/>
            </w:pPr>
            <w:r>
              <w:t xml:space="preserve">≤0.20mg/m³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气相色谱法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油漆、粘合剂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二甲苯</w:t>
            </w:r>
          </w:p>
        </w:tc>
        <w:tc>
          <w:tcPr/>
          <w:p>
            <w:pPr>
              <w:pStyle w:val="Compact"/>
            </w:pPr>
            <w:r>
              <w:t xml:space="preserve">≤0.15mg/m³</w:t>
            </w:r>
          </w:p>
        </w:tc>
        <w:tc>
          <w:tcPr/>
          <w:p>
            <w:pPr>
              <w:pStyle w:val="Compact"/>
            </w:pPr>
            <w:r>
              <w:t xml:space="preserve">≤0.20mg/m³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气相色谱法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油漆、溶剂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TVOC</w:t>
            </w:r>
          </w:p>
        </w:tc>
        <w:tc>
          <w:tcPr/>
          <w:p>
            <w:pPr>
              <w:pStyle w:val="Compact"/>
            </w:pPr>
            <w:r>
              <w:t xml:space="preserve">≤0.45mg/m³</w:t>
            </w:r>
          </w:p>
        </w:tc>
        <w:tc>
          <w:tcPr/>
          <w:p>
            <w:pPr>
              <w:pStyle w:val="Compact"/>
            </w:pPr>
            <w:r>
              <w:t xml:space="preserve">≤0.50mg/m³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气相色谱法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综合挥发性有机物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氨(NH₃)</w:t>
            </w:r>
          </w:p>
        </w:tc>
        <w:tc>
          <w:tcPr/>
          <w:p>
            <w:pPr>
              <w:pStyle w:val="Compact"/>
            </w:pPr>
            <w:r>
              <w:t xml:space="preserve">≤0.15mg/m³</w:t>
            </w:r>
          </w:p>
        </w:tc>
        <w:tc>
          <w:tcPr/>
          <w:p>
            <w:pPr>
              <w:pStyle w:val="Compact"/>
            </w:pPr>
            <w:r>
              <w:t xml:space="preserve">≤0.20mg/m³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靛酚蓝分光光度法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混凝土防冻剂、石材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氡(Rn-222)</w:t>
            </w:r>
          </w:p>
        </w:tc>
        <w:tc>
          <w:tcPr/>
          <w:p>
            <w:pPr>
              <w:pStyle w:val="Compact"/>
            </w:pPr>
            <w:r>
              <w:t xml:space="preserve">≤150Bq/m³</w:t>
            </w:r>
          </w:p>
        </w:tc>
        <w:tc>
          <w:tcPr/>
          <w:p>
            <w:pPr>
              <w:pStyle w:val="Compact"/>
            </w:pPr>
            <w:r>
              <w:t xml:space="preserve">≤100Bq/m³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活性炭盒法/径迹法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土壤、石材、瓷砖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：GB</w:t>
      </w:r>
      <w:r>
        <w:t xml:space="preserve"> </w:t>
      </w:r>
      <w:r>
        <w:rPr>
          <w:rFonts w:hint="eastAsia"/>
        </w:rPr>
        <w:t xml:space="preserve">50325为工程验收标准（封闭1小时），GB/T</w:t>
      </w:r>
      <w:r>
        <w:t xml:space="preserve"> </w:t>
      </w:r>
      <w:r>
        <w:rPr>
          <w:rFonts w:hint="eastAsia"/>
        </w:rPr>
        <w:t xml:space="preserve">18883为居住环境标准（封闭12小时）。建议以GB/T</w:t>
      </w:r>
      <w:r>
        <w:t xml:space="preserve"> </w:t>
      </w:r>
      <w:r>
        <w:rPr>
          <w:rFonts w:hint="eastAsia"/>
        </w:rPr>
        <w:t xml:space="preserve">18883为准，更严格也更贴近实际居住环境。</w:t>
      </w:r>
    </w:p>
    <w:bookmarkEnd w:id="19"/>
    <w:bookmarkStart w:id="20" w:name="i类与ii类建筑"/>
    <w:p>
      <w:pPr>
        <w:pStyle w:val="Heading3"/>
      </w:pPr>
      <w:r>
        <w:t xml:space="preserve">1.2 </w:t>
      </w:r>
      <w:r>
        <w:rPr>
          <w:rFonts w:hint="eastAsia"/>
        </w:rPr>
        <w:t xml:space="preserve">I类与II类建筑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I类建筑</w:t>
      </w:r>
      <w:r>
        <w:rPr>
          <w:rFonts w:hint="eastAsia"/>
        </w:rPr>
        <w:t xml:space="preserve">：住宅、医院、老年建筑、幼儿园、学校教室等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II类建筑</w:t>
      </w:r>
      <w:r>
        <w:rPr>
          <w:rFonts w:hint="eastAsia"/>
        </w:rPr>
        <w:t xml:space="preserve">：办公楼、商店、旅馆、文化娱乐场所、书店等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二检测方法"/>
    <w:p>
      <w:pPr>
        <w:pStyle w:val="Heading2"/>
      </w:pPr>
      <w:r>
        <w:rPr>
          <w:rFonts w:hint="eastAsia"/>
        </w:rPr>
        <w:t xml:space="preserve">二、检测方法</w:t>
      </w:r>
    </w:p>
    <w:bookmarkStart w:id="22" w:name="专业机构检测推荐"/>
    <w:p>
      <w:pPr>
        <w:pStyle w:val="Heading3"/>
      </w:pPr>
      <w:r>
        <w:t xml:space="preserve">2.1 </w:t>
      </w:r>
      <w:r>
        <w:rPr>
          <w:rFonts w:hint="eastAsia"/>
        </w:rPr>
        <w:t xml:space="preserve">专业机构检测（推荐）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具备CMA资质的第三方检测机构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使用大气采样仪，实验室分析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采样约30分钟/点，3-5个工作日出报告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每点约300-800元（按检测项目收费）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≤50㎡设1点，50-100㎡设2点，&gt;100㎡设3-5点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距地面0.8-1.5m（呼吸带）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封闭要求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关闭门窗12小时（GB/T</w:t>
            </w:r>
            <w:r>
              <w:t xml:space="preserve"> </w:t>
            </w:r>
            <w:r>
              <w:rPr>
                <w:rFonts w:hint="eastAsia"/>
              </w:rPr>
              <w:t xml:space="preserve">18883）</w:t>
            </w:r>
          </w:p>
        </w:tc>
      </w:tr>
    </w:tbl>
    <w:bookmarkEnd w:id="22"/>
    <w:bookmarkStart w:id="23" w:name="自测方法"/>
    <w:p>
      <w:pPr>
        <w:pStyle w:val="Heading3"/>
      </w:pPr>
      <w:r>
        <w:t xml:space="preserve">2.2 </w:t>
      </w:r>
      <w:r>
        <w:rPr>
          <w:rFonts w:hint="eastAsia"/>
        </w:rPr>
        <w:t xml:space="preserve">自测方法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甲醛自测盒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低（定性参考）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5-20元/次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初步筛查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便携式检测仪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200-1000元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日常监测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租专业设备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100-300元/天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较精确测量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300-800元/点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验收/纠纷</w:t>
            </w:r>
          </w:p>
        </w:tc>
      </w:tr>
    </w:tbl>
    <w:bookmarkEnd w:id="23"/>
    <w:bookmarkStart w:id="24" w:name="自测盒使用步骤"/>
    <w:p>
      <w:pPr>
        <w:pStyle w:val="Heading3"/>
      </w:pPr>
      <w:r>
        <w:t xml:space="preserve">2.3 </w:t>
      </w:r>
      <w:r>
        <w:rPr>
          <w:rFonts w:hint="eastAsia"/>
        </w:rPr>
        <w:t xml:space="preserve">自测盒使用步骤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关闭门窗12小时，室内温度保持在22-28℃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将检测盒放置在检测区域中央，距地面0.8-1.5m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打开检测盒，吸收空气30-60分钟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加入显色剂，等待10-15分钟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与比色卡对比，读取浓度值</w:t>
      </w:r>
    </w:p>
    <w:p>
      <w:pPr>
        <w:pStyle w:val="Compact"/>
        <w:numPr>
          <w:ilvl w:val="0"/>
          <w:numId w:val="1003"/>
        </w:numPr>
      </w:pPr>
      <w:r>
        <w:t xml:space="preserve">☐ </w:t>
      </w:r>
      <w:r>
        <w:rPr>
          <w:rFonts w:hint="eastAsia"/>
        </w:rPr>
        <w:t xml:space="preserve">每个房间单独检测，记录数据</w:t>
      </w:r>
    </w:p>
    <w:p>
      <w:pPr>
        <w:pStyle w:val="Block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：自测盒仅作参考，结果受温度、湿度、操作方式影响较大。正式验收建议委托CMA资质机构。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三验收流程"/>
    <w:p>
      <w:pPr>
        <w:pStyle w:val="Heading2"/>
      </w:pPr>
      <w:r>
        <w:rPr>
          <w:rFonts w:hint="eastAsia"/>
        </w:rPr>
        <w:t xml:space="preserve">三、验收流程</w:t>
      </w:r>
    </w:p>
    <w:bookmarkStart w:id="26" w:name="验收前准备"/>
    <w:p>
      <w:pPr>
        <w:pStyle w:val="Heading3"/>
      </w:pPr>
      <w:r>
        <w:t xml:space="preserve">3.1 </w:t>
      </w:r>
      <w:r>
        <w:rPr>
          <w:rFonts w:hint="eastAsia"/>
        </w:rPr>
        <w:t xml:space="preserve">验收前准备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装修完工至少7天后进行检测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全部家具进场后检测（家具也会释放污染物）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检测前关闭门窗12小时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室内温度控制在22-28℃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清理装修垃圾，保持清洁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移除香氛、空气清新剂等干扰源</w:t>
      </w:r>
    </w:p>
    <w:bookmarkEnd w:id="26"/>
    <w:bookmarkStart w:id="27" w:name="检测点位设置"/>
    <w:p>
      <w:pPr>
        <w:pStyle w:val="Heading3"/>
      </w:pPr>
      <w:r>
        <w:t xml:space="preserve">3.2 </w:t>
      </w:r>
      <w:r>
        <w:rPr>
          <w:rFonts w:hint="eastAsia"/>
        </w:rPr>
        <w:t xml:space="preserve">检测点位设置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检测点位数量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≤10㎡卧室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房间中央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10-25㎡客厅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1-2点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中央及沙发附近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&gt;25㎡大客厅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2-3点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均匀分布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远离灶台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</w:t>
            </w:r>
          </w:p>
        </w:tc>
      </w:tr>
    </w:tbl>
    <w:bookmarkEnd w:id="27"/>
    <w:bookmarkStart w:id="28" w:name="验收判定"/>
    <w:p>
      <w:pPr>
        <w:pStyle w:val="Heading3"/>
      </w:pPr>
      <w:r>
        <w:t xml:space="preserve">3.3 </w:t>
      </w:r>
      <w:r>
        <w:rPr>
          <w:rFonts w:hint="eastAsia"/>
        </w:rPr>
        <w:t xml:space="preserve">验收判定</w:t>
      </w:r>
    </w:p>
    <w:p>
      <w:pPr>
        <w:pStyle w:val="SourceCode"/>
      </w:pPr>
      <w:r>
        <w:rPr>
          <w:rStyle w:val="VerbatimChar"/>
          <w:rFonts w:hint="eastAsia"/>
        </w:rPr>
        <w:t xml:space="preserve">检测结果</w:t>
      </w:r>
      <w:r>
        <w:rPr>
          <w:rStyle w:val="VerbatimChar"/>
        </w:rPr>
        <w:t xml:space="preserve"> ≤ </w:t>
      </w:r>
      <w:r>
        <w:rPr>
          <w:rStyle w:val="VerbatimChar"/>
          <w:rFonts w:hint="eastAsia"/>
        </w:rPr>
        <w:t xml:space="preserve">国家标准限值</w:t>
      </w:r>
      <w:r>
        <w:rPr>
          <w:rStyle w:val="VerbatimChar"/>
        </w:rPr>
        <w:t xml:space="preserve"> ────▶ </w:t>
      </w:r>
      <w:r>
        <w:rPr>
          <w:rStyle w:val="VerbatimChar"/>
          <w:rFonts w:hint="eastAsia"/>
        </w:rPr>
        <w:t xml:space="preserve">合格，可入住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  <w:rFonts w:hint="eastAsia"/>
        </w:rPr>
        <w:t xml:space="preserve">检测结果</w:t>
      </w:r>
      <w:r>
        <w:rPr>
          <w:rStyle w:val="VerbatimChar"/>
        </w:rPr>
        <w:t xml:space="preserve"> &gt; </w:t>
      </w:r>
      <w:r>
        <w:rPr>
          <w:rStyle w:val="VerbatimChar"/>
          <w:rFonts w:hint="eastAsia"/>
        </w:rPr>
        <w:t xml:space="preserve">国家标准限值</w:t>
      </w:r>
      <w:r>
        <w:rPr>
          <w:rStyle w:val="VerbatimChar"/>
        </w:rPr>
        <w:t xml:space="preserve"> ────▶ </w:t>
      </w:r>
      <w:r>
        <w:rPr>
          <w:rStyle w:val="VerbatimChar"/>
          <w:rFonts w:hint="eastAsia"/>
        </w:rPr>
        <w:t xml:space="preserve">不合格，需治理后复检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四常见超标原因"/>
    <w:p>
      <w:pPr>
        <w:pStyle w:val="Heading2"/>
      </w:pPr>
      <w:r>
        <w:rPr>
          <w:rFonts w:hint="eastAsia"/>
        </w:rPr>
        <w:t xml:space="preserve">四、常见超标原因</w:t>
      </w:r>
    </w:p>
    <w:bookmarkStart w:id="30" w:name="甲醛超标"/>
    <w:p>
      <w:pPr>
        <w:pStyle w:val="Heading3"/>
      </w:pPr>
      <w:r>
        <w:t xml:space="preserve">4.1 </w:t>
      </w:r>
      <w:r>
        <w:rPr>
          <w:rFonts w:hint="eastAsia"/>
        </w:rPr>
        <w:t xml:space="preserve">甲醛超标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人造板用量大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颗粒板、密度板、多层板使用过多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胶水质量差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脲醛树脂胶释放甲醛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家具未封边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裸露板材直接释放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叠加效应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多件合格家具叠加导致超标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装修后立即入住</w:t>
            </w:r>
          </w:p>
        </w:tc>
      </w:tr>
    </w:tbl>
    <w:bookmarkEnd w:id="30"/>
    <w:bookmarkStart w:id="31" w:name="tvoc超标"/>
    <w:p>
      <w:pPr>
        <w:pStyle w:val="Heading3"/>
      </w:pPr>
      <w:r>
        <w:t xml:space="preserve">4.2 </w:t>
      </w:r>
      <w:r>
        <w:rPr>
          <w:rFonts w:hint="eastAsia"/>
        </w:rPr>
        <w:t xml:space="preserve">TVOC超标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涂料/油漆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未完全干燥挥发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胶粘剂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玻璃胶、发泡胶、壁纸胶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新家具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油漆、皮革、布艺沙发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窗帘、地毯、床垫</w:t>
            </w:r>
          </w:p>
        </w:tc>
      </w:tr>
    </w:tbl>
    <w:bookmarkEnd w:id="31"/>
    <w:bookmarkStart w:id="32" w:name="苯系物超标"/>
    <w:p>
      <w:pPr>
        <w:pStyle w:val="Heading3"/>
      </w:pPr>
      <w:r>
        <w:t xml:space="preserve">4.3 </w:t>
      </w:r>
      <w:r>
        <w:rPr>
          <w:rFonts w:hint="eastAsia"/>
        </w:rPr>
        <w:t xml:space="preserve">苯系物超标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油性漆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油漆未充分干燥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溶剂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稀释剂、天那水残留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部分防水涂料含苯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9" w:name="五治理措施"/>
    <w:p>
      <w:pPr>
        <w:pStyle w:val="Heading2"/>
      </w:pPr>
      <w:r>
        <w:rPr>
          <w:rFonts w:hint="eastAsia"/>
        </w:rPr>
        <w:t xml:space="preserve">五、治理措施</w:t>
      </w:r>
    </w:p>
    <w:bookmarkStart w:id="34" w:name="治理方法对比"/>
    <w:p>
      <w:pPr>
        <w:pStyle w:val="Heading3"/>
      </w:pPr>
      <w:r>
        <w:t xml:space="preserve">5.1 </w:t>
      </w:r>
      <w:r>
        <w:rPr>
          <w:rFonts w:hint="eastAsia"/>
        </w:rPr>
        <w:t xml:space="preserve">治理方法对比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通风换气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所有场景，最有效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新风系统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5000-20000元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装修前/后均可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活性炭吸附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200-500元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2-4周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辅助手段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空气净化器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1000-5000元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辅助手段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光触媒喷涂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500-2000元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3-6个月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家具表面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专业治理公司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2000-8000元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7-15天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严重超标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绿植辅助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心理安慰为主</w:t>
            </w:r>
          </w:p>
        </w:tc>
      </w:tr>
    </w:tbl>
    <w:bookmarkEnd w:id="34"/>
    <w:bookmarkStart w:id="37" w:name="通风方案"/>
    <w:p>
      <w:pPr>
        <w:pStyle w:val="Heading3"/>
      </w:pPr>
      <w:r>
        <w:t xml:space="preserve">5.2 </w:t>
      </w:r>
      <w:r>
        <w:rPr>
          <w:rFonts w:hint="eastAsia"/>
        </w:rPr>
        <w:t xml:space="preserve">通风方案</w:t>
      </w:r>
    </w:p>
    <w:bookmarkStart w:id="35" w:name="标准通风流程"/>
    <w:p>
      <w:pPr>
        <w:pStyle w:val="Heading4"/>
      </w:pPr>
      <w:r>
        <w:rPr>
          <w:rFonts w:hint="eastAsia"/>
        </w:rPr>
        <w:t xml:space="preserve">标准通风流程</w:t>
      </w:r>
    </w:p>
    <w:p>
      <w:pPr>
        <w:pStyle w:val="SourceCode"/>
      </w:pPr>
      <w:r>
        <w:rPr>
          <w:rStyle w:val="VerbatimChar"/>
          <w:rFonts w:hint="eastAsia"/>
        </w:rPr>
        <w:t xml:space="preserve">装修完工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──(7天后)──▶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──超标?──▶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治理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──复检──▶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合格入住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  <w:rFonts w:hint="eastAsia"/>
        </w:rPr>
        <w:t xml:space="preserve">合格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</w:t>
      </w:r>
      <w:r>
        <w:rPr>
          <w:rStyle w:val="VerbatimChar"/>
          <w:rFonts w:hint="eastAsia"/>
        </w:rPr>
        <w:t xml:space="preserve">继续通风(至少1个月)──▶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入住</w:t>
      </w:r>
    </w:p>
    <w:bookmarkEnd w:id="35"/>
    <w:bookmarkStart w:id="36" w:name="高效通风技巧"/>
    <w:p>
      <w:pPr>
        <w:pStyle w:val="Heading4"/>
      </w:pPr>
      <w:r>
        <w:rPr>
          <w:rFonts w:hint="eastAsia"/>
        </w:rPr>
        <w:t xml:space="preserve">高效通风技巧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选择高温季节通风（温度高，释放快）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开窗+开柜门+开抽屉，全方位通风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使用工业风扇加速空气流通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高温高湿环境（夏天）加速甲醛释放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入住后保持每天开窗通风至少2小时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安装新风系统，实现持续换气</w:t>
      </w:r>
    </w:p>
    <w:bookmarkEnd w:id="36"/>
    <w:bookmarkEnd w:id="37"/>
    <w:bookmarkStart w:id="38" w:name="治理注意事项"/>
    <w:p>
      <w:pPr>
        <w:pStyle w:val="Heading3"/>
      </w:pPr>
      <w:r>
        <w:t xml:space="preserve">5.3 </w:t>
      </w:r>
      <w:r>
        <w:rPr>
          <w:rFonts w:hint="eastAsia"/>
        </w:rPr>
        <w:t xml:space="preserve">治理注意事项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不要迷信绿植</w:t>
      </w:r>
      <w:r>
        <w:rPr>
          <w:rFonts w:hint="eastAsia"/>
        </w:rPr>
        <w:t xml:space="preserve">：绿萝、吊兰等对甲醛的吸收能力极其有限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不要急于入住</w:t>
      </w:r>
      <w:r>
        <w:rPr>
          <w:rFonts w:hint="eastAsia"/>
        </w:rPr>
        <w:t xml:space="preserve">：即使检测合格，建议通风至少1-3个月后再入住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特殊人群加倍注意</w:t>
      </w:r>
      <w:r>
        <w:rPr>
          <w:rFonts w:hint="eastAsia"/>
        </w:rPr>
        <w:t xml:space="preserve">：孕妇、婴幼儿、老人需要更严格的空气质量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定期复检</w:t>
      </w:r>
      <w:r>
        <w:rPr>
          <w:rFonts w:hint="eastAsia"/>
        </w:rPr>
        <w:t xml:space="preserve">：入住后3个月、6个月各复检一次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注意季节变化</w:t>
      </w:r>
      <w:r>
        <w:rPr>
          <w:rFonts w:hint="eastAsia"/>
        </w:rPr>
        <w:t xml:space="preserve">：夏季高温时甲醛释放量增大，冬季暖气时同样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六检测记录表模板"/>
    <w:p>
      <w:pPr>
        <w:pStyle w:val="Heading2"/>
      </w:pPr>
      <w:r>
        <w:rPr>
          <w:rFonts w:hint="eastAsia"/>
        </w:rPr>
        <w:t xml:space="preserve">六、检测记录表（模板）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≤0.08mg/m³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主卧</w:t>
            </w:r>
          </w:p>
        </w:tc>
        <w:tc>
          <w:tcPr/>
          <w:p>
            <w:pPr>
              <w:pStyle w:val="Compact"/>
            </w:pPr>
            <w:r>
              <w:t xml:space="preserve">TVOC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≤0.50mg/m³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苯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≤0.09mg/m³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≤0.08mg/m³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≤0.08mg/m³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客厅</w:t>
            </w:r>
          </w:p>
        </w:tc>
        <w:tc>
          <w:tcPr/>
          <w:p>
            <w:pPr>
              <w:pStyle w:val="Compact"/>
            </w:pPr>
            <w:r>
              <w:t xml:space="preserve">TVOC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≤0.50mg/m³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≤0.08mg/m³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氨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≤0.20mg/m³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检测机构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检测日期</w:t>
      </w:r>
      <w:r>
        <w:rPr>
          <w:rFonts w:hint="eastAsia"/>
        </w:rPr>
        <w:t xml:space="preserve">：____________</w:t>
      </w:r>
      <w:r>
        <w:t xml:space="preserve"> </w:t>
      </w:r>
      <w:r>
        <w:rPr>
          <w:rFonts w:hint="eastAsia"/>
          <w:b/>
          <w:bCs/>
        </w:rPr>
        <w:t xml:space="preserve">检测人员</w:t>
      </w:r>
      <w:r>
        <w:rPr>
          <w:rFonts w:hint="eastAsia"/>
        </w:rPr>
        <w:t xml:space="preserve">：____________</w:t>
      </w:r>
    </w:p>
    <w:bookmarkEnd w:id="40"/>
    <w:bookmarkEnd w:id="41"/>
    <w:bookmarkStart w:id="51" w:name="装修验收注意事项"/>
    <w:p>
      <w:pPr>
        <w:pStyle w:val="Heading1"/>
      </w:pPr>
      <w:r>
        <w:rPr>
          <w:rFonts w:hint="eastAsia"/>
        </w:rPr>
        <w:t xml:space="preserve">装修验收注意事项</w:t>
      </w:r>
    </w:p>
    <w:bookmarkStart w:id="42" w:name="通用注意事项"/>
    <w:p>
      <w:pPr>
        <w:pStyle w:val="Heading2"/>
      </w:pPr>
      <w:r>
        <w:rPr>
          <w:rFonts w:hint="eastAsia"/>
        </w:rPr>
        <w:t xml:space="preserve">通用注意事项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每个阶段必须验收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不合格不付款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问题限期整改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验收签字确认</w:t>
      </w:r>
    </w:p>
    <w:bookmarkEnd w:id="42"/>
    <w:bookmarkStart w:id="49" w:name="各阶段重点"/>
    <w:p>
      <w:pPr>
        <w:pStyle w:val="Heading2"/>
      </w:pPr>
      <w:r>
        <w:rPr>
          <w:rFonts w:hint="eastAsia"/>
        </w:rPr>
        <w:t xml:space="preserve">各阶段重点</w:t>
      </w:r>
    </w:p>
    <w:bookmarkStart w:id="43" w:name="水电验收"/>
    <w:p>
      <w:pPr>
        <w:pStyle w:val="Heading3"/>
      </w:pPr>
      <w:r>
        <w:rPr>
          <w:rFonts w:hint="eastAsia"/>
        </w:rPr>
        <w:t xml:space="preserve">水电验收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打压测试必须做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电路通路必须测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拍照记录管线走向</w:t>
      </w:r>
    </w:p>
    <w:bookmarkEnd w:id="43"/>
    <w:bookmarkStart w:id="44" w:name="防水验收"/>
    <w:p>
      <w:pPr>
        <w:pStyle w:val="Heading3"/>
      </w:pPr>
      <w:r>
        <w:rPr>
          <w:rFonts w:hint="eastAsia"/>
        </w:rPr>
        <w:t xml:space="preserve">防水验收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蓄水24小时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检查楼下是否渗漏</w:t>
      </w:r>
    </w:p>
    <w:bookmarkEnd w:id="44"/>
    <w:bookmarkStart w:id="45" w:name="泥瓦验收"/>
    <w:p>
      <w:pPr>
        <w:pStyle w:val="Heading3"/>
      </w:pPr>
      <w:r>
        <w:rPr>
          <w:rFonts w:hint="eastAsia"/>
        </w:rPr>
        <w:t xml:space="preserve">泥瓦验收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空鼓率≤5%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平整度达标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坡度正确</w:t>
      </w:r>
    </w:p>
    <w:bookmarkEnd w:id="45"/>
    <w:bookmarkStart w:id="46" w:name="木作验收"/>
    <w:p>
      <w:pPr>
        <w:pStyle w:val="Heading3"/>
      </w:pPr>
      <w:r>
        <w:rPr>
          <w:rFonts w:hint="eastAsia"/>
        </w:rPr>
        <w:t xml:space="preserve">木作验收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吊顶平整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柜体牢固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五金正常</w:t>
      </w:r>
    </w:p>
    <w:bookmarkEnd w:id="46"/>
    <w:bookmarkStart w:id="47" w:name="油漆验收"/>
    <w:p>
      <w:pPr>
        <w:pStyle w:val="Heading3"/>
      </w:pPr>
      <w:r>
        <w:rPr>
          <w:rFonts w:hint="eastAsia"/>
        </w:rPr>
        <w:t xml:space="preserve">油漆验收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表面光滑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无色差透底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阴阳角顺直</w:t>
      </w:r>
    </w:p>
    <w:bookmarkEnd w:id="47"/>
    <w:bookmarkStart w:id="48" w:name="竣工验收"/>
    <w:p>
      <w:pPr>
        <w:pStyle w:val="Heading3"/>
      </w:pPr>
      <w:r>
        <w:rPr>
          <w:rFonts w:hint="eastAsia"/>
        </w:rPr>
        <w:t xml:space="preserve">竣工验收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所有功能正常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环保检测达标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资料交接完整</w:t>
      </w:r>
    </w:p>
    <w:bookmarkEnd w:id="48"/>
    <w:bookmarkEnd w:id="49"/>
    <w:bookmarkStart w:id="50" w:name="验收工具"/>
    <w:p>
      <w:pPr>
        <w:pStyle w:val="Heading2"/>
      </w:pPr>
      <w:r>
        <w:rPr>
          <w:rFonts w:hint="eastAsia"/>
        </w:rPr>
        <w:t xml:space="preserve">验收工具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万用表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水路测试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水平检查</w:t>
            </w:r>
          </w:p>
        </w:tc>
      </w:tr>
    </w:tbl>
    <w:bookmarkEnd w:id="50"/>
    <w:bookmarkEnd w:id="51"/>
    <w:bookmarkStart w:id="60" w:name="木作验收-checklist25项"/>
    <w:p>
      <w:pPr>
        <w:pStyle w:val="Heading1"/>
      </w:pPr>
      <w:r>
        <w:rPr>
          <w:rFonts w:hint="eastAsia"/>
        </w:rPr>
        <w:t xml:space="preserve">木作验收</w:t>
      </w:r>
      <w:r>
        <w:t xml:space="preserve"> </w:t>
      </w:r>
      <w:r>
        <w:rPr>
          <w:rFonts w:hint="eastAsia"/>
        </w:rPr>
        <w:t xml:space="preserve">Checklist（25项）</w:t>
      </w:r>
    </w:p>
    <w:p>
      <w:pPr>
        <w:pStyle w:val="BlockText"/>
      </w:pPr>
      <w:r>
        <w:rPr>
          <w:rFonts w:hint="eastAsia"/>
          <w:b/>
          <w:bCs/>
        </w:rPr>
        <w:t xml:space="preserve">验收阶段</w:t>
      </w:r>
      <w:r>
        <w:rPr>
          <w:rFonts w:hint="eastAsia"/>
        </w:rPr>
        <w:t xml:space="preserve">：木作/定制工程完工后、油漆工程开工前（或部分与油漆交叉）</w:t>
      </w:r>
      <w:r>
        <w:br/>
      </w:r>
      <w:r>
        <w:rPr>
          <w:rFonts w:hint="eastAsia"/>
          <w:b/>
          <w:bCs/>
        </w:rPr>
        <w:t xml:space="preserve">适用类型</w:t>
      </w:r>
      <w:r>
        <w:rPr>
          <w:rFonts w:hint="eastAsia"/>
        </w:rPr>
        <w:t xml:space="preserve">：全屋木作（定制柜+门+吊顶+木饰面）</w:t>
      </w:r>
      <w:r>
        <w:br/>
      </w: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：2026-05-16</w:t>
      </w:r>
      <w:r>
        <w:br/>
      </w: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：逐项检查，通过后勾选，未通过记录问题并要求整改。建议携带工具：卷尺、水平尺、直角尺、手电筒。</w:t>
      </w:r>
    </w:p>
    <w:p>
      <w:r>
        <w:pict>
          <v:rect style="width:0;height:1.5pt" o:hralign="center" o:hrstd="t" o:hr="t"/>
        </w:pict>
      </w:r>
    </w:p>
    <w:bookmarkStart w:id="52" w:name="验收基本信息"/>
    <w:p>
      <w:pPr>
        <w:pStyle w:val="Heading2"/>
      </w:pPr>
      <w:r>
        <w:rPr>
          <w:rFonts w:hint="eastAsia"/>
        </w:rPr>
        <w:t xml:space="preserve">验收基本信息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验收人员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施工负责人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一定制柜体验收110项"/>
    <w:p>
      <w:pPr>
        <w:pStyle w:val="Heading2"/>
      </w:pPr>
      <w:r>
        <w:rPr>
          <w:rFonts w:hint="eastAsia"/>
        </w:rPr>
        <w:t xml:space="preserve">一、定制柜体验收（1–10项）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柜体垂直度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偏差≤2mm/2m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柜体水平度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偏差≤2mm/2m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柜门开合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反复开合5次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开合顺畅、铰链阻尼正常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目测（侧视）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门板平整无翘曲，缝隙均匀（2–3mm）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抽屉抽拉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反复抽拉5次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抽拉顺畅、滑轨无异响、阻尼正常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柜体与墙面缝隙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目测+塞尺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缝隙≤3mm，打胶收口平整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层板承重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手压测试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层板不弯曲变形、固定牢固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封边质量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封边平整无翘起、无开胶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五金件安装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铰链/滑轨/拉手安装牢固、无松动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柜内隔板可调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层板托钉可调、层板可拆卸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二门安装验收1116项"/>
    <w:p>
      <w:pPr>
        <w:pStyle w:val="Heading2"/>
      </w:pPr>
      <w:r>
        <w:rPr>
          <w:rFonts w:hint="eastAsia"/>
        </w:rPr>
        <w:t xml:space="preserve">二、门安装验收（11–16项）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门扇开合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反复开合5次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开合顺畅、无异响、不自动开合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门缝间隙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塞尺测量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左右缝2–3mm、上缝2–3mm、下缝5–8mm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门锁安装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锁舌灵活、锁芯对准、把手无松动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门吸安装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门吸固定牢固、吸力正常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门套与墙面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门套与墙面密贴、打胶平整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门扇表面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无划痕、无磕碰、无色差、饰面完好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三吊顶验收1721项"/>
    <w:p>
      <w:pPr>
        <w:pStyle w:val="Heading2"/>
      </w:pPr>
      <w:r>
        <w:rPr>
          <w:rFonts w:hint="eastAsia"/>
        </w:rPr>
        <w:t xml:space="preserve">三、吊顶验收（17–21项）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2m靠尺+塞尺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偏差≤2mm/2m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石膏板接缝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接缝处V型槽处理、嵌缝石膏饱满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吊顶吊杆间距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主龙骨吊杆间距≤1000mm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石膏板固定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自攻螺丝间距≤200mm，钉帽嵌入板面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厨卫铝扣板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板面平整、龙骨牢固、无色差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四木饰面背景墙验收2223项"/>
    <w:p>
      <w:pPr>
        <w:pStyle w:val="Heading2"/>
      </w:pPr>
      <w:r>
        <w:rPr>
          <w:rFonts w:hint="eastAsia"/>
        </w:rPr>
        <w:t xml:space="preserve">四、木饰面/背景墙验收（22–23项）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木饰面平整度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拼接平整、无错台、无翘曲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木格栅间距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间距均匀一致，偏差≤2mm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56"/>
    <w:bookmarkStart w:id="57" w:name="五综合验收2425项"/>
    <w:p>
      <w:pPr>
        <w:pStyle w:val="Heading2"/>
      </w:pPr>
      <w:r>
        <w:rPr>
          <w:rFonts w:hint="eastAsia"/>
        </w:rPr>
        <w:t xml:space="preserve">五、综合验收（24–25项）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环保等级确认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查看检测报告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板材环保等级达到合同约定（E0/ENF）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木屑/边角料清理干净，场地整洁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验收结论"/>
    <w:p>
      <w:pPr>
        <w:pStyle w:val="Heading2"/>
      </w:pPr>
      <w:r>
        <w:rPr>
          <w:rFonts w:hint="eastAsia"/>
        </w:rPr>
        <w:t xml:space="preserve">验收结论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总检查项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通过项数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未通过项数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整改要求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验收结论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合格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需整改后复验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监理方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常见问题速查"/>
    <w:p>
      <w:pPr>
        <w:pStyle w:val="Heading2"/>
      </w:pPr>
      <w:r>
        <w:rPr>
          <w:rFonts w:hint="eastAsia"/>
        </w:rPr>
        <w:t xml:space="preserve">常见问题速查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柜门不齐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铰链调节不到位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调节铰链三个方向螺丝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抽屉卡顿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滑轨安装不平/质量差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重新安装或更换滑轨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吊顶裂缝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石膏板接缝未处理好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重新嵌缝+贴牛皮纸+批腻子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门缝过大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门套安装不垂直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调整门套或更换门扇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封边翘起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封边胶质量问题/施工不当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重新封边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板材环保不达标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使用了劣质板材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要求提供检测报告，不达标则更换</w:t>
            </w:r>
          </w:p>
        </w:tc>
      </w:tr>
    </w:tbl>
    <w:bookmarkEnd w:id="59"/>
    <w:bookmarkEnd w:id="60"/>
    <w:bookmarkStart w:id="63" w:name="木作验收-1"/>
    <w:p>
      <w:pPr>
        <w:pStyle w:val="Heading1"/>
      </w:pPr>
      <w:r>
        <w:rPr>
          <w:rFonts w:hint="eastAsia"/>
        </w:rPr>
        <w:t xml:space="preserve">木作验收</w:t>
      </w:r>
    </w:p>
    <w:bookmarkStart w:id="61" w:name="吊顶验收"/>
    <w:p>
      <w:pPr>
        <w:pStyle w:val="Heading2"/>
      </w:pPr>
      <w:r>
        <w:rPr>
          <w:rFonts w:hint="eastAsia"/>
        </w:rPr>
        <w:t xml:space="preserve">吊顶验收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检查龙骨间距和牢固程度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</w:t>
      </w:r>
      <w:r>
        <w:t xml:space="preserve"> 2m </w:t>
      </w:r>
      <w:r>
        <w:rPr>
          <w:rFonts w:hint="eastAsia"/>
        </w:rPr>
        <w:t xml:space="preserve">靠尺检查平整度，偏差≤3mm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检查石膏板接缝是否错开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检查转角处是否用整板切割</w:t>
      </w:r>
    </w:p>
    <w:bookmarkEnd w:id="61"/>
    <w:bookmarkStart w:id="62" w:name="柜体验收"/>
    <w:p>
      <w:pPr>
        <w:pStyle w:val="Heading2"/>
      </w:pPr>
      <w:r>
        <w:rPr>
          <w:rFonts w:hint="eastAsia"/>
        </w:rPr>
        <w:t xml:space="preserve">柜体验收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检查柜体是否稳固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检查门板开合是否顺畅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检查板材封边是否严密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检查五金件安装质量</w:t>
      </w:r>
    </w:p>
    <w:bookmarkEnd w:id="62"/>
    <w:bookmarkEnd w:id="63"/>
    <w:bookmarkStart w:id="74" w:name="装修环保验收"/>
    <w:p>
      <w:pPr>
        <w:pStyle w:val="Heading1"/>
      </w:pPr>
      <w:r>
        <w:rPr>
          <w:rFonts w:hint="eastAsia"/>
        </w:rPr>
        <w:t xml:space="preserve">装修环保验收</w:t>
      </w:r>
    </w:p>
    <w:bookmarkStart w:id="64" w:name="验收标准"/>
    <w:p>
      <w:pPr>
        <w:pStyle w:val="Heading2"/>
      </w:pPr>
      <w:r>
        <w:rPr>
          <w:rFonts w:hint="eastAsia"/>
        </w:rPr>
        <w:t xml:space="preserve">验收标准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国标限值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</w:p>
        </w:tc>
        <w:tc>
          <w:tcPr/>
          <w:p>
            <w:pPr>
              <w:pStyle w:val="Compact"/>
            </w:pPr>
            <w:r>
              <w:t xml:space="preserve">≤0.10mg/m³</w:t>
            </w:r>
          </w:p>
        </w:tc>
        <w:tc>
          <w:tcPr/>
          <w:p>
            <w:pPr>
              <w:pStyle w:val="Compact"/>
            </w:pPr>
            <w:r>
              <w:t xml:space="preserve">≤0.08mg/m³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苯</w:t>
            </w:r>
          </w:p>
        </w:tc>
        <w:tc>
          <w:tcPr/>
          <w:p>
            <w:pPr>
              <w:pStyle w:val="Compact"/>
            </w:pPr>
            <w:r>
              <w:t xml:space="preserve">≤0.11mg/m³</w:t>
            </w:r>
          </w:p>
        </w:tc>
        <w:tc>
          <w:tcPr/>
          <w:p>
            <w:pPr>
              <w:pStyle w:val="Compact"/>
            </w:pPr>
            <w:r>
              <w:t xml:space="preserve">≤0.08mg/m³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TVOC</w:t>
            </w:r>
          </w:p>
        </w:tc>
        <w:tc>
          <w:tcPr/>
          <w:p>
            <w:pPr>
              <w:pStyle w:val="Compact"/>
            </w:pPr>
            <w:r>
              <w:t xml:space="preserve">≤0.60mg/m³</w:t>
            </w:r>
          </w:p>
        </w:tc>
        <w:tc>
          <w:tcPr/>
          <w:p>
            <w:pPr>
              <w:pStyle w:val="Compact"/>
            </w:pPr>
            <w:r>
              <w:t xml:space="preserve">≤0.50mg/m³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氨</w:t>
            </w:r>
          </w:p>
        </w:tc>
        <w:tc>
          <w:tcPr/>
          <w:p>
            <w:pPr>
              <w:pStyle w:val="Compact"/>
            </w:pPr>
            <w:r>
              <w:t xml:space="preserve">≤0.20mg/m³</w:t>
            </w:r>
          </w:p>
        </w:tc>
        <w:tc>
          <w:tcPr/>
          <w:p>
            <w:pPr>
              <w:pStyle w:val="Compact"/>
            </w:pPr>
            <w:r>
              <w:t xml:space="preserve">≤0.15mg/m³</w:t>
            </w:r>
          </w:p>
        </w:tc>
      </w:tr>
    </w:tbl>
    <w:bookmarkEnd w:id="64"/>
    <w:bookmarkStart w:id="67" w:name="检测方法"/>
    <w:p>
      <w:pPr>
        <w:pStyle w:val="Heading2"/>
      </w:pPr>
      <w:r>
        <w:rPr>
          <w:rFonts w:hint="eastAsia"/>
        </w:rPr>
        <w:t xml:space="preserve">检测方法</w:t>
      </w:r>
    </w:p>
    <w:bookmarkStart w:id="65" w:name="专业检测"/>
    <w:p>
      <w:pPr>
        <w:pStyle w:val="Heading3"/>
      </w:pPr>
      <w:r>
        <w:rPr>
          <w:rFonts w:hint="eastAsia"/>
        </w:rPr>
        <w:t xml:space="preserve">专业检测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请第三方机构检测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出具检测报告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费用约500-1000元</w:t>
      </w:r>
    </w:p>
    <w:bookmarkEnd w:id="65"/>
    <w:bookmarkStart w:id="66" w:name="自测"/>
    <w:p>
      <w:pPr>
        <w:pStyle w:val="Heading3"/>
      </w:pPr>
      <w:r>
        <w:rPr>
          <w:rFonts w:hint="eastAsia"/>
        </w:rPr>
        <w:t xml:space="preserve">自测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甲醛检测盒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空气质量检测仪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仅供参考</w:t>
      </w:r>
    </w:p>
    <w:bookmarkEnd w:id="66"/>
    <w:bookmarkEnd w:id="67"/>
    <w:bookmarkStart w:id="72" w:name="治理方法"/>
    <w:p>
      <w:pPr>
        <w:pStyle w:val="Heading2"/>
      </w:pPr>
      <w:r>
        <w:rPr>
          <w:rFonts w:hint="eastAsia"/>
        </w:rPr>
        <w:t xml:space="preserve">治理方法</w:t>
      </w:r>
    </w:p>
    <w:bookmarkStart w:id="68" w:name="通风"/>
    <w:p>
      <w:pPr>
        <w:pStyle w:val="Heading3"/>
      </w:pPr>
      <w:r>
        <w:rPr>
          <w:rFonts w:hint="eastAsia"/>
        </w:rPr>
        <w:t xml:space="preserve">通风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最有效的方法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至少通风3个月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夏季效果更好</w:t>
      </w:r>
    </w:p>
    <w:bookmarkEnd w:id="68"/>
    <w:bookmarkStart w:id="69" w:name="活性炭"/>
    <w:p>
      <w:pPr>
        <w:pStyle w:val="Heading3"/>
      </w:pPr>
      <w:r>
        <w:rPr>
          <w:rFonts w:hint="eastAsia"/>
        </w:rPr>
        <w:t xml:space="preserve">活性炭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辅助吸附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定期更换</w:t>
      </w:r>
    </w:p>
    <w:bookmarkEnd w:id="69"/>
    <w:bookmarkStart w:id="70" w:name="空气净化器"/>
    <w:p>
      <w:pPr>
        <w:pStyle w:val="Heading3"/>
      </w:pPr>
      <w:r>
        <w:rPr>
          <w:rFonts w:hint="eastAsia"/>
        </w:rPr>
        <w:t xml:space="preserve">空气净化器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选择除甲醛功能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持续运行</w:t>
      </w:r>
    </w:p>
    <w:bookmarkEnd w:id="70"/>
    <w:bookmarkStart w:id="71" w:name="专业治理"/>
    <w:p>
      <w:pPr>
        <w:pStyle w:val="Heading3"/>
      </w:pPr>
      <w:r>
        <w:rPr>
          <w:rFonts w:hint="eastAsia"/>
        </w:rPr>
        <w:t xml:space="preserve">专业治理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光触媒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臭氧治理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需专业公司</w:t>
      </w:r>
    </w:p>
    <w:bookmarkEnd w:id="71"/>
    <w:bookmarkEnd w:id="72"/>
    <w:bookmarkStart w:id="73" w:name="验收流程"/>
    <w:p>
      <w:pPr>
        <w:pStyle w:val="Heading2"/>
      </w:pPr>
      <w:r>
        <w:rPr>
          <w:rFonts w:hint="eastAsia"/>
        </w:rPr>
        <w:t xml:space="preserve">验收流程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封闭门窗12小时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进行检测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对比标准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达标后入住</w:t>
      </w:r>
    </w:p>
    <w:bookmarkEnd w:id="73"/>
    <w:bookmarkEnd w:id="74"/>
    <w:bookmarkStart w:id="86" w:name="竣工验收-checklist45项总验收"/>
    <w:p>
      <w:pPr>
        <w:pStyle w:val="Heading1"/>
      </w:pPr>
      <w:r>
        <w:rPr>
          <w:rFonts w:hint="eastAsia"/>
        </w:rPr>
        <w:t xml:space="preserve">竣工验收</w:t>
      </w:r>
      <w:r>
        <w:t xml:space="preserve"> </w:t>
      </w:r>
      <w:r>
        <w:rPr>
          <w:rFonts w:hint="eastAsia"/>
        </w:rPr>
        <w:t xml:space="preserve">Checklist（45项总验收）</w:t>
      </w:r>
    </w:p>
    <w:p>
      <w:pPr>
        <w:pStyle w:val="BlockText"/>
      </w:pPr>
      <w:r>
        <w:rPr>
          <w:rFonts w:hint="eastAsia"/>
          <w:b/>
          <w:bCs/>
        </w:rPr>
        <w:t xml:space="preserve">验收阶段</w:t>
      </w:r>
      <w:r>
        <w:rPr>
          <w:rFonts w:hint="eastAsia"/>
        </w:rPr>
        <w:t xml:space="preserve">：全部工程完工、家具进场前</w:t>
      </w:r>
      <w:r>
        <w:br/>
      </w:r>
      <w:r>
        <w:rPr>
          <w:rFonts w:hint="eastAsia"/>
          <w:b/>
          <w:bCs/>
        </w:rPr>
        <w:t xml:space="preserve">适用类型</w:t>
      </w:r>
      <w:r>
        <w:rPr>
          <w:rFonts w:hint="eastAsia"/>
        </w:rPr>
        <w:t xml:space="preserve">：全屋综合竣工验收</w:t>
      </w:r>
      <w:r>
        <w:br/>
      </w: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：2026-05-16</w:t>
      </w:r>
      <w:r>
        <w:br/>
      </w: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：逐项检查，通过后勾选，未通过记录问题并要求整改。建议携带工具：2m靠尺、空鼓锤、相位检测仪、卷尺、水平尺、手电筒。</w:t>
      </w:r>
    </w:p>
    <w:p>
      <w:r>
        <w:pict>
          <v:rect style="width:0;height:1.5pt" o:hralign="center" o:hrstd="t" o:hr="t"/>
        </w:pict>
      </w:r>
    </w:p>
    <w:bookmarkStart w:id="75" w:name="验收基本信息-1"/>
    <w:p>
      <w:pPr>
        <w:pStyle w:val="Heading2"/>
      </w:pPr>
      <w:r>
        <w:rPr>
          <w:rFonts w:hint="eastAsia"/>
        </w:rPr>
        <w:t xml:space="preserve">验收基本信息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验收人员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施工负责人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一墙面工程18项"/>
    <w:p>
      <w:pPr>
        <w:pStyle w:val="Heading2"/>
      </w:pPr>
      <w:r>
        <w:rPr>
          <w:rFonts w:hint="eastAsia"/>
        </w:rPr>
        <w:t xml:space="preserve">一、墙面工程（1–8项）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2m靠尺+塞尺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偏差≤3mm/2m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墙面垂直度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2m靠尺/铅垂仪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偏差≤3mm/2m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墙面阴阳角方正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偏差≤3mm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墙面空鼓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空鼓锤敲击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空鼓面积≤400cm²/处，整面≤5%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乳胶漆外观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目测（侧光检查）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无色差、无流坠、无刷痕、无透底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墙面裂缝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目测+手电筒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无结构性裂缝，细微龟裂需修补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壁纸/墙布粘贴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无气泡、无翘边、拼缝对齐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踢脚线安装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与墙面密贴、无松动、接缝平整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76"/>
    <w:bookmarkStart w:id="77" w:name="二地面工程915项"/>
    <w:p>
      <w:pPr>
        <w:pStyle w:val="Heading2"/>
      </w:pPr>
      <w:r>
        <w:rPr>
          <w:rFonts w:hint="eastAsia"/>
        </w:rPr>
        <w:t xml:space="preserve">二、地面工程（9–15项）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地砖空鼓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空鼓锤敲击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单块空鼓≤5%，整体≤3%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2m靠尺+塞尺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接缝高低差≤0.5mm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地砖坡度（卫生间/阳台）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水平尺+倒水试验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坡度向地漏，无积水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地砖接缝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目测+十字卡检查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缝隙均匀一致，美缝完整无遗漏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2m靠尺+塞尺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偏差≤2mm/2m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地板踩踏异响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全区域踩踏检查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无松动、无异响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地板伸缩缝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墙边留8–12mm伸缩缝，踢脚线覆盖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77"/>
    <w:bookmarkStart w:id="78" w:name="三门窗工程1621项"/>
    <w:p>
      <w:pPr>
        <w:pStyle w:val="Heading2"/>
      </w:pPr>
      <w:r>
        <w:rPr>
          <w:rFonts w:hint="eastAsia"/>
        </w:rPr>
        <w:t xml:space="preserve">三、门窗工程（16–21项）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门扇开合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反复开合3次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开合顺畅、无异响、自动闭合正常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门锁/门吸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锁具灵活、门吸有效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门缝间隙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塞尺测量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门缝均匀（2–3mm），关闭后无明显透光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门扇表面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无划痕、无磕碰、无色差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窗户开合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反复开合3次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开合灵活、密封条完好、锁扣有效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窗台/窗框渗漏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雨后检查/淋水试验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窗框周边无渗漏痕迹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78"/>
    <w:bookmarkStart w:id="79" w:name="四水电工程2230项"/>
    <w:p>
      <w:pPr>
        <w:pStyle w:val="Heading2"/>
      </w:pPr>
      <w:r>
        <w:rPr>
          <w:rFonts w:hint="eastAsia"/>
        </w:rPr>
        <w:t xml:space="preserve">四、水电工程（22–30项）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所有插座通电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相位检测仪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每路插座通电正常，左零右火上接地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所有开关控制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每个开关控制对应灯具，无误控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灯具亮灯测试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全部点亮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所有灯具正常工作，无频闪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水龙头/角阀通水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全部打开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通水正常，接口无渗漏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排水通畅性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每个排水口倒水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排水通畅、无倒灌、无渗漏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马桶冲水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连续冲水3次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冲力正常、无渗漏、水位自动恢复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地漏排水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排水迅速、无积水、无异味返出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热水器安装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通电/通水测试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安装牢固，出水正常，无渗漏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配电箱标识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各回路标识清晰，与图纸一致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79"/>
    <w:bookmarkStart w:id="80" w:name="五厨房工程3135项"/>
    <w:p>
      <w:pPr>
        <w:pStyle w:val="Heading2"/>
      </w:pPr>
      <w:r>
        <w:rPr>
          <w:rFonts w:hint="eastAsia"/>
        </w:rPr>
        <w:t xml:space="preserve">五、厨房工程（31–35项）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橱柜安装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柜体端正、门板对齐、铰链正常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台面接缝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接缝平整、玻璃胶均匀、无渗漏隐患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水槽排水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放水测试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排水通畅，下水管接口无渗漏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烟道止逆阀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安装牢固、叶片灵活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厨房插座（防溅）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水槽周边插座有防溅盒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80"/>
    <w:bookmarkStart w:id="81" w:name="六卫生间工程3640项"/>
    <w:p>
      <w:pPr>
        <w:pStyle w:val="Heading2"/>
      </w:pPr>
      <w:r>
        <w:rPr>
          <w:rFonts w:hint="eastAsia"/>
        </w:rPr>
        <w:t xml:space="preserve">六、卫生间工程（36–40项）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卫生间防水（最终确认）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检查闭水试验记录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48小时闭水试验合格（有记录+照片）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淋浴隔断安装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安装牢固、玻璃有3C认证标志、无渗漏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浴室柜安装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柜体水平、柜门对齐、台面无渗漏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排气/换气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开启排风扇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排风正常，噪音在合理范围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卫生间插座（防溅）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所有插座有防溅盒，距水源安全距离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81"/>
    <w:bookmarkStart w:id="82" w:name="七吊顶工程4142项"/>
    <w:p>
      <w:pPr>
        <w:pStyle w:val="Heading2"/>
      </w:pPr>
      <w:r>
        <w:rPr>
          <w:rFonts w:hint="eastAsia"/>
        </w:rPr>
        <w:t xml:space="preserve">七、吊顶工程（41–42项）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石膏板吊顶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表面平整无裂缝、接缝处理平整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厨卫铝扣板吊顶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板面平整、无色差、龙骨牢固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82"/>
    <w:bookmarkStart w:id="83" w:name="八安全与环保4345项"/>
    <w:p>
      <w:pPr>
        <w:pStyle w:val="Heading2"/>
      </w:pPr>
      <w:r>
        <w:rPr>
          <w:rFonts w:hint="eastAsia"/>
        </w:rPr>
        <w:t xml:space="preserve">八、安全与环保（43–45项）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漏电保护测试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按下漏保测试按钮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各回路漏保30ms内跳闸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室内空气质量（甲醛）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第三方检测/自测盒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甲醛≤0.08mg/m³（GB/T</w:t>
            </w:r>
            <w:r>
              <w:t xml:space="preserve"> </w:t>
            </w:r>
            <w:r>
              <w:rPr>
                <w:rFonts w:hint="eastAsia"/>
              </w:rPr>
              <w:t xml:space="preserve">18883）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室内空气质量（TVOC）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TVOC≤0.6mg/m³（GB/T</w:t>
            </w:r>
            <w:r>
              <w:t xml:space="preserve"> </w:t>
            </w:r>
            <w:r>
              <w:rPr>
                <w:rFonts w:hint="eastAsia"/>
              </w:rPr>
              <w:t xml:space="preserve">18883）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九验收结论"/>
    <w:p>
      <w:pPr>
        <w:pStyle w:val="Heading2"/>
      </w:pPr>
      <w:r>
        <w:rPr>
          <w:rFonts w:hint="eastAsia"/>
        </w:rPr>
        <w:t xml:space="preserve">九、验收结论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总检查项</w:t>
            </w:r>
          </w:p>
        </w:tc>
        <w:tc>
          <w:tcPr/>
          <w:p>
            <w:pPr>
              <w:pStyle w:val="Compact"/>
            </w:pPr>
            <w:r>
              <w:t xml:space="preserve">45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通过项数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未通过项数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整改问题清单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[附页]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整改完成期限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复验日期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验收结论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合格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需整改后复验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监理方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5" w:name="附验收工具清单"/>
    <w:p>
      <w:pPr>
        <w:pStyle w:val="Heading2"/>
      </w:pPr>
      <w:r>
        <w:rPr>
          <w:rFonts w:hint="eastAsia"/>
        </w:rPr>
        <w:t xml:space="preserve">附：验收工具清单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是否自备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平整度/垂直度检测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瓷砖/墙面空鼓检测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相位检测仪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插座接线检测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卷尺（5m）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尺寸测量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坡度/水平检测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手电筒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侧光检查墙面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塞尺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缝隙测量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阴阳角方正检测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排水/坡度测试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手机（拍照）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记录问题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bookmarkEnd w:id="85"/>
    <w:bookmarkEnd w:id="86"/>
    <w:bookmarkStart w:id="92" w:name="竣工验收-1"/>
    <w:p>
      <w:pPr>
        <w:pStyle w:val="Heading1"/>
      </w:pPr>
      <w:r>
        <w:rPr>
          <w:rFonts w:hint="eastAsia"/>
        </w:rPr>
        <w:t xml:space="preserve">竣工验收</w:t>
      </w:r>
    </w:p>
    <w:p>
      <w:pPr>
        <w:pStyle w:val="FirstParagraph"/>
      </w:pPr>
      <w:r>
        <w:rPr>
          <w:rFonts w:hint="eastAsia"/>
        </w:rPr>
        <w:t xml:space="preserve">竣工验收是装修完成的最终验收，也是最全面的检查环节。</w:t>
      </w:r>
    </w:p>
    <w:bookmarkStart w:id="91" w:name="验收项目"/>
    <w:p>
      <w:pPr>
        <w:pStyle w:val="Heading2"/>
      </w:pPr>
      <w:r>
        <w:rPr>
          <w:rFonts w:hint="eastAsia"/>
        </w:rPr>
        <w:t xml:space="preserve">验收项目</w:t>
      </w:r>
    </w:p>
    <w:bookmarkStart w:id="87" w:name="整体外观"/>
    <w:p>
      <w:pPr>
        <w:pStyle w:val="Heading3"/>
      </w:pPr>
      <w:r>
        <w:t xml:space="preserve">1. </w:t>
      </w:r>
      <w:r>
        <w:rPr>
          <w:rFonts w:hint="eastAsia"/>
        </w:rPr>
        <w:t xml:space="preserve">整体外观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墙面、地面、顶面无明显缺陷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门窗安装牢固，开启灵活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各功能区使用正常</w:t>
      </w:r>
    </w:p>
    <w:bookmarkEnd w:id="87"/>
    <w:bookmarkStart w:id="88" w:name="功能测试"/>
    <w:p>
      <w:pPr>
        <w:pStyle w:val="Heading3"/>
      </w:pPr>
      <w:r>
        <w:t xml:space="preserve">2. </w:t>
      </w:r>
      <w:r>
        <w:rPr>
          <w:rFonts w:hint="eastAsia"/>
        </w:rPr>
        <w:t xml:space="preserve">功能测试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所有水龙头出水正常，无渗漏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所有插座通电正常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下水道排水顺畅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厨卫排风正常</w:t>
      </w:r>
    </w:p>
    <w:bookmarkEnd w:id="88"/>
    <w:bookmarkStart w:id="89" w:name="环保检测"/>
    <w:p>
      <w:pPr>
        <w:pStyle w:val="Heading3"/>
      </w:pPr>
      <w:r>
        <w:t xml:space="preserve">3. </w:t>
      </w:r>
      <w:r>
        <w:rPr>
          <w:rFonts w:hint="eastAsia"/>
        </w:rPr>
        <w:t xml:space="preserve">环保检测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建议请第三方机构进行甲醛、TVOC</w:t>
      </w:r>
      <w:r>
        <w:t xml:space="preserve"> </w:t>
      </w:r>
      <w:r>
        <w:rPr>
          <w:rFonts w:hint="eastAsia"/>
        </w:rPr>
        <w:t xml:space="preserve">检测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达标后方可入住</w:t>
      </w:r>
    </w:p>
    <w:bookmarkEnd w:id="89"/>
    <w:bookmarkStart w:id="90" w:name="资料交接"/>
    <w:p>
      <w:pPr>
        <w:pStyle w:val="Heading3"/>
      </w:pPr>
      <w:r>
        <w:t xml:space="preserve">4. </w:t>
      </w:r>
      <w:r>
        <w:rPr>
          <w:rFonts w:hint="eastAsia"/>
        </w:rPr>
        <w:t xml:space="preserve">资料交接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管线走向图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材料合格证和保修卡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竣工图纸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质保合同</w:t>
      </w:r>
    </w:p>
    <w:bookmarkEnd w:id="90"/>
    <w:bookmarkEnd w:id="91"/>
    <w:bookmarkEnd w:id="92"/>
    <w:bookmarkStart w:id="104" w:name="装修验收指南"/>
    <w:p>
      <w:pPr>
        <w:pStyle w:val="Heading1"/>
      </w:pPr>
      <w:r>
        <w:rPr>
          <w:rFonts w:hint="eastAsia"/>
        </w:rPr>
        <w:t xml:space="preserve">装修验收指南</w:t>
      </w:r>
    </w:p>
    <w:bookmarkStart w:id="96" w:name="验收流程-1"/>
    <w:p>
      <w:pPr>
        <w:pStyle w:val="Heading2"/>
      </w:pPr>
      <w:r>
        <w:rPr>
          <w:rFonts w:hint="eastAsia"/>
        </w:rPr>
        <w:t xml:space="preserve">验收流程</w:t>
      </w:r>
    </w:p>
    <w:bookmarkStart w:id="93" w:name="各阶段验收"/>
    <w:p>
      <w:pPr>
        <w:pStyle w:val="Heading3"/>
      </w:pPr>
      <w:r>
        <w:rPr>
          <w:rFonts w:hint="eastAsia"/>
        </w:rPr>
        <w:t xml:space="preserve">各阶段验收</w:t>
      </w:r>
    </w:p>
    <w:p>
      <w:pPr>
        <w:pStyle w:val="FirstParagraph"/>
      </w:pPr>
      <w:r>
        <w:rPr>
          <w:rFonts w:hint="eastAsia"/>
        </w:rPr>
        <w:t xml:space="preserve">每个施工阶段完成后必须验收。</w:t>
      </w:r>
    </w:p>
    <w:bookmarkEnd w:id="93"/>
    <w:bookmarkStart w:id="94" w:name="验收标准-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按照国家标准执行。</w:t>
      </w:r>
    </w:p>
    <w:bookmarkEnd w:id="94"/>
    <w:bookmarkStart w:id="95" w:name="验收记录"/>
    <w:p>
      <w:pPr>
        <w:pStyle w:val="Heading3"/>
      </w:pPr>
      <w:r>
        <w:rPr>
          <w:rFonts w:hint="eastAsia"/>
        </w:rPr>
        <w:t xml:space="preserve">验收记录</w:t>
      </w:r>
    </w:p>
    <w:p>
      <w:pPr>
        <w:pStyle w:val="FirstParagraph"/>
      </w:pPr>
      <w:r>
        <w:rPr>
          <w:rFonts w:hint="eastAsia"/>
        </w:rPr>
        <w:t xml:space="preserve">做好验收记录，双方签字确认。</w:t>
      </w:r>
    </w:p>
    <w:bookmarkEnd w:id="95"/>
    <w:bookmarkEnd w:id="96"/>
    <w:bookmarkStart w:id="97" w:name="验收工具-1"/>
    <w:p>
      <w:pPr>
        <w:pStyle w:val="Heading2"/>
      </w:pPr>
      <w:r>
        <w:rPr>
          <w:rFonts w:hint="eastAsia"/>
        </w:rPr>
        <w:t xml:space="preserve">验收工具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万用表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水路测试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水平检查</w:t>
            </w:r>
          </w:p>
        </w:tc>
      </w:tr>
    </w:tbl>
    <w:bookmarkEnd w:id="97"/>
    <w:bookmarkStart w:id="103" w:name="验收要点"/>
    <w:p>
      <w:pPr>
        <w:pStyle w:val="Heading2"/>
      </w:pPr>
      <w:r>
        <w:rPr>
          <w:rFonts w:hint="eastAsia"/>
        </w:rPr>
        <w:t xml:space="preserve">验收要点</w:t>
      </w:r>
    </w:p>
    <w:bookmarkStart w:id="98" w:name="水电验收-1"/>
    <w:p>
      <w:pPr>
        <w:pStyle w:val="Heading3"/>
      </w:pPr>
      <w:r>
        <w:rPr>
          <w:rFonts w:hint="eastAsia"/>
        </w:rPr>
        <w:t xml:space="preserve">水电验收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打压测试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通路测试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拍照记录</w:t>
      </w:r>
    </w:p>
    <w:bookmarkEnd w:id="98"/>
    <w:bookmarkStart w:id="99" w:name="泥瓦验收-1"/>
    <w:p>
      <w:pPr>
        <w:pStyle w:val="Heading3"/>
      </w:pPr>
      <w:r>
        <w:rPr>
          <w:rFonts w:hint="eastAsia"/>
        </w:rPr>
        <w:t xml:space="preserve">泥瓦验收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平整度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空鼓率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闭水试验</w:t>
      </w:r>
    </w:p>
    <w:bookmarkEnd w:id="99"/>
    <w:bookmarkStart w:id="100" w:name="木作验收-2"/>
    <w:p>
      <w:pPr>
        <w:pStyle w:val="Heading3"/>
      </w:pPr>
      <w:r>
        <w:rPr>
          <w:rFonts w:hint="eastAsia"/>
        </w:rPr>
        <w:t xml:space="preserve">木作验收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平整度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牢固度</w:t>
      </w:r>
    </w:p>
    <w:bookmarkEnd w:id="100"/>
    <w:bookmarkStart w:id="101" w:name="油漆验收-1"/>
    <w:p>
      <w:pPr>
        <w:pStyle w:val="Heading3"/>
      </w:pPr>
      <w:r>
        <w:rPr>
          <w:rFonts w:hint="eastAsia"/>
        </w:rPr>
        <w:t xml:space="preserve">油漆验收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表面质量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颜色</w:t>
      </w:r>
    </w:p>
    <w:bookmarkEnd w:id="101"/>
    <w:bookmarkStart w:id="102" w:name="竣工验收-2"/>
    <w:p>
      <w:pPr>
        <w:pStyle w:val="Heading3"/>
      </w:pPr>
      <w:r>
        <w:rPr>
          <w:rFonts w:hint="eastAsia"/>
        </w:rPr>
        <w:t xml:space="preserve">竣工验收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全部功能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环保检测</w:t>
      </w:r>
    </w:p>
    <w:bookmarkEnd w:id="102"/>
    <w:bookmarkEnd w:id="103"/>
    <w:bookmarkEnd w:id="104"/>
    <w:bookmarkStart w:id="112" w:name="水电验收-checklist28项"/>
    <w:p>
      <w:pPr>
        <w:pStyle w:val="Heading1"/>
      </w:pPr>
      <w:r>
        <w:rPr>
          <w:rFonts w:hint="eastAsia"/>
        </w:rPr>
        <w:t xml:space="preserve">水电验收</w:t>
      </w:r>
      <w:r>
        <w:t xml:space="preserve"> </w:t>
      </w:r>
      <w:r>
        <w:rPr>
          <w:rFonts w:hint="eastAsia"/>
        </w:rPr>
        <w:t xml:space="preserve">Checklist（28项）</w:t>
      </w:r>
    </w:p>
    <w:p>
      <w:pPr>
        <w:pStyle w:val="BlockText"/>
      </w:pPr>
      <w:r>
        <w:rPr>
          <w:rFonts w:hint="eastAsia"/>
          <w:b/>
          <w:bCs/>
        </w:rPr>
        <w:t xml:space="preserve">验收阶段</w:t>
      </w:r>
      <w:r>
        <w:rPr>
          <w:rFonts w:hint="eastAsia"/>
        </w:rPr>
        <w:t xml:space="preserve">：水电工程完工后、泥瓦工程开工前</w:t>
      </w:r>
      <w:r>
        <w:br/>
      </w:r>
      <w:r>
        <w:rPr>
          <w:rFonts w:hint="eastAsia"/>
          <w:b/>
          <w:bCs/>
        </w:rPr>
        <w:t xml:space="preserve">适用类型</w:t>
      </w:r>
      <w:r>
        <w:rPr>
          <w:rFonts w:hint="eastAsia"/>
        </w:rPr>
        <w:t xml:space="preserve">：全屋水电隐蔽工程</w:t>
      </w:r>
      <w:r>
        <w:br/>
      </w: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：2026-05-16</w:t>
      </w:r>
      <w:r>
        <w:br/>
      </w: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：逐项检查，通过后勾选，未通过在备注中记录问题并要求整改</w:t>
      </w:r>
    </w:p>
    <w:p>
      <w:r>
        <w:pict>
          <v:rect style="width:0;height:1.5pt" o:hralign="center" o:hrstd="t" o:hr="t"/>
        </w:pict>
      </w:r>
    </w:p>
    <w:bookmarkStart w:id="105" w:name="验收基本信息-2"/>
    <w:p>
      <w:pPr>
        <w:pStyle w:val="Heading2"/>
      </w:pPr>
      <w:r>
        <w:rPr>
          <w:rFonts w:hint="eastAsia"/>
        </w:rPr>
        <w:t xml:space="preserve">验收基本信息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验收人员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施工负责人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监理单位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一水路验收110项"/>
    <w:p>
      <w:pPr>
        <w:pStyle w:val="Heading2"/>
      </w:pPr>
      <w:r>
        <w:rPr>
          <w:rFonts w:hint="eastAsia"/>
        </w:rPr>
        <w:t xml:space="preserve">一、水路验收（1–10项）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水管打压测试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手动/电动打压泵加压至0.8MPa，稳压30分钟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压降≤0.05MPa，接头无渗漏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水管材质确认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目测检查管体标识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PPR热水管（S3.2系列），有国标标识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水管品牌核验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查看管体喷码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合同约定品牌（伟星/日丰等），非假冒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冷热水管间距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平行间距≥150mm，左热右冷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水管走向（横平竖直）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横平竖直，墙面水管距地150–300mm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管卡固定间距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冷水管卡间距≤600mm，热水管≤500mm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水管穿墙/楼板套管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穿墙/楼板处加套管，套管内无接头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排水管道坡度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水平尺/目测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排水管坡度≥1%，无倒坡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排水管存水弯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所有排水口设存水弯（防臭）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排水通水试验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通水观察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排水通畅，无渗漏、无积水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"/>
    <w:bookmarkStart w:id="107" w:name="二电路验收1120项"/>
    <w:p>
      <w:pPr>
        <w:pStyle w:val="Heading2"/>
      </w:pPr>
      <w:r>
        <w:rPr>
          <w:rFonts w:hint="eastAsia"/>
        </w:rPr>
        <w:t xml:space="preserve">二、电路验收（11–20项）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电线规格确认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查看线体喷码+卡尺测量线径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2.5mm²（照明/插座）、4mm²（空调/厨卫）、6mm²（大功率）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电线品牌核验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查看线体标识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合同约定品牌（远东/熊猫等），有CCC认证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强弱电间距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强弱电管间距≥300mm，交叉处包锡箔纸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线管走向（横平竖直）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横平竖直，墙面电管距地300mm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线管内电线数量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目测/抽拉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单根Φ16管≤3根线，Φ20管≤4根线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电线在管内可抽动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抽拉试验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电线可在线管内自由抽动，方便日后更换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回路分设检查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查看配电箱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照明、插座、空调、厨卫各独立回路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配电箱安装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目测+通电测试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安装端正，漏保测试按钮有效，标识清晰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绝缘电阻测试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兆欧表测量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线间/线地绝缘电阻≥0.5MΩ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插座相序检测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相位检测仪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左零右火上接地，接线正确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7"/>
    <w:bookmarkStart w:id="108" w:name="三防水验收2125项"/>
    <w:p>
      <w:pPr>
        <w:pStyle w:val="Heading2"/>
      </w:pPr>
      <w:r>
        <w:rPr>
          <w:rFonts w:hint="eastAsia"/>
        </w:rPr>
        <w:t xml:space="preserve">三、防水验收（21–25项）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防水涂刷高度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淋浴区墙面≥1800mm，其他区域≥300mm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防水涂刷遍数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询问+目测涂膜厚度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至少2遍，纵横交错涂刷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防水涂膜厚度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测厚仪/目测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平均厚度≥1.5mm，无露底/气泡/裂纹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管根/阴角加强处理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管根、阴角处圆弧处理+无纺布加强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蓄水20–30mm，48小时后检查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水位无明显下降，楼下天花板无渗漏痕迹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8"/>
    <w:bookmarkStart w:id="109" w:name="四综合验收2628项"/>
    <w:p>
      <w:pPr>
        <w:pStyle w:val="Heading2"/>
      </w:pPr>
      <w:r>
        <w:rPr>
          <w:rFonts w:hint="eastAsia"/>
        </w:rPr>
        <w:t xml:space="preserve">四、综合验收（26–28项）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线盒/底盒安装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目测+卷尺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暗盒端正、深度足够、同一房间同一高度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开关插座高度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开关距地1300mm，普通插座距地300mm，偏差≤10mm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等电位联结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目测+万用表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卫生间等电位端子箱接线完整，导通良好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五验收结论"/>
    <w:p>
      <w:pPr>
        <w:pStyle w:val="Heading2"/>
      </w:pPr>
      <w:r>
        <w:rPr>
          <w:rFonts w:hint="eastAsia"/>
        </w:rPr>
        <w:t xml:space="preserve">五、验收结论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总检查项</w:t>
            </w:r>
          </w:p>
        </w:tc>
        <w:tc>
          <w:tcPr/>
          <w:p>
            <w:pPr>
              <w:pStyle w:val="Compact"/>
            </w:pPr>
            <w:r>
              <w:t xml:space="preserve">28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通过项数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未通过项数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整改要求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整改复查日期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验收结论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合格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需整改后复验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监理方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附常见问题速查"/>
    <w:p>
      <w:pPr>
        <w:pStyle w:val="Heading2"/>
      </w:pPr>
      <w:r>
        <w:rPr>
          <w:rFonts w:hint="eastAsia"/>
        </w:rPr>
        <w:t xml:space="preserve">附：常见问题速查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打压掉压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接头未熔接好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重新热熔接头，再次打压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强弱电线管紧贴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施工不规范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间距不足处加包锡箔纸，严重需返工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线管内电线过多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偷工减料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增加线管或减少每管电线数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防水涂膜有气泡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基层未干燥/涂刷过快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铲除气泡处，重新涂刷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闭水试验渗漏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涂膜厚度不足/漏涂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找到渗漏点，局部补刷+重新闭水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绝缘电阻不合格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线皮破损/潮湿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排查破损点更换电线</w:t>
            </w:r>
          </w:p>
        </w:tc>
      </w:tr>
    </w:tbl>
    <w:bookmarkEnd w:id="111"/>
    <w:bookmarkEnd w:id="112"/>
    <w:bookmarkStart w:id="115" w:name="水电验收-2"/>
    <w:p>
      <w:pPr>
        <w:pStyle w:val="Heading1"/>
      </w:pPr>
      <w:r>
        <w:rPr>
          <w:rFonts w:hint="eastAsia"/>
        </w:rPr>
        <w:t xml:space="preserve">水电验收</w:t>
      </w:r>
    </w:p>
    <w:p>
      <w:pPr>
        <w:pStyle w:val="FirstParagraph"/>
      </w:pPr>
      <w:r>
        <w:rPr>
          <w:rFonts w:hint="eastAsia"/>
        </w:rPr>
        <w:t xml:space="preserve">水电验收是装修中最重要的验收节点之一。</w:t>
      </w:r>
    </w:p>
    <w:bookmarkStart w:id="113" w:name="水路验收"/>
    <w:p>
      <w:pPr>
        <w:pStyle w:val="Heading2"/>
      </w:pPr>
      <w:r>
        <w:rPr>
          <w:rFonts w:hint="eastAsia"/>
        </w:rPr>
        <w:t xml:space="preserve">水路验收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打压测试：0.8MPa</w:t>
      </w:r>
      <w:r>
        <w:t xml:space="preserve"> </w:t>
      </w:r>
      <w:r>
        <w:rPr>
          <w:rFonts w:hint="eastAsia"/>
        </w:rPr>
        <w:t xml:space="preserve">保压</w:t>
      </w:r>
      <w:r>
        <w:t xml:space="preserve"> 30 </w:t>
      </w:r>
      <w:r>
        <w:rPr>
          <w:rFonts w:hint="eastAsia"/>
        </w:rPr>
        <w:t xml:space="preserve">分钟，压降≤0.05MPa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检查管卡间距：水平≤60cm，立管≤100cm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冷热水管间距≥15cm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检查接头是否渗漏</w:t>
      </w:r>
    </w:p>
    <w:bookmarkEnd w:id="113"/>
    <w:bookmarkStart w:id="114" w:name="电路验收"/>
    <w:p>
      <w:pPr>
        <w:pStyle w:val="Heading2"/>
      </w:pPr>
      <w:r>
        <w:rPr>
          <w:rFonts w:hint="eastAsia"/>
        </w:rPr>
        <w:t xml:space="preserve">电路验收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强弱电间距≥30cm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电线穿管率≤40%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用相位检测仪检查所有插座接线是否正确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检查回路是否与设计图一致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拍照记录管线走向</w:t>
      </w:r>
    </w:p>
    <w:bookmarkEnd w:id="114"/>
    <w:bookmarkEnd w:id="115"/>
    <w:bookmarkStart w:id="124" w:name="泥瓦验收-checklist32项"/>
    <w:p>
      <w:pPr>
        <w:pStyle w:val="Heading1"/>
      </w:pPr>
      <w:r>
        <w:rPr>
          <w:rFonts w:hint="eastAsia"/>
        </w:rPr>
        <w:t xml:space="preserve">泥瓦验收</w:t>
      </w:r>
      <w:r>
        <w:t xml:space="preserve"> </w:t>
      </w:r>
      <w:r>
        <w:rPr>
          <w:rFonts w:hint="eastAsia"/>
        </w:rPr>
        <w:t xml:space="preserve">Checklist（32项）</w:t>
      </w:r>
    </w:p>
    <w:p>
      <w:pPr>
        <w:pStyle w:val="BlockText"/>
      </w:pPr>
      <w:r>
        <w:rPr>
          <w:rFonts w:hint="eastAsia"/>
          <w:b/>
          <w:bCs/>
        </w:rPr>
        <w:t xml:space="preserve">验收阶段</w:t>
      </w:r>
      <w:r>
        <w:rPr>
          <w:rFonts w:hint="eastAsia"/>
        </w:rPr>
        <w:t xml:space="preserve">：泥瓦工程完工后、木作/油漆工程开工前</w:t>
      </w:r>
      <w:r>
        <w:br/>
      </w:r>
      <w:r>
        <w:rPr>
          <w:rFonts w:hint="eastAsia"/>
          <w:b/>
          <w:bCs/>
        </w:rPr>
        <w:t xml:space="preserve">适用类型</w:t>
      </w:r>
      <w:r>
        <w:rPr>
          <w:rFonts w:hint="eastAsia"/>
        </w:rPr>
        <w:t xml:space="preserve">：全屋泥瓦（贴砖+地面+砌墙）</w:t>
      </w:r>
      <w:r>
        <w:br/>
      </w: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：2026-05-16</w:t>
      </w:r>
      <w:r>
        <w:br/>
      </w: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：逐项检查，通过后勾选，未通过记录问题并要求整改。建议携带工具：空鼓锤、2m靠尺、直角尺、水平尺、卷尺。</w:t>
      </w:r>
    </w:p>
    <w:p>
      <w:r>
        <w:pict>
          <v:rect style="width:0;height:1.5pt" o:hralign="center" o:hrstd="t" o:hr="t"/>
        </w:pict>
      </w:r>
    </w:p>
    <w:bookmarkStart w:id="116" w:name="验收基本信息-3"/>
    <w:p>
      <w:pPr>
        <w:pStyle w:val="Heading2"/>
      </w:pPr>
      <w:r>
        <w:rPr>
          <w:rFonts w:hint="eastAsia"/>
        </w:rPr>
        <w:t xml:space="preserve">验收基本信息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验收人员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施工负责人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一瓷砖铺贴验收114项"/>
    <w:p>
      <w:pPr>
        <w:pStyle w:val="Heading2"/>
      </w:pPr>
      <w:r>
        <w:rPr>
          <w:rFonts w:hint="eastAsia"/>
        </w:rPr>
        <w:t xml:space="preserve">一、瓷砖铺贴验收（1–14项）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地砖空鼓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空鼓锤逐块敲击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单块空鼓面积≤5%，整房间≤3%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墙砖空鼓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空鼓锤逐块敲击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单块空鼓面积≤5%，整面墙≤5%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地砖平整度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2m靠尺+塞尺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接缝高低差≤0.5mm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墙砖平整度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2m靠尺+塞尺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接缝高低差≤0.5mm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砖面破损/划痕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无裂纹、无缺角、无明显划痕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砖缝均匀度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目测+十字卡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缝隙均匀一致，偏差≤1mm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砖缝美缝/填缝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美缝饱满、无脱落、无遗漏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砖面色差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目测（自然光下）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同批次砖无肉眼可见色差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瓷砖方向性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有纹理方向的砖铺贴方向一致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阳角45°碰角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拼角密合、无崩边、无错台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墙砖压地砖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卫生间/厨房墙面砖压地面砖（墙压地）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墙砖最下一排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非整砖在最下一排（非显眼处）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大砖背胶使用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询问+目测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大规格砖上墙已涂刷背胶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瓷砖胶使用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大砖上墙使用瓷砖胶（非纯水泥砂浆）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7"/>
    <w:bookmarkStart w:id="118" w:name="二地面工程验收1520项"/>
    <w:p>
      <w:pPr>
        <w:pStyle w:val="Heading2"/>
      </w:pPr>
      <w:r>
        <w:rPr>
          <w:rFonts w:hint="eastAsia"/>
        </w:rPr>
        <w:t xml:space="preserve">二、地面工程验收（15–20项）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2m靠尺+塞尺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偏差≤3mm/2m（找平层）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卫生间地面坡度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水平尺+倒水试验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坡度≥1%，水向地漏自然流淌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阳台地面坡度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坡度≥1%，无积水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地漏位置（最低点）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地漏为地面最低点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门槛石安装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安装平整、与地面高差≤2mm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窗台石安装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安装平整、两端伸出墙面一致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8"/>
    <w:bookmarkStart w:id="119" w:name="三墙面工程验收2126项"/>
    <w:p>
      <w:pPr>
        <w:pStyle w:val="Heading2"/>
      </w:pPr>
      <w:r>
        <w:rPr>
          <w:rFonts w:hint="eastAsia"/>
        </w:rPr>
        <w:t xml:space="preserve">三、墙面工程验收（21–26项）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墙面垂直度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2m靠尺/铅垂仪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偏差≤3mm/2m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墙面阴阳角方正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偏差≤3mm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新砌墙体拉结筋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目测/询问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新旧墙连接处植入拉结筋（每600mm一道）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新砌墙体顶部斜砌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墙体顶部斜砌（蜈蚣脚），间隔≥7天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包立管牢固度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手触+目测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红砖包砌牢固，无松动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包立管隔音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敲击听音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内部有隔音棉填充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9"/>
    <w:bookmarkStart w:id="120" w:name="四防水验收2729项"/>
    <w:p>
      <w:pPr>
        <w:pStyle w:val="Heading2"/>
      </w:pPr>
      <w:r>
        <w:rPr>
          <w:rFonts w:hint="eastAsia"/>
        </w:rPr>
        <w:t xml:space="preserve">四、防水验收（27–29项）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防水涂刷高度（卫生间）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淋浴区≥1800mm，其他区域≥300mm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防水涂刷高度（厨房）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卷尺测量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地面+墙面返高≥300mm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蓄水20–30mm，48小时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水位无明显下降，楼下无渗漏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0"/>
    <w:bookmarkStart w:id="121" w:name="五综合验收3032项"/>
    <w:p>
      <w:pPr>
        <w:pStyle w:val="Heading2"/>
      </w:pPr>
      <w:r>
        <w:rPr>
          <w:rFonts w:hint="eastAsia"/>
        </w:rPr>
        <w:t xml:space="preserve">五、综合验收（30–32项）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线管/水管保护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地面管线已做水泥砂浆保护层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瓷砖损耗率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核对采购/用量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实际损耗率≤约定值（通常≤8%）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施工垃圾清理干净，为下道工序创造条件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验收结论-1"/>
    <w:p>
      <w:pPr>
        <w:pStyle w:val="Heading2"/>
      </w:pPr>
      <w:r>
        <w:rPr>
          <w:rFonts w:hint="eastAsia"/>
        </w:rPr>
        <w:t xml:space="preserve">验收结论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总检查项</w:t>
            </w:r>
          </w:p>
        </w:tc>
        <w:tc>
          <w:tcPr/>
          <w:p>
            <w:pPr>
              <w:pStyle w:val="Compact"/>
            </w:pPr>
            <w:r>
              <w:t xml:space="preserve">32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通过项数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未通过项数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整改要求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验收结论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合格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需整改后复验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监理方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常见问题速查-1"/>
    <w:p>
      <w:pPr>
        <w:pStyle w:val="Heading2"/>
      </w:pPr>
      <w:r>
        <w:rPr>
          <w:rFonts w:hint="eastAsia"/>
        </w:rPr>
        <w:t xml:space="preserve">常见问题速查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大面积空鼓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基层未清理/水泥砂浆配比不当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拆除重贴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砖缝不均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未使用十字卡/工人技术差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缝偏差大的局部拆贴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地面倒坡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找平时未控制好标高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返工重做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墙压地错误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施工工艺错误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拆最下一排墙砖重贴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阴阳角不方正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未使用阴阳角条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腻子找补（偏差小）或返工（偏差大）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门槛石高出地面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铺贴时未控制好水平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拆除重铺</w:t>
            </w:r>
          </w:p>
        </w:tc>
      </w:tr>
    </w:tbl>
    <w:bookmarkEnd w:id="123"/>
    <w:bookmarkEnd w:id="124"/>
    <w:bookmarkStart w:id="128" w:name="泥瓦验收-2"/>
    <w:p>
      <w:pPr>
        <w:pStyle w:val="Heading1"/>
      </w:pPr>
      <w:r>
        <w:rPr>
          <w:rFonts w:hint="eastAsia"/>
        </w:rPr>
        <w:t xml:space="preserve">泥瓦验收</w:t>
      </w:r>
    </w:p>
    <w:bookmarkStart w:id="125" w:name="墙面验收"/>
    <w:p>
      <w:pPr>
        <w:pStyle w:val="Heading2"/>
      </w:pPr>
      <w:r>
        <w:rPr>
          <w:rFonts w:hint="eastAsia"/>
        </w:rPr>
        <w:t xml:space="preserve">墙面验收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</w:t>
      </w:r>
      <w:r>
        <w:t xml:space="preserve"> 2m </w:t>
      </w:r>
      <w:r>
        <w:rPr>
          <w:rFonts w:hint="eastAsia"/>
        </w:rPr>
        <w:t xml:space="preserve">靠尺检查平整度，偏差≤4mm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用垂直检测尺检查垂直度，偏差≤3mm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检查是否有空鼓（空鼓率≤5%）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检查阴阳角是否方正</w:t>
      </w:r>
    </w:p>
    <w:bookmarkEnd w:id="125"/>
    <w:bookmarkStart w:id="126" w:name="地面验收"/>
    <w:p>
      <w:pPr>
        <w:pStyle w:val="Heading2"/>
      </w:pPr>
      <w:r>
        <w:rPr>
          <w:rFonts w:hint="eastAsia"/>
        </w:rPr>
        <w:t xml:space="preserve">地面验收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检查平整度，偏差≤2mm/2m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检查坡度（厨卫地面应向地漏找坡）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检查砖缝是否均匀</w:t>
      </w:r>
    </w:p>
    <w:bookmarkEnd w:id="126"/>
    <w:bookmarkStart w:id="127" w:name="防水验收-1"/>
    <w:p>
      <w:pPr>
        <w:pStyle w:val="Heading2"/>
      </w:pPr>
      <w:r>
        <w:rPr>
          <w:rFonts w:hint="eastAsia"/>
        </w:rPr>
        <w:t xml:space="preserve">防水验收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闭水试验：蓄水</w:t>
      </w:r>
      <w:r>
        <w:t xml:space="preserve"> 24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检查楼下对应位置是否有渗漏</w:t>
      </w:r>
    </w:p>
    <w:bookmarkEnd w:id="127"/>
    <w:bookmarkEnd w:id="128"/>
    <w:bookmarkStart w:id="140" w:name="油漆验收-checklist20项"/>
    <w:p>
      <w:pPr>
        <w:pStyle w:val="Heading1"/>
      </w:pPr>
      <w:r>
        <w:rPr>
          <w:rFonts w:hint="eastAsia"/>
        </w:rPr>
        <w:t xml:space="preserve">油漆验收</w:t>
      </w:r>
      <w:r>
        <w:t xml:space="preserve"> </w:t>
      </w:r>
      <w:r>
        <w:rPr>
          <w:rFonts w:hint="eastAsia"/>
        </w:rPr>
        <w:t xml:space="preserve">Checklist（20项）</w:t>
      </w:r>
    </w:p>
    <w:p>
      <w:pPr>
        <w:pStyle w:val="BlockText"/>
      </w:pPr>
      <w:r>
        <w:rPr>
          <w:rFonts w:hint="eastAsia"/>
          <w:b/>
          <w:bCs/>
        </w:rPr>
        <w:t xml:space="preserve">验收阶段</w:t>
      </w:r>
      <w:r>
        <w:rPr>
          <w:rFonts w:hint="eastAsia"/>
        </w:rPr>
        <w:t xml:space="preserve">：油漆/涂料工程完工后、主材安装前</w:t>
      </w:r>
      <w:r>
        <w:br/>
      </w:r>
      <w:r>
        <w:rPr>
          <w:rFonts w:hint="eastAsia"/>
          <w:b/>
          <w:bCs/>
        </w:rPr>
        <w:t xml:space="preserve">适用类型</w:t>
      </w:r>
      <w:r>
        <w:rPr>
          <w:rFonts w:hint="eastAsia"/>
        </w:rPr>
        <w:t xml:space="preserve">：全屋墙面/顶面乳胶漆/艺术涂料</w:t>
      </w:r>
      <w:r>
        <w:br/>
      </w: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最后更新</w:t>
      </w:r>
      <w:r>
        <w:rPr>
          <w:rFonts w:hint="eastAsia"/>
        </w:rPr>
        <w:t xml:space="preserve">：2026-05-16</w:t>
      </w:r>
      <w:r>
        <w:br/>
      </w:r>
      <w:r>
        <w:rPr>
          <w:rFonts w:hint="eastAsia"/>
          <w:b/>
          <w:bCs/>
        </w:rPr>
        <w:t xml:space="preserve">使用说明</w:t>
      </w:r>
      <w:r>
        <w:rPr>
          <w:rFonts w:hint="eastAsia"/>
        </w:rPr>
        <w:t xml:space="preserve">：逐项检查，通过后勾选，未通过记录问题并要求整改。建议携带工具：2m靠尺、手电筒（200W以上）、阴阳角尺、色卡。</w:t>
      </w:r>
    </w:p>
    <w:p>
      <w:r>
        <w:pict>
          <v:rect style="width:0;height:1.5pt" o:hralign="center" o:hrstd="t" o:hr="t"/>
        </w:pict>
      </w:r>
    </w:p>
    <w:bookmarkStart w:id="129" w:name="验收基本信息-4"/>
    <w:p>
      <w:pPr>
        <w:pStyle w:val="Heading2"/>
      </w:pPr>
      <w:r>
        <w:rPr>
          <w:rFonts w:hint="eastAsia"/>
        </w:rPr>
        <w:t xml:space="preserve">验收基本信息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房屋地址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验收日期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验收人员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施工负责人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乳胶漆品牌/型号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调色色号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一基层处理验收16项"/>
    <w:p>
      <w:pPr>
        <w:pStyle w:val="Heading2"/>
      </w:pPr>
      <w:r>
        <w:rPr>
          <w:rFonts w:hint="eastAsia"/>
        </w:rPr>
        <w:t xml:space="preserve">一、基层处理验收（1–6项）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界面剂/墙固涂刷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基层均匀涂刷，无漏刷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腻子批刮遍数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询问施工方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至少3遍成品耐水腻子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腻子打磨质量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手电筒侧照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打磨平整无砂痕、无波浪纹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阴阳角顺直，偏差≤2mm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裂缝处理（新旧墙接缝）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接缝处贴网格布/牛皮纸，无裂缝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开槽处修补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目测+手触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线管开槽处嵌缝石膏填实+网格布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0"/>
    <w:bookmarkStart w:id="131" w:name="二底漆验收79项"/>
    <w:p>
      <w:pPr>
        <w:pStyle w:val="Heading2"/>
      </w:pPr>
      <w:r>
        <w:rPr>
          <w:rFonts w:hint="eastAsia"/>
        </w:rPr>
        <w:t xml:space="preserve">二、底漆验收（7–9项）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底漆涂刷遍数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询问+目测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至少1遍，均匀无漏刷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底漆覆盖效果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腻子层完全覆盖，无透底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底漆干燥时间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底漆干燥后再刷面漆（通常2–4小时）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1"/>
    <w:bookmarkStart w:id="132" w:name="三面漆验收1017项"/>
    <w:p>
      <w:pPr>
        <w:pStyle w:val="Heading2"/>
      </w:pPr>
      <w:r>
        <w:rPr>
          <w:rFonts w:hint="eastAsia"/>
        </w:rPr>
        <w:t xml:space="preserve">三、面漆验收（10–17项）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面漆涂刷遍数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询问+目测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至少2遍面漆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墙面平整度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2m靠尺+侧光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偏差≤2mm/2m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墙面垂直度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2m靠尺/铅垂仪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偏差≤2mm/2m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阴阳角方正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偏差≤2mm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色差检查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目测（自然光+灯光）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同墙面颜色一致，无色差、无花脸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流坠/刷痕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侧光检查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无流坠、无明显刷痕/滚筒痕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透底/漏刷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侧光检查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无透底、无漏刷、无针孔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分色线/边界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不同颜色交界处线条清晰平直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2"/>
    <w:bookmarkStart w:id="133" w:name="四顶面验收18项"/>
    <w:p>
      <w:pPr>
        <w:pStyle w:val="Heading2"/>
      </w:pPr>
      <w:r>
        <w:rPr>
          <w:rFonts w:hint="eastAsia"/>
        </w:rPr>
        <w:t xml:space="preserve">四、顶面验收（18项）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顶面乳胶漆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手电筒侧照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平整无波浪、无色差、无流坠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3"/>
    <w:bookmarkStart w:id="134" w:name="五成品保护与综合验收1920项"/>
    <w:p>
      <w:pPr>
        <w:pStyle w:val="Heading2"/>
      </w:pPr>
      <w:r>
        <w:rPr>
          <w:rFonts w:hint="eastAsia"/>
        </w:rPr>
        <w:t xml:space="preserve">五、成品保护与综合验收（19–20项）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650"/>
        <w:gridCol w:w="1650"/>
        <w:gridCol w:w="165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成品保护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门窗框、开关面板、地面无涂料污染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环保确认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查看检测报告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乳胶漆符合十环认证，VOC/甲醛达标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验收结论-2"/>
    <w:p>
      <w:pPr>
        <w:pStyle w:val="Heading2"/>
      </w:pPr>
      <w:r>
        <w:rPr>
          <w:rFonts w:hint="eastAsia"/>
        </w:rPr>
        <w:t xml:space="preserve">验收结论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总检查项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通过项数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未通过项数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整改要求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验收结论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合格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rPr>
                <w:rFonts w:hint="eastAsia"/>
              </w:rPr>
              <w:t xml:space="preserve">需整改后复验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施工方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监理方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Start w:id="139" w:name="附油漆验收技巧"/>
    <w:p>
      <w:pPr>
        <w:pStyle w:val="Heading2"/>
      </w:pPr>
      <w:r>
        <w:rPr>
          <w:rFonts w:hint="eastAsia"/>
        </w:rPr>
        <w:t xml:space="preserve">附：油漆验收技巧</w:t>
      </w:r>
    </w:p>
    <w:bookmarkStart w:id="136" w:name="侧光检查法"/>
    <w:p>
      <w:pPr>
        <w:pStyle w:val="Heading3"/>
      </w:pPr>
      <w:r>
        <w:rPr>
          <w:rFonts w:hint="eastAsia"/>
        </w:rPr>
        <w:t xml:space="preserve">侧光检查法</w:t>
      </w:r>
    </w:p>
    <w:p>
      <w:pPr>
        <w:pStyle w:val="FirstParagraph"/>
      </w:pPr>
      <w:r>
        <w:rPr>
          <w:rFonts w:hint="eastAsia"/>
        </w:rPr>
        <w:t xml:space="preserve">在黑暗环境中，用</w:t>
      </w:r>
      <w:r>
        <w:t xml:space="preserve"> 200W </w:t>
      </w:r>
      <w:r>
        <w:rPr>
          <w:rFonts w:hint="eastAsia"/>
        </w:rPr>
        <w:t xml:space="preserve">以上手电筒或施工灯</w:t>
      </w:r>
      <w:r>
        <w:rPr>
          <w:rFonts w:hint="eastAsia"/>
          <w:b/>
          <w:bCs/>
        </w:rPr>
        <w:t xml:space="preserve">贴着墙面侧照</w:t>
      </w:r>
      <w:r>
        <w:rPr>
          <w:rFonts w:hint="eastAsia"/>
        </w:rPr>
        <w:t xml:space="preserve">（光线与墙面夹角约15度），墙面平整度、刷痕、流坠等问题一目了然。这是验收墙面最有效的检查方法。</w:t>
      </w:r>
    </w:p>
    <w:bookmarkEnd w:id="136"/>
    <w:bookmarkStart w:id="137" w:name="常见问题速查-2"/>
    <w:p>
      <w:pPr>
        <w:pStyle w:val="Heading3"/>
      </w:pPr>
      <w:r>
        <w:rPr>
          <w:rFonts w:hint="eastAsia"/>
        </w:rPr>
        <w:t xml:space="preserve">常见问题速查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墙面波浪纹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腻子打磨不平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重新打磨后补刷面漆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色差/花脸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调色不均匀/面漆遍数不够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重新调色后补刷1–2遍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漆太稀/一次性涂刷过厚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打磨后重新涂刷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底漆未刷或面漆遍数不够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补刷底漆+面漆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阴阳角不直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未使用阴阳角条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重新用阴阳角条找直后批刮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漆面起皮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基层未干透就刷漆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铲除起皮处，等干燥后重新涂刷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刷痕明显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滚筒质量差/涂刷手法不当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用细砂纸打磨后重新滚涂</w:t>
            </w:r>
          </w:p>
        </w:tc>
      </w:tr>
    </w:tbl>
    <w:bookmarkEnd w:id="137"/>
    <w:bookmarkStart w:id="138" w:name="乳胶漆用量速算"/>
    <w:p>
      <w:pPr>
        <w:pStyle w:val="Heading3"/>
      </w:pPr>
      <w:r>
        <w:rPr>
          <w:rFonts w:hint="eastAsia"/>
        </w:rPr>
        <w:t xml:space="preserve">乳胶漆用量速算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涂刷面积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底漆用量（1遍）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面漆用量（2遍）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 m²</w:t>
            </w:r>
          </w:p>
        </w:tc>
        <w:tc>
          <w:tcPr/>
          <w:p>
            <w:pPr>
              <w:pStyle w:val="Compact"/>
            </w:pPr>
            <w:r>
              <w:t xml:space="preserve">18L </w:t>
            </w:r>
            <w:r>
              <w:rPr>
                <w:rFonts w:hint="eastAsia"/>
              </w:rPr>
              <w:t xml:space="preserve">底漆</w:t>
            </w:r>
            <w:r>
              <w:t xml:space="preserve"> × </w:t>
            </w:r>
            <w:r>
              <w:rPr>
                <w:rFonts w:hint="eastAsia"/>
              </w:rPr>
              <w:t xml:space="preserve">1桶</w:t>
            </w:r>
          </w:p>
        </w:tc>
        <w:tc>
          <w:tcPr/>
          <w:p>
            <w:pPr>
              <w:pStyle w:val="Compact"/>
            </w:pPr>
            <w:r>
              <w:t xml:space="preserve">18L </w:t>
            </w:r>
            <w:r>
              <w:rPr>
                <w:rFonts w:hint="eastAsia"/>
              </w:rPr>
              <w:t xml:space="preserve">面漆</w:t>
            </w:r>
            <w:r>
              <w:t xml:space="preserve"> × </w:t>
            </w:r>
            <w:r>
              <w:rPr>
                <w:rFonts w:hint="eastAsia"/>
              </w:rPr>
              <w:t xml:space="preserve">2桶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 m²</w:t>
            </w:r>
          </w:p>
        </w:tc>
        <w:tc>
          <w:tcPr/>
          <w:p>
            <w:pPr>
              <w:pStyle w:val="Compact"/>
            </w:pPr>
            <w:r>
              <w:t xml:space="preserve">18L </w:t>
            </w:r>
            <w:r>
              <w:rPr>
                <w:rFonts w:hint="eastAsia"/>
              </w:rPr>
              <w:t xml:space="preserve">底漆</w:t>
            </w:r>
            <w:r>
              <w:t xml:space="preserve"> × </w:t>
            </w:r>
            <w:r>
              <w:rPr>
                <w:rFonts w:hint="eastAsia"/>
              </w:rPr>
              <w:t xml:space="preserve">2桶</w:t>
            </w:r>
          </w:p>
        </w:tc>
        <w:tc>
          <w:tcPr/>
          <w:p>
            <w:pPr>
              <w:pStyle w:val="Compact"/>
            </w:pPr>
            <w:r>
              <w:t xml:space="preserve">18L </w:t>
            </w:r>
            <w:r>
              <w:rPr>
                <w:rFonts w:hint="eastAsia"/>
              </w:rPr>
              <w:t xml:space="preserve">面漆</w:t>
            </w:r>
            <w:r>
              <w:t xml:space="preserve"> × </w:t>
            </w:r>
            <w:r>
              <w:rPr>
                <w:rFonts w:hint="eastAsia"/>
              </w:rPr>
              <w:t xml:space="preserve">2–3桶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 m²</w:t>
            </w:r>
          </w:p>
        </w:tc>
        <w:tc>
          <w:tcPr/>
          <w:p>
            <w:pPr>
              <w:pStyle w:val="Compact"/>
            </w:pPr>
            <w:r>
              <w:t xml:space="preserve">18L </w:t>
            </w:r>
            <w:r>
              <w:rPr>
                <w:rFonts w:hint="eastAsia"/>
              </w:rPr>
              <w:t xml:space="preserve">底漆</w:t>
            </w:r>
            <w:r>
              <w:t xml:space="preserve"> × </w:t>
            </w:r>
            <w:r>
              <w:rPr>
                <w:rFonts w:hint="eastAsia"/>
              </w:rPr>
              <w:t xml:space="preserve">2–3桶</w:t>
            </w:r>
          </w:p>
        </w:tc>
        <w:tc>
          <w:tcPr/>
          <w:p>
            <w:pPr>
              <w:pStyle w:val="Compact"/>
            </w:pPr>
            <w:r>
              <w:t xml:space="preserve">18L </w:t>
            </w:r>
            <w:r>
              <w:rPr>
                <w:rFonts w:hint="eastAsia"/>
              </w:rPr>
              <w:t xml:space="preserve">面漆</w:t>
            </w:r>
            <w:r>
              <w:t xml:space="preserve"> × </w:t>
            </w:r>
            <w:r>
              <w:rPr>
                <w:rFonts w:hint="eastAsia"/>
              </w:rPr>
              <w:t xml:space="preserve">3–4桶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注：涂刷面积</w:t>
      </w:r>
      <w:r>
        <w:t xml:space="preserve"> ≈ </w:t>
      </w:r>
      <w:r>
        <w:rPr>
          <w:rFonts w:hint="eastAsia"/>
        </w:rPr>
        <w:t xml:space="preserve">套内面积</w:t>
      </w:r>
      <w:r>
        <w:t xml:space="preserve"> × </w:t>
      </w:r>
      <w:r>
        <w:rPr>
          <w:rFonts w:hint="eastAsia"/>
        </w:rPr>
        <w:t xml:space="preserve">2.5（含顶面）；实际用量因墙面吸水率和涂刷厚度而异。</w:t>
      </w:r>
    </w:p>
    <w:bookmarkEnd w:id="138"/>
    <w:bookmarkEnd w:id="139"/>
    <w:bookmarkEnd w:id="140"/>
    <w:bookmarkStart w:id="143" w:name="油漆验收-2"/>
    <w:p>
      <w:pPr>
        <w:pStyle w:val="Heading1"/>
      </w:pPr>
      <w:r>
        <w:rPr>
          <w:rFonts w:hint="eastAsia"/>
        </w:rPr>
        <w:t xml:space="preserve">油漆验收</w:t>
      </w:r>
    </w:p>
    <w:bookmarkStart w:id="141" w:name="墙面涂装验收"/>
    <w:p>
      <w:pPr>
        <w:pStyle w:val="Heading2"/>
      </w:pPr>
      <w:r>
        <w:rPr>
          <w:rFonts w:hint="eastAsia"/>
        </w:rPr>
        <w:t xml:space="preserve">墙面涂装验收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在自然光下检查墙面，无流坠、无透底、无色差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用手触摸墙面，应光滑无颗粒感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检查阴阳角线条是否清晰顺直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检查门窗框及开关面板周围是否干净</w:t>
      </w:r>
    </w:p>
    <w:bookmarkEnd w:id="141"/>
    <w:bookmarkStart w:id="142" w:name="常见问题"/>
    <w:p>
      <w:pPr>
        <w:pStyle w:val="Heading2"/>
      </w:pPr>
      <w:r>
        <w:rPr>
          <w:rFonts w:hint="eastAsia"/>
        </w:rPr>
        <w:t xml:space="preserve">常见问题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流坠</w:t>
      </w:r>
      <w:r>
        <w:rPr>
          <w:rFonts w:hint="eastAsia"/>
        </w:rPr>
        <w:t xml:space="preserve">：涂料过厚或稀释过度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透底</w:t>
      </w:r>
      <w:r>
        <w:rPr>
          <w:rFonts w:hint="eastAsia"/>
        </w:rPr>
        <w:t xml:space="preserve">：底漆未刷或面漆遍数不够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色差</w:t>
      </w:r>
      <w:r>
        <w:rPr>
          <w:rFonts w:hint="eastAsia"/>
        </w:rPr>
        <w:t xml:space="preserve">：不同批次涂料或施工手法不一致</w:t>
      </w:r>
    </w:p>
    <w:bookmarkEnd w:id="142"/>
    <w:bookmarkEnd w:id="143"/>
    <w:bookmarkStart w:id="154" w:name="装修验收流程详解"/>
    <w:p>
      <w:pPr>
        <w:pStyle w:val="Heading1"/>
      </w:pPr>
      <w:r>
        <w:rPr>
          <w:rFonts w:hint="eastAsia"/>
        </w:rPr>
        <w:t xml:space="preserve">装修验收流程详解</w:t>
      </w:r>
    </w:p>
    <w:bookmarkStart w:id="152" w:name="验收阶段"/>
    <w:p>
      <w:pPr>
        <w:pStyle w:val="Heading2"/>
      </w:pPr>
      <w:r>
        <w:rPr>
          <w:rFonts w:hint="eastAsia"/>
        </w:rPr>
        <w:t xml:space="preserve">验收阶段</w:t>
      </w:r>
    </w:p>
    <w:bookmarkStart w:id="144" w:name="拆改验收"/>
    <w:p>
      <w:pPr>
        <w:pStyle w:val="Heading3"/>
      </w:pPr>
      <w:r>
        <w:t xml:space="preserve">1. </w:t>
      </w:r>
      <w:r>
        <w:rPr>
          <w:rFonts w:hint="eastAsia"/>
        </w:rPr>
        <w:t xml:space="preserve">拆改验收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拆除范围正确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新建墙体垂直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垃圾清运完毕</w:t>
      </w:r>
    </w:p>
    <w:bookmarkEnd w:id="144"/>
    <w:bookmarkStart w:id="145" w:name="水电验收-3"/>
    <w:p>
      <w:pPr>
        <w:pStyle w:val="Heading3"/>
      </w:pPr>
      <w:r>
        <w:t xml:space="preserve">2. </w:t>
      </w:r>
      <w:r>
        <w:rPr>
          <w:rFonts w:hint="eastAsia"/>
        </w:rPr>
        <w:t xml:space="preserve">水电验收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打压测试合格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电路通路正常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管线走向拍照</w:t>
      </w:r>
    </w:p>
    <w:bookmarkEnd w:id="145"/>
    <w:bookmarkStart w:id="146" w:name="防水验收-2"/>
    <w:p>
      <w:pPr>
        <w:pStyle w:val="Heading3"/>
      </w:pPr>
      <w:r>
        <w:t xml:space="preserve">3. </w:t>
      </w:r>
      <w:r>
        <w:rPr>
          <w:rFonts w:hint="eastAsia"/>
        </w:rPr>
        <w:t xml:space="preserve">防水验收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闭水试验24小时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楼下无渗漏</w:t>
      </w:r>
    </w:p>
    <w:bookmarkEnd w:id="146"/>
    <w:bookmarkStart w:id="147" w:name="泥瓦验收-3"/>
    <w:p>
      <w:pPr>
        <w:pStyle w:val="Heading3"/>
      </w:pPr>
      <w:r>
        <w:t xml:space="preserve">4. </w:t>
      </w:r>
      <w:r>
        <w:rPr>
          <w:rFonts w:hint="eastAsia"/>
        </w:rPr>
        <w:t xml:space="preserve">泥瓦验收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平整度达标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空鼓率合格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砖缝均匀</w:t>
      </w:r>
    </w:p>
    <w:bookmarkEnd w:id="147"/>
    <w:bookmarkStart w:id="148" w:name="木作验收-3"/>
    <w:p>
      <w:pPr>
        <w:pStyle w:val="Heading3"/>
      </w:pPr>
      <w:r>
        <w:t xml:space="preserve">5. </w:t>
      </w:r>
      <w:r>
        <w:rPr>
          <w:rFonts w:hint="eastAsia"/>
        </w:rPr>
        <w:t xml:space="preserve">木作验收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吊顶平整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柜体牢固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五金正常</w:t>
      </w:r>
    </w:p>
    <w:bookmarkEnd w:id="148"/>
    <w:bookmarkStart w:id="149" w:name="油漆验收-3"/>
    <w:p>
      <w:pPr>
        <w:pStyle w:val="Heading3"/>
      </w:pPr>
      <w:r>
        <w:t xml:space="preserve">6. </w:t>
      </w:r>
      <w:r>
        <w:rPr>
          <w:rFonts w:hint="eastAsia"/>
        </w:rPr>
        <w:t xml:space="preserve">油漆验收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表面光滑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无色差透底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阴阳角顺直</w:t>
      </w:r>
    </w:p>
    <w:bookmarkEnd w:id="149"/>
    <w:bookmarkStart w:id="150" w:name="安装验收"/>
    <w:p>
      <w:pPr>
        <w:pStyle w:val="Heading3"/>
      </w:pPr>
      <w:r>
        <w:t xml:space="preserve">7. </w:t>
      </w:r>
      <w:r>
        <w:rPr>
          <w:rFonts w:hint="eastAsia"/>
        </w:rPr>
        <w:t xml:space="preserve">安装验收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地板无异响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门窗开合顺畅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洁具不渗漏</w:t>
      </w:r>
    </w:p>
    <w:bookmarkEnd w:id="150"/>
    <w:bookmarkStart w:id="151" w:name="竣工验收-3"/>
    <w:p>
      <w:pPr>
        <w:pStyle w:val="Heading3"/>
      </w:pPr>
      <w:r>
        <w:t xml:space="preserve">8. </w:t>
      </w:r>
      <w:r>
        <w:rPr>
          <w:rFonts w:hint="eastAsia"/>
        </w:rPr>
        <w:t xml:space="preserve">竣工验收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所有功能正常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环保检测达标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</w:rPr>
        <w:t xml:space="preserve">资料交接完整</w:t>
      </w:r>
    </w:p>
    <w:bookmarkEnd w:id="151"/>
    <w:bookmarkEnd w:id="152"/>
    <w:bookmarkStart w:id="153" w:name="验收原则"/>
    <w:p>
      <w:pPr>
        <w:pStyle w:val="Heading2"/>
      </w:pPr>
      <w:r>
        <w:rPr>
          <w:rFonts w:hint="eastAsia"/>
        </w:rPr>
        <w:t xml:space="preserve">验收原则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每阶段必须验收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不合格不付款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问题限期整改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验收签字确认</w:t>
      </w:r>
    </w:p>
    <w:bookmarkEnd w:id="153"/>
    <w:bookmarkEnd w:id="154"/>
    <w:bookmarkStart w:id="161" w:name="装修验收标准"/>
    <w:p>
      <w:pPr>
        <w:pStyle w:val="Heading1"/>
      </w:pPr>
      <w:r>
        <w:rPr>
          <w:rFonts w:hint="eastAsia"/>
        </w:rPr>
        <w:t xml:space="preserve">装修验收标准</w:t>
      </w:r>
    </w:p>
    <w:bookmarkStart w:id="157" w:name="国家标准"/>
    <w:p>
      <w:pPr>
        <w:pStyle w:val="Heading2"/>
      </w:pPr>
      <w:r>
        <w:rPr>
          <w:rFonts w:hint="eastAsia"/>
        </w:rPr>
        <w:t xml:space="preserve">国家标准</w:t>
      </w:r>
    </w:p>
    <w:bookmarkStart w:id="155" w:name="gbt-50327-2001-住宅装饰装修工程施工规范"/>
    <w:p>
      <w:pPr>
        <w:pStyle w:val="Heading3"/>
      </w:pPr>
      <w:r>
        <w:t xml:space="preserve">GB/T 50327-2001 </w:t>
      </w:r>
      <w:r>
        <w:rPr>
          <w:rFonts w:hint="eastAsia"/>
        </w:rPr>
        <w:t xml:space="preserve">住宅装饰装修工程施工规范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墙面平整度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墙面垂直度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地面平整度</w:t>
            </w:r>
          </w:p>
        </w:tc>
        <w:tc>
          <w:tcPr/>
          <w:p>
            <w:pPr>
              <w:pStyle w:val="Compact"/>
            </w:pPr>
            <w:r>
              <w:t xml:space="preserve">≤2mm/2m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瓷砖空鼓率</w:t>
            </w:r>
          </w:p>
        </w:tc>
        <w:tc>
          <w:tcPr/>
          <w:p>
            <w:pPr>
              <w:pStyle w:val="Compact"/>
            </w:pPr>
            <w:r>
              <w:t xml:space="preserve">≤5%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防水层厚度</w:t>
            </w:r>
          </w:p>
        </w:tc>
        <w:tc>
          <w:tcPr/>
          <w:p>
            <w:pPr>
              <w:pStyle w:val="Compact"/>
            </w:pPr>
            <w:r>
              <w:t xml:space="preserve">≥1.5mm</w:t>
            </w:r>
          </w:p>
        </w:tc>
      </w:tr>
    </w:tbl>
    <w:bookmarkEnd w:id="155"/>
    <w:bookmarkStart w:id="156" w:name="gb-50210-建筑装饰装修工程质量验收规范"/>
    <w:p>
      <w:pPr>
        <w:pStyle w:val="Heading3"/>
      </w:pPr>
      <w:r>
        <w:t xml:space="preserve">GB 50210 </w:t>
      </w:r>
      <w:r>
        <w:rPr>
          <w:rFonts w:hint="eastAsia"/>
        </w:rPr>
        <w:t xml:space="preserve">建筑装饰装修工程质量验收规范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涂料表面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无流坠、透底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吊顶平整度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门窗安装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牢固、开启灵活</w:t>
            </w:r>
          </w:p>
        </w:tc>
      </w:tr>
    </w:tbl>
    <w:bookmarkEnd w:id="156"/>
    <w:bookmarkEnd w:id="157"/>
    <w:bookmarkStart w:id="158" w:name="企业标准"/>
    <w:p>
      <w:pPr>
        <w:pStyle w:val="Heading2"/>
      </w:pPr>
      <w:r>
        <w:rPr>
          <w:rFonts w:hint="eastAsia"/>
        </w:rPr>
        <w:t xml:space="preserve">企业标准</w:t>
      </w:r>
    </w:p>
    <w:p>
      <w:pPr>
        <w:pStyle w:val="FirstParagraph"/>
      </w:pPr>
      <w:r>
        <w:rPr>
          <w:rFonts w:hint="eastAsia"/>
        </w:rPr>
        <w:t xml:space="preserve">部分企业标准高于国标，合同中应明确执行标准。</w:t>
      </w:r>
    </w:p>
    <w:bookmarkEnd w:id="158"/>
    <w:bookmarkStart w:id="159" w:name="验收流程-2"/>
    <w:p>
      <w:pPr>
        <w:pStyle w:val="Heading2"/>
      </w:pPr>
      <w:r>
        <w:rPr>
          <w:rFonts w:hint="eastAsia"/>
        </w:rPr>
        <w:t xml:space="preserve">验收流程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施工方自检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监理检查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业主验收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双方签字确认</w:t>
      </w:r>
    </w:p>
    <w:bookmarkEnd w:id="159"/>
    <w:bookmarkStart w:id="160" w:name="不合格处理"/>
    <w:p>
      <w:pPr>
        <w:pStyle w:val="Heading2"/>
      </w:pPr>
      <w:r>
        <w:rPr>
          <w:rFonts w:hint="eastAsia"/>
        </w:rPr>
        <w:t xml:space="preserve">不合格处理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整改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复验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合格后方可进入下一工序</w:t>
      </w:r>
    </w:p>
    <w:bookmarkEnd w:id="160"/>
    <w:bookmarkEnd w:id="161"/>
    <w:bookmarkStart w:id="171" w:name="装修验收标准详解"/>
    <w:p>
      <w:pPr>
        <w:pStyle w:val="Heading1"/>
      </w:pPr>
      <w:r>
        <w:rPr>
          <w:rFonts w:hint="eastAsia"/>
        </w:rPr>
        <w:t xml:space="preserve">装修验收标准详解</w:t>
      </w:r>
    </w:p>
    <w:bookmarkStart w:id="163" w:name="国家标准-1"/>
    <w:p>
      <w:pPr>
        <w:pStyle w:val="Heading2"/>
      </w:pPr>
      <w:r>
        <w:rPr>
          <w:rFonts w:hint="eastAsia"/>
        </w:rPr>
        <w:t xml:space="preserve">国家标准</w:t>
      </w:r>
    </w:p>
    <w:bookmarkStart w:id="162" w:name="gbt-50327-2001-住宅装饰装修工程施工规范-1"/>
    <w:p>
      <w:pPr>
        <w:pStyle w:val="Heading3"/>
      </w:pPr>
      <w:r>
        <w:t xml:space="preserve">GB/T 50327-2001 </w:t>
      </w:r>
      <w:r>
        <w:rPr>
          <w:rFonts w:hint="eastAsia"/>
        </w:rPr>
        <w:t xml:space="preserve">住宅装饰装修工程施工规范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墙面平整度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墙面垂直度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地面平整度</w:t>
            </w:r>
          </w:p>
        </w:tc>
        <w:tc>
          <w:tcPr/>
          <w:p>
            <w:pPr>
              <w:pStyle w:val="Compact"/>
            </w:pPr>
            <w:r>
              <w:t xml:space="preserve">≤2mm/2m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瓷砖空鼓率</w:t>
            </w:r>
          </w:p>
        </w:tc>
        <w:tc>
          <w:tcPr/>
          <w:p>
            <w:pPr>
              <w:pStyle w:val="Compact"/>
            </w:pPr>
            <w:r>
              <w:t xml:space="preserve">≤5%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防水层厚度</w:t>
            </w:r>
          </w:p>
        </w:tc>
        <w:tc>
          <w:tcPr/>
          <w:p>
            <w:pPr>
              <w:pStyle w:val="Compact"/>
            </w:pPr>
            <w:r>
              <w:t xml:space="preserve">≥1.5mm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水压测试</w:t>
            </w:r>
          </w:p>
        </w:tc>
        <w:tc>
          <w:tcPr/>
          <w:p>
            <w:pPr>
              <w:pStyle w:val="Compact"/>
            </w:pPr>
            <w:r>
              <w:t xml:space="preserve">0.8MPa </w:t>
            </w:r>
            <w:r>
              <w:rPr>
                <w:rFonts w:hint="eastAsia"/>
              </w:rPr>
              <w:t xml:space="preserve">保压30分钟</w:t>
            </w:r>
          </w:p>
        </w:tc>
      </w:tr>
    </w:tbl>
    <w:bookmarkEnd w:id="162"/>
    <w:bookmarkEnd w:id="163"/>
    <w:bookmarkStart w:id="170" w:name="各阶段验收标准"/>
    <w:p>
      <w:pPr>
        <w:pStyle w:val="Heading2"/>
      </w:pPr>
      <w:r>
        <w:rPr>
          <w:rFonts w:hint="eastAsia"/>
        </w:rPr>
        <w:t xml:space="preserve">各阶段验收标准</w:t>
      </w:r>
    </w:p>
    <w:bookmarkStart w:id="164" w:name="拆改验收-1"/>
    <w:p>
      <w:pPr>
        <w:pStyle w:val="Heading3"/>
      </w:pPr>
      <w:r>
        <w:rPr>
          <w:rFonts w:hint="eastAsia"/>
        </w:rPr>
        <w:t xml:space="preserve">拆改验收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拆除范围正确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新建墙体垂直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</w:rPr>
        <w:t xml:space="preserve">垃圾清运完毕</w:t>
      </w:r>
    </w:p>
    <w:bookmarkEnd w:id="164"/>
    <w:bookmarkStart w:id="165" w:name="水电验收-4"/>
    <w:p>
      <w:pPr>
        <w:pStyle w:val="Heading3"/>
      </w:pPr>
      <w:r>
        <w:rPr>
          <w:rFonts w:hint="eastAsia"/>
        </w:rPr>
        <w:t xml:space="preserve">水电验收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打压测试</w:t>
            </w:r>
          </w:p>
        </w:tc>
        <w:tc>
          <w:tcPr/>
          <w:p>
            <w:pPr>
              <w:pStyle w:val="Compact"/>
            </w:pPr>
            <w:r>
              <w:t xml:space="preserve">0.8MPa </w:t>
            </w:r>
            <w:r>
              <w:rPr>
                <w:rFonts w:hint="eastAsia"/>
              </w:rPr>
              <w:t xml:space="preserve">保压30分钟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绝缘电阻</w:t>
            </w:r>
          </w:p>
        </w:tc>
        <w:tc>
          <w:tcPr/>
          <w:p>
            <w:pPr>
              <w:pStyle w:val="Compact"/>
            </w:pPr>
            <w:r>
              <w:t xml:space="preserve">≥0.5MΩ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强弱电间距</w:t>
            </w:r>
          </w:p>
        </w:tc>
        <w:tc>
          <w:tcPr/>
          <w:p>
            <w:pPr>
              <w:pStyle w:val="Compact"/>
            </w:pPr>
            <w:r>
              <w:t xml:space="preserve">≥30cm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冷热水间距</w:t>
            </w:r>
          </w:p>
        </w:tc>
        <w:tc>
          <w:tcPr/>
          <w:p>
            <w:pPr>
              <w:pStyle w:val="Compact"/>
            </w:pPr>
            <w:r>
              <w:t xml:space="preserve">≥15cm</w:t>
            </w:r>
          </w:p>
        </w:tc>
      </w:tr>
    </w:tbl>
    <w:bookmarkEnd w:id="165"/>
    <w:bookmarkStart w:id="166" w:name="泥瓦验收-4"/>
    <w:p>
      <w:pPr>
        <w:pStyle w:val="Heading3"/>
      </w:pPr>
      <w:r>
        <w:rPr>
          <w:rFonts w:hint="eastAsia"/>
        </w:rPr>
        <w:t xml:space="preserve">泥瓦验收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</w:t>
            </w:r>
          </w:p>
        </w:tc>
        <w:tc>
          <w:tcPr/>
          <w:p>
            <w:pPr>
              <w:pStyle w:val="Compact"/>
            </w:pPr>
            <w:r>
              <w:t xml:space="preserve">≤4mm/2m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空鼓率</w:t>
            </w:r>
          </w:p>
        </w:tc>
        <w:tc>
          <w:tcPr/>
          <w:p>
            <w:pPr>
              <w:pStyle w:val="Compact"/>
            </w:pPr>
            <w:r>
              <w:t xml:space="preserve">≤5%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闭水试验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24小时无渗漏</w:t>
            </w:r>
          </w:p>
        </w:tc>
      </w:tr>
    </w:tbl>
    <w:bookmarkEnd w:id="166"/>
    <w:bookmarkStart w:id="167" w:name="木作验收-4"/>
    <w:p>
      <w:pPr>
        <w:pStyle w:val="Heading3"/>
      </w:pPr>
      <w:r>
        <w:rPr>
          <w:rFonts w:hint="eastAsia"/>
        </w:rPr>
        <w:t xml:space="preserve">木作验收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接缝处理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错开、嵌缝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牢固度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稳固不晃动</w:t>
            </w:r>
          </w:p>
        </w:tc>
      </w:tr>
    </w:tbl>
    <w:bookmarkEnd w:id="167"/>
    <w:bookmarkStart w:id="168" w:name="油漆验收-4"/>
    <w:p>
      <w:pPr>
        <w:pStyle w:val="Heading3"/>
      </w:pPr>
      <w:r>
        <w:rPr>
          <w:rFonts w:hint="eastAsia"/>
        </w:rPr>
        <w:t xml:space="preserve">油漆验收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无流坠、透底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</w:t>
            </w:r>
          </w:p>
        </w:tc>
        <w:tc>
          <w:tcPr/>
          <w:p>
            <w:pPr>
              <w:pStyle w:val="Compact"/>
            </w:pPr>
            <w:r>
              <w:t xml:space="preserve">≤2mm/2m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颜色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均匀无色差</w:t>
            </w:r>
          </w:p>
        </w:tc>
      </w:tr>
    </w:tbl>
    <w:bookmarkEnd w:id="168"/>
    <w:bookmarkStart w:id="169" w:name="竣工验收-4"/>
    <w:p>
      <w:pPr>
        <w:pStyle w:val="Heading3"/>
      </w:pPr>
      <w:r>
        <w:rPr>
          <w:rFonts w:hint="eastAsia"/>
        </w:rPr>
        <w:t xml:space="preserve">竣工验收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所有功能正常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环保检测达标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资料交接完整</w:t>
      </w:r>
    </w:p>
    <w:bookmarkEnd w:id="169"/>
    <w:bookmarkEnd w:id="170"/>
    <w:bookmarkEnd w:id="171"/>
    <w:bookmarkStart w:id="192" w:name="验收工具清单-inspection-tools-checklist"/>
    <w:p>
      <w:pPr>
        <w:pStyle w:val="Heading1"/>
      </w:pPr>
      <w:r>
        <w:rPr>
          <w:rFonts w:hint="eastAsia"/>
        </w:rPr>
        <w:t xml:space="preserve">验收工具清单</w:t>
      </w:r>
      <w:r>
        <w:t xml:space="preserve"> (Inspection Tools Checklist)</w:t>
      </w:r>
    </w:p>
    <w:bookmarkStart w:id="172" w:name="概述-1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装修验收是确保施工质量的关键环节。合适的工具能帮助业主和监理人员客观、准确地评估工程质量。本清单区分专业级工具和</w:t>
      </w:r>
      <w:r>
        <w:t xml:space="preserve"> DIY </w:t>
      </w:r>
      <w:r>
        <w:rPr>
          <w:rFonts w:hint="eastAsia"/>
        </w:rPr>
        <w:t xml:space="preserve">级工具，并提供使用方法和容差标准。</w:t>
      </w:r>
    </w:p>
    <w:bookmarkEnd w:id="172"/>
    <w:bookmarkStart w:id="175" w:name="工具分类总览"/>
    <w:p>
      <w:pPr>
        <w:pStyle w:val="Heading2"/>
      </w:pPr>
      <w:r>
        <w:rPr>
          <w:rFonts w:hint="eastAsia"/>
        </w:rPr>
        <w:t xml:space="preserve">工具分类总览</w:t>
      </w:r>
    </w:p>
    <w:bookmarkStart w:id="173" w:name="专业级工具监理验房师必备"/>
    <w:p>
      <w:pPr>
        <w:pStyle w:val="Heading3"/>
      </w:pPr>
      <w:r>
        <w:rPr>
          <w:rFonts w:hint="eastAsia"/>
        </w:rPr>
        <w:t xml:space="preserve">专业级工具（监理/验房师必备）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参考价格（元）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激光水平仪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水平度、垂直度检测</w:t>
            </w:r>
          </w:p>
        </w:tc>
        <w:tc>
          <w:tcPr/>
          <w:p>
            <w:pPr>
              <w:pStyle w:val="Compact"/>
            </w:pPr>
            <w:r>
              <w:t xml:space="preserve">+/- 1mm/5m</w:t>
            </w:r>
          </w:p>
        </w:tc>
        <w:tc>
          <w:tcPr/>
          <w:p>
            <w:pPr>
              <w:pStyle w:val="Compact"/>
            </w:pPr>
            <w:r>
              <w:t xml:space="preserve">300–2000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红外测距仪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空间尺寸测量</w:t>
            </w:r>
          </w:p>
        </w:tc>
        <w:tc>
          <w:tcPr/>
          <w:p>
            <w:pPr>
              <w:pStyle w:val="Compact"/>
            </w:pPr>
            <w:r>
              <w:t xml:space="preserve">+/- 1.5mm</w:t>
            </w:r>
          </w:p>
        </w:tc>
        <w:tc>
          <w:tcPr/>
          <w:p>
            <w:pPr>
              <w:pStyle w:val="Compact"/>
            </w:pPr>
            <w:r>
              <w:t xml:space="preserve">200–800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空鼓锤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墙面、地面空鼓检测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15–50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靠尺（2m）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平整度检测</w:t>
            </w:r>
          </w:p>
        </w:tc>
        <w:tc>
          <w:tcPr/>
          <w:p>
            <w:pPr>
              <w:pStyle w:val="Compact"/>
            </w:pPr>
            <w:r>
              <w:t xml:space="preserve">1mm/2m</w:t>
            </w:r>
          </w:p>
        </w:tc>
        <w:tc>
          <w:tcPr/>
          <w:p>
            <w:pPr>
              <w:pStyle w:val="Compact"/>
            </w:pPr>
            <w:r>
              <w:t xml:space="preserve">50–200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塞尺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缝隙宽度测量</w:t>
            </w:r>
          </w:p>
        </w:tc>
        <w:tc>
          <w:tcPr/>
          <w:p>
            <w:pPr>
              <w:pStyle w:val="Compact"/>
            </w:pPr>
            <w:r>
              <w:t xml:space="preserve">0.02mm</w:t>
            </w:r>
          </w:p>
        </w:tc>
        <w:tc>
          <w:tcPr/>
          <w:p>
            <w:pPr>
              <w:pStyle w:val="Compact"/>
            </w:pPr>
            <w:r>
              <w:t xml:space="preserve">30–100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相位检测仪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电路接线正确性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30–80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绝缘电阻测试仪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电路绝缘性能</w:t>
            </w:r>
          </w:p>
        </w:tc>
        <w:tc>
          <w:tcPr/>
          <w:p>
            <w:pPr>
              <w:pStyle w:val="Compact"/>
            </w:pPr>
            <w:r>
              <w:t xml:space="preserve">0.1M ohm</w:t>
            </w:r>
          </w:p>
        </w:tc>
        <w:tc>
          <w:tcPr/>
          <w:p>
            <w:pPr>
              <w:pStyle w:val="Compact"/>
            </w:pPr>
            <w:r>
              <w:t xml:space="preserve">200–800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水压测试仪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水路压力测试</w:t>
            </w:r>
          </w:p>
        </w:tc>
        <w:tc>
          <w:tcPr/>
          <w:p>
            <w:pPr>
              <w:pStyle w:val="Compact"/>
            </w:pPr>
            <w:r>
              <w:t xml:space="preserve">0.01MPa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湿度检测仪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墙面/地面含水率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200–1000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隔音效果检测</w:t>
            </w:r>
          </w:p>
        </w:tc>
        <w:tc>
          <w:tcPr/>
          <w:p>
            <w:pPr>
              <w:pStyle w:val="Compact"/>
            </w:pPr>
            <w:r>
              <w:t xml:space="preserve">+/- 1.5dB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风速仪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新风/空调风量</w:t>
            </w:r>
          </w:p>
        </w:tc>
        <w:tc>
          <w:tcPr/>
          <w:p>
            <w:pPr>
              <w:pStyle w:val="Compact"/>
            </w:pPr>
            <w:r>
              <w:t xml:space="preserve">+/- 0.1m/s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照度计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照明亮度检测</w:t>
            </w:r>
          </w:p>
        </w:tc>
        <w:tc>
          <w:tcPr/>
          <w:p>
            <w:pPr>
              <w:pStyle w:val="Compact"/>
            </w:pPr>
            <w:r>
              <w:t xml:space="preserve">+/- 4%</w:t>
            </w:r>
          </w:p>
        </w:tc>
        <w:tc>
          <w:tcPr/>
          <w:p>
            <w:pPr>
              <w:pStyle w:val="Compact"/>
            </w:pPr>
            <w:r>
              <w:t xml:space="preserve">100–500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烟气测试仪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燃气泄漏检测</w:t>
            </w:r>
          </w:p>
        </w:tc>
        <w:tc>
          <w:tcPr/>
          <w:p>
            <w:pPr>
              <w:pStyle w:val="Compact"/>
            </w:pPr>
            <w:r>
              <w:t xml:space="preserve">1ppm</w:t>
            </w:r>
          </w:p>
        </w:tc>
        <w:tc>
          <w:tcPr/>
          <w:p>
            <w:pPr>
              <w:pStyle w:val="Compact"/>
            </w:pPr>
            <w:r>
              <w:t xml:space="preserve">300–1500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游标卡尺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材料厚度测量</w:t>
            </w:r>
          </w:p>
        </w:tc>
        <w:tc>
          <w:tcPr/>
          <w:p>
            <w:pPr>
              <w:pStyle w:val="Compact"/>
            </w:pPr>
            <w:r>
              <w:t xml:space="preserve">0.02mm</w:t>
            </w:r>
          </w:p>
        </w:tc>
        <w:tc>
          <w:tcPr/>
          <w:p>
            <w:pPr>
              <w:pStyle w:val="Compact"/>
            </w:pPr>
            <w:r>
              <w:t xml:space="preserve">50–300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阴阳角方正度</w:t>
            </w:r>
          </w:p>
        </w:tc>
        <w:tc>
          <w:tcPr/>
          <w:p>
            <w:pPr>
              <w:pStyle w:val="Compact"/>
            </w:pPr>
            <w:r>
              <w:t xml:space="preserve">0.5 </w:t>
            </w:r>
            <w:r>
              <w:rPr>
                <w:rFonts w:hint="eastAsia"/>
              </w:rPr>
              <w:t xml:space="preserve">度</w:t>
            </w:r>
          </w:p>
        </w:tc>
        <w:tc>
          <w:tcPr/>
          <w:p>
            <w:pPr>
              <w:pStyle w:val="Compact"/>
            </w:pPr>
            <w:r>
              <w:t xml:space="preserve">30–100</w:t>
            </w:r>
          </w:p>
        </w:tc>
      </w:tr>
    </w:tbl>
    <w:bookmarkEnd w:id="173"/>
    <w:bookmarkStart w:id="174" w:name="diy-工具业主自备"/>
    <w:p>
      <w:pPr>
        <w:pStyle w:val="Heading3"/>
      </w:pPr>
      <w:r>
        <w:t xml:space="preserve">DIY </w:t>
      </w:r>
      <w:r>
        <w:rPr>
          <w:rFonts w:hint="eastAsia"/>
        </w:rPr>
        <w:t xml:space="preserve">工具（业主自备）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参考价格（元）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卷尺（5m）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基本尺寸测量</w:t>
            </w:r>
          </w:p>
        </w:tc>
        <w:tc>
          <w:tcPr/>
          <w:p>
            <w:pPr>
              <w:pStyle w:val="Compact"/>
            </w:pPr>
            <w:r>
              <w:t xml:space="preserve">15–50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水平尺（60cm）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简易水平检测</w:t>
            </w:r>
          </w:p>
        </w:tc>
        <w:tc>
          <w:tcPr/>
          <w:p>
            <w:pPr>
              <w:pStyle w:val="Compact"/>
            </w:pPr>
            <w:r>
              <w:t xml:space="preserve">20–80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小锤（或硬币）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简易空鼓检测</w:t>
            </w:r>
          </w:p>
        </w:tc>
        <w:tc>
          <w:tcPr/>
          <w:p>
            <w:pPr>
              <w:pStyle w:val="Compact"/>
            </w:pPr>
            <w:r>
              <w:t xml:space="preserve">5–20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家中常备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手机水平仪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简易水平检测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免费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手机应用商店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手电筒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光线不足处检查</w:t>
            </w:r>
          </w:p>
        </w:tc>
        <w:tc>
          <w:tcPr/>
          <w:p>
            <w:pPr>
              <w:pStyle w:val="Compact"/>
            </w:pPr>
            <w:r>
              <w:t xml:space="preserve">20–50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超市/五金店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</w:t>
            </w:r>
            <w:r>
              <w:rPr>
                <w:rFonts w:hint="eastAsia"/>
              </w:rPr>
              <w:t xml:space="preserve">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门窗密封性测试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家中常备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水桶/脸盆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排水测试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家中常备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粉笔/记号笔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标记问题位置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文具店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便签纸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标注问题点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文具店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相机/手机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记录问题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家中常备</w:t>
            </w:r>
          </w:p>
        </w:tc>
      </w:tr>
    </w:tbl>
    <w:bookmarkEnd w:id="174"/>
    <w:bookmarkEnd w:id="175"/>
    <w:bookmarkStart w:id="183" w:name="各工具使用方法与容差标准"/>
    <w:p>
      <w:pPr>
        <w:pStyle w:val="Heading2"/>
      </w:pPr>
      <w:r>
        <w:rPr>
          <w:rFonts w:hint="eastAsia"/>
        </w:rPr>
        <w:t xml:space="preserve">各工具使用方法与容差标准</w:t>
      </w:r>
    </w:p>
    <w:bookmarkStart w:id="176" w:name="激光水平仪"/>
    <w:p>
      <w:pPr>
        <w:pStyle w:val="Heading3"/>
      </w:pPr>
      <w:r>
        <w:t xml:space="preserve">1. </w:t>
      </w:r>
      <w:r>
        <w:rPr>
          <w:rFonts w:hint="eastAsia"/>
        </w:rPr>
        <w:t xml:space="preserve">激光水平仪</w:t>
      </w:r>
    </w:p>
    <w:p>
      <w:pPr>
        <w:pStyle w:val="FirstParagraph"/>
      </w:pPr>
      <w:r>
        <w:rPr>
          <w:rFonts w:hint="eastAsia"/>
          <w:b/>
          <w:bCs/>
        </w:rPr>
        <w:t xml:space="preserve">使用方法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将仪器放置在三脚架上，调平至气泡居中</w:t>
      </w:r>
      <w:r>
        <w:t xml:space="preserve"> </w:t>
      </w:r>
      <w:r>
        <w:t xml:space="preserve">2. </w:t>
      </w:r>
      <w:r>
        <w:rPr>
          <w:rFonts w:hint="eastAsia"/>
        </w:rPr>
        <w:t xml:space="preserve">开启激光，投射水平/垂直参考线</w:t>
      </w:r>
      <w:r>
        <w:t xml:space="preserve"> </w:t>
      </w:r>
      <w:r>
        <w:t xml:space="preserve">3. </w:t>
      </w:r>
      <w:r>
        <w:rPr>
          <w:rFonts w:hint="eastAsia"/>
        </w:rPr>
        <w:t xml:space="preserve">用卷尺测量实际表面与参考线的偏差</w:t>
      </w:r>
      <w:r>
        <w:t xml:space="preserve"> </w:t>
      </w:r>
      <w:r>
        <w:t xml:space="preserve">4. </w:t>
      </w:r>
      <w:r>
        <w:rPr>
          <w:rFonts w:hint="eastAsia"/>
        </w:rPr>
        <w:t xml:space="preserve">在不同位置重复测量，记录最大值</w:t>
      </w:r>
    </w:p>
    <w:p>
      <w:pPr>
        <w:pStyle w:val="BodyText"/>
      </w:pPr>
      <w:r>
        <w:rPr>
          <w:rFonts w:hint="eastAsia"/>
          <w:b/>
          <w:bCs/>
        </w:rPr>
        <w:t xml:space="preserve">容差标准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地面平整度</w:t>
            </w:r>
          </w:p>
        </w:tc>
        <w:tc>
          <w:tcPr/>
          <w:p>
            <w:pPr>
              <w:pStyle w:val="Compact"/>
            </w:pPr>
            <w:r>
              <w:t xml:space="preserve">3mm/2m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墙面垂直度</w:t>
            </w:r>
          </w:p>
        </w:tc>
        <w:tc>
          <w:tcPr/>
          <w:p>
            <w:pPr>
              <w:pStyle w:val="Compact"/>
            </w:pPr>
            <w:r>
              <w:t xml:space="preserve">3mm/2m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阴阳角方正度</w:t>
            </w:r>
          </w:p>
        </w:tc>
        <w:tc>
          <w:tcPr/>
          <w:p>
            <w:pPr>
              <w:pStyle w:val="Compact"/>
            </w:pPr>
            <w:r>
              <w:t xml:space="preserve">3mm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踢脚线上口平直度</w:t>
            </w:r>
          </w:p>
        </w:tc>
        <w:tc>
          <w:tcPr/>
          <w:p>
            <w:pPr>
              <w:pStyle w:val="Compact"/>
            </w:pPr>
            <w:r>
              <w:t xml:space="preserve">3mm/5m</w:t>
            </w:r>
          </w:p>
        </w:tc>
      </w:tr>
    </w:tbl>
    <w:bookmarkEnd w:id="176"/>
    <w:bookmarkStart w:id="177" w:name="靠尺-塞尺"/>
    <w:p>
      <w:pPr>
        <w:pStyle w:val="Heading3"/>
      </w:pPr>
      <w:r>
        <w:t xml:space="preserve">2. </w:t>
      </w:r>
      <w:r>
        <w:rPr>
          <w:rFonts w:hint="eastAsia"/>
        </w:rPr>
        <w:t xml:space="preserve">靠尺</w:t>
      </w:r>
      <w:r>
        <w:t xml:space="preserve"> + </w:t>
      </w:r>
      <w:r>
        <w:rPr>
          <w:rFonts w:hint="eastAsia"/>
        </w:rPr>
        <w:t xml:space="preserve">塞尺</w:t>
      </w:r>
    </w:p>
    <w:p>
      <w:pPr>
        <w:pStyle w:val="FirstParagraph"/>
      </w:pPr>
      <w:r>
        <w:rPr>
          <w:rFonts w:hint="eastAsia"/>
          <w:b/>
          <w:bCs/>
        </w:rPr>
        <w:t xml:space="preserve">使用方法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将</w:t>
      </w:r>
      <w:r>
        <w:t xml:space="preserve"> 2m </w:t>
      </w:r>
      <w:r>
        <w:rPr>
          <w:rFonts w:hint="eastAsia"/>
        </w:rPr>
        <w:t xml:space="preserve">靠尺紧贴被检测表面</w:t>
      </w:r>
      <w:r>
        <w:t xml:space="preserve"> </w:t>
      </w:r>
      <w:r>
        <w:t xml:space="preserve">2. </w:t>
      </w:r>
      <w:r>
        <w:rPr>
          <w:rFonts w:hint="eastAsia"/>
        </w:rPr>
        <w:t xml:space="preserve">用塞尺测量靠尺与表面之间的最大间隙</w:t>
      </w:r>
      <w:r>
        <w:t xml:space="preserve"> </w:t>
      </w:r>
      <w:r>
        <w:t xml:space="preserve">3. </w:t>
      </w:r>
      <w:r>
        <w:rPr>
          <w:rFonts w:hint="eastAsia"/>
        </w:rPr>
        <w:t xml:space="preserve">在不同方向（横向、纵向、对角线）各测一次</w:t>
      </w:r>
      <w:r>
        <w:t xml:space="preserve"> </w:t>
      </w:r>
      <w:r>
        <w:t xml:space="preserve">4. </w:t>
      </w:r>
      <w:r>
        <w:rPr>
          <w:rFonts w:hint="eastAsia"/>
        </w:rPr>
        <w:t xml:space="preserve">记录最大值</w:t>
      </w:r>
    </w:p>
    <w:p>
      <w:pPr>
        <w:pStyle w:val="BodyText"/>
      </w:pPr>
      <w:r>
        <w:rPr>
          <w:rFonts w:hint="eastAsia"/>
          <w:b/>
          <w:bCs/>
        </w:rPr>
        <w:t xml:space="preserve">容差标准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允许间隙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水泥砂浆地面</w:t>
            </w:r>
          </w:p>
        </w:tc>
        <w:tc>
          <w:tcPr/>
          <w:p>
            <w:pPr>
              <w:pStyle w:val="Compact"/>
            </w:pPr>
            <w:r>
              <w:t xml:space="preserve">4mm/2m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瓷砖地面</w:t>
            </w:r>
          </w:p>
        </w:tc>
        <w:tc>
          <w:tcPr/>
          <w:p>
            <w:pPr>
              <w:pStyle w:val="Compact"/>
            </w:pPr>
            <w:r>
              <w:t xml:space="preserve">2mm/2m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乳胶漆墙面</w:t>
            </w:r>
          </w:p>
        </w:tc>
        <w:tc>
          <w:tcPr/>
          <w:p>
            <w:pPr>
              <w:pStyle w:val="Compact"/>
            </w:pPr>
            <w:r>
              <w:t xml:space="preserve">3mm/2m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自流平地面</w:t>
            </w:r>
          </w:p>
        </w:tc>
        <w:tc>
          <w:tcPr/>
          <w:p>
            <w:pPr>
              <w:pStyle w:val="Compact"/>
            </w:pPr>
            <w:r>
              <w:t xml:space="preserve">2mm/2m</w:t>
            </w:r>
          </w:p>
        </w:tc>
      </w:tr>
    </w:tbl>
    <w:bookmarkEnd w:id="177"/>
    <w:bookmarkStart w:id="178" w:name="空鼓锤"/>
    <w:p>
      <w:pPr>
        <w:pStyle w:val="Heading3"/>
      </w:pPr>
      <w:r>
        <w:t xml:space="preserve">3. </w:t>
      </w:r>
      <w:r>
        <w:rPr>
          <w:rFonts w:hint="eastAsia"/>
        </w:rPr>
        <w:t xml:space="preserve">空鼓锤</w:t>
      </w:r>
    </w:p>
    <w:p>
      <w:pPr>
        <w:pStyle w:val="FirstParagraph"/>
      </w:pPr>
      <w:r>
        <w:rPr>
          <w:rFonts w:hint="eastAsia"/>
          <w:b/>
          <w:bCs/>
        </w:rPr>
        <w:t xml:space="preserve">使用方法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用锤头轻轻敲击墙面/地面</w:t>
      </w:r>
      <w:r>
        <w:t xml:space="preserve"> </w:t>
      </w:r>
      <w:r>
        <w:t xml:space="preserve">2. </w:t>
      </w:r>
      <w:r>
        <w:rPr>
          <w:rFonts w:hint="eastAsia"/>
        </w:rPr>
        <w:t xml:space="preserve">逐格敲击，每格约</w:t>
      </w:r>
      <w:r>
        <w:t xml:space="preserve"> 20cm x 20cm</w:t>
      </w:r>
      <w:r>
        <w:t xml:space="preserve"> </w:t>
      </w:r>
      <w:r>
        <w:t xml:space="preserve">3. </w:t>
      </w:r>
      <w:r>
        <w:rPr>
          <w:rFonts w:hint="eastAsia"/>
        </w:rPr>
        <w:t xml:space="preserve">听声音：清脆声为正常，沉闷空洞声为空鼓</w:t>
      </w:r>
      <w:r>
        <w:t xml:space="preserve"> </w:t>
      </w:r>
      <w:r>
        <w:t xml:space="preserve">4. </w:t>
      </w:r>
      <w:r>
        <w:rPr>
          <w:rFonts w:hint="eastAsia"/>
        </w:rPr>
        <w:t xml:space="preserve">用粉笔标记空鼓区域</w:t>
      </w:r>
    </w:p>
    <w:p>
      <w:pPr>
        <w:pStyle w:val="BodyText"/>
      </w:pPr>
      <w:r>
        <w:rPr>
          <w:rFonts w:hint="eastAsia"/>
          <w:b/>
          <w:bCs/>
        </w:rPr>
        <w:t xml:space="preserve">容差标准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允许空鼓情况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单块砖空鼓面积不超过</w:t>
            </w:r>
            <w:r>
              <w:t xml:space="preserve"> </w:t>
            </w:r>
            <w:r>
              <w:rPr>
                <w:rFonts w:hint="eastAsia"/>
              </w:rPr>
              <w:t xml:space="preserve">15%，整面墙不超过</w:t>
            </w:r>
            <w:r>
              <w:t xml:space="preserve">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地面瓷砖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不允许中心空鼓，边角空鼓不超过</w:t>
            </w:r>
            <w:r>
              <w:t xml:space="preserve"> 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抹灰层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不允许空鼓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木地板基层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不允许空鼓</w:t>
            </w:r>
          </w:p>
        </w:tc>
      </w:tr>
    </w:tbl>
    <w:bookmarkEnd w:id="178"/>
    <w:bookmarkStart w:id="179" w:name="相位检测仪"/>
    <w:p>
      <w:pPr>
        <w:pStyle w:val="Heading3"/>
      </w:pPr>
      <w:r>
        <w:t xml:space="preserve">4. </w:t>
      </w:r>
      <w:r>
        <w:rPr>
          <w:rFonts w:hint="eastAsia"/>
        </w:rPr>
        <w:t xml:space="preserve">相位检测仪</w:t>
      </w:r>
    </w:p>
    <w:p>
      <w:pPr>
        <w:pStyle w:val="FirstParagraph"/>
      </w:pPr>
      <w:r>
        <w:rPr>
          <w:rFonts w:hint="eastAsia"/>
          <w:b/>
          <w:bCs/>
        </w:rPr>
        <w:t xml:space="preserve">使用方法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插入待检测插座</w:t>
      </w:r>
      <w:r>
        <w:t xml:space="preserve"> </w:t>
      </w:r>
      <w:r>
        <w:t xml:space="preserve">2. </w:t>
      </w:r>
      <w:r>
        <w:rPr>
          <w:rFonts w:hint="eastAsia"/>
        </w:rPr>
        <w:t xml:space="preserve">观察指示灯状态</w:t>
      </w:r>
      <w:r>
        <w:t xml:space="preserve"> </w:t>
      </w:r>
      <w:r>
        <w:t xml:space="preserve">3. </w:t>
      </w:r>
      <w:r>
        <w:rPr>
          <w:rFonts w:hint="eastAsia"/>
        </w:rPr>
        <w:t xml:space="preserve">对照说明书判断接线是否正确</w:t>
      </w:r>
    </w:p>
    <w:p>
      <w:pPr>
        <w:pStyle w:val="BodyText"/>
      </w:pPr>
      <w:r>
        <w:rPr>
          <w:rFonts w:hint="eastAsia"/>
          <w:b/>
          <w:bCs/>
        </w:rPr>
        <w:t xml:space="preserve">常见指示含义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指示灯组合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两灯亮（正确组合）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接线正常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仅一灯亮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缺地线或缺零线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要求返工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三灯全亮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零地反接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要求返工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检查断路器</w:t>
            </w:r>
          </w:p>
        </w:tc>
      </w:tr>
    </w:tbl>
    <w:bookmarkEnd w:id="179"/>
    <w:bookmarkStart w:id="180" w:name="水压测试仪"/>
    <w:p>
      <w:pPr>
        <w:pStyle w:val="Heading3"/>
      </w:pPr>
      <w:r>
        <w:t xml:space="preserve">5. </w:t>
      </w:r>
      <w:r>
        <w:rPr>
          <w:rFonts w:hint="eastAsia"/>
        </w:rPr>
        <w:t xml:space="preserve">水压测试仪</w:t>
      </w:r>
    </w:p>
    <w:p>
      <w:pPr>
        <w:pStyle w:val="FirstParagraph"/>
      </w:pPr>
      <w:r>
        <w:rPr>
          <w:rFonts w:hint="eastAsia"/>
          <w:b/>
          <w:bCs/>
        </w:rPr>
        <w:t xml:space="preserve">使用方法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关闭所有用水设备</w:t>
      </w:r>
      <w:r>
        <w:t xml:space="preserve"> </w:t>
      </w:r>
      <w:r>
        <w:t xml:space="preserve">2. </w:t>
      </w:r>
      <w:r>
        <w:rPr>
          <w:rFonts w:hint="eastAsia"/>
        </w:rPr>
        <w:t xml:space="preserve">将测试仪连接到水管末端</w:t>
      </w:r>
      <w:r>
        <w:t xml:space="preserve"> </w:t>
      </w:r>
      <w:r>
        <w:t xml:space="preserve">3. </w:t>
      </w:r>
      <w:r>
        <w:rPr>
          <w:rFonts w:hint="eastAsia"/>
        </w:rPr>
        <w:t xml:space="preserve">加压至</w:t>
      </w:r>
      <w:r>
        <w:t xml:space="preserve"> </w:t>
      </w:r>
      <w:r>
        <w:rPr>
          <w:rFonts w:hint="eastAsia"/>
        </w:rPr>
        <w:t xml:space="preserve">0.8MPa（或设计压力的</w:t>
      </w:r>
      <w:r>
        <w:t xml:space="preserve"> 1.5 </w:t>
      </w:r>
      <w:r>
        <w:rPr>
          <w:rFonts w:hint="eastAsia"/>
        </w:rPr>
        <w:t xml:space="preserve">倍）</w:t>
      </w:r>
      <w:r>
        <w:t xml:space="preserve"> </w:t>
      </w:r>
      <w:r>
        <w:t xml:space="preserve">4. </w:t>
      </w:r>
      <w:r>
        <w:rPr>
          <w:rFonts w:hint="eastAsia"/>
        </w:rPr>
        <w:t xml:space="preserve">稳压</w:t>
      </w:r>
      <w:r>
        <w:t xml:space="preserve"> 1 </w:t>
      </w:r>
      <w:r>
        <w:rPr>
          <w:rFonts w:hint="eastAsia"/>
        </w:rPr>
        <w:t xml:space="preserve">小时，压力降不超过</w:t>
      </w:r>
      <w:r>
        <w:t xml:space="preserve"> 0.05MPa </w:t>
      </w:r>
      <w:r>
        <w:rPr>
          <w:rFonts w:hint="eastAsia"/>
        </w:rPr>
        <w:t xml:space="preserve">为合格</w:t>
      </w:r>
    </w:p>
    <w:p>
      <w:pPr>
        <w:pStyle w:val="BodyText"/>
      </w:pPr>
      <w:r>
        <w:rPr>
          <w:rFonts w:hint="eastAsia"/>
          <w:b/>
          <w:bCs/>
        </w:rPr>
        <w:t xml:space="preserve">容差标准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试验压力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PPR </w:t>
            </w:r>
            <w:r>
              <w:rPr>
                <w:rFonts w:hint="eastAsia"/>
              </w:rPr>
              <w:t xml:space="preserve">给水管</w:t>
            </w:r>
          </w:p>
        </w:tc>
        <w:tc>
          <w:tcPr/>
          <w:p>
            <w:pPr>
              <w:pStyle w:val="Compact"/>
            </w:pPr>
            <w:r>
              <w:t xml:space="preserve">0.8MPa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0.05MPa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不锈钢管</w:t>
            </w:r>
          </w:p>
        </w:tc>
        <w:tc>
          <w:tcPr/>
          <w:p>
            <w:pPr>
              <w:pStyle w:val="Compact"/>
            </w:pPr>
            <w:r>
              <w:t xml:space="preserve">1.0MPa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0.05MPa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铜管</w:t>
            </w:r>
          </w:p>
        </w:tc>
        <w:tc>
          <w:tcPr/>
          <w:p>
            <w:pPr>
              <w:pStyle w:val="Compact"/>
            </w:pPr>
            <w:r>
              <w:t xml:space="preserve">1.0MPa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t xml:space="preserve">0.05MPa</w:t>
            </w:r>
          </w:p>
        </w:tc>
      </w:tr>
    </w:tbl>
    <w:bookmarkEnd w:id="180"/>
    <w:bookmarkStart w:id="181" w:name="阴阳角尺"/>
    <w:p>
      <w:pPr>
        <w:pStyle w:val="Heading3"/>
      </w:pPr>
      <w:r>
        <w:t xml:space="preserve">6. </w:t>
      </w:r>
      <w:r>
        <w:rPr>
          <w:rFonts w:hint="eastAsia"/>
        </w:rPr>
        <w:t xml:space="preserve">阴阳角尺</w:t>
      </w:r>
    </w:p>
    <w:p>
      <w:pPr>
        <w:pStyle w:val="FirstParagraph"/>
      </w:pPr>
      <w:r>
        <w:rPr>
          <w:rFonts w:hint="eastAsia"/>
          <w:b/>
          <w:bCs/>
        </w:rPr>
        <w:t xml:space="preserve">使用方法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将角尺贴紧阴阳角两侧</w:t>
      </w:r>
      <w:r>
        <w:t xml:space="preserve"> </w:t>
      </w:r>
      <w:r>
        <w:t xml:space="preserve">2. </w:t>
      </w:r>
      <w:r>
        <w:rPr>
          <w:rFonts w:hint="eastAsia"/>
        </w:rPr>
        <w:t xml:space="preserve">读取角度偏差值</w:t>
      </w:r>
      <w:r>
        <w:t xml:space="preserve"> </w:t>
      </w:r>
      <w:r>
        <w:t xml:space="preserve">3. </w:t>
      </w:r>
      <w:r>
        <w:rPr>
          <w:rFonts w:hint="eastAsia"/>
        </w:rPr>
        <w:t xml:space="preserve">每个角测量一次，记录偏差</w:t>
      </w:r>
    </w:p>
    <w:p>
      <w:pPr>
        <w:pStyle w:val="BodyText"/>
      </w:pPr>
      <w:r>
        <w:rPr>
          <w:rFonts w:hint="eastAsia"/>
          <w:b/>
          <w:bCs/>
        </w:rPr>
        <w:t xml:space="preserve">容差标准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允许偏差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普通房间</w:t>
            </w:r>
          </w:p>
        </w:tc>
        <w:tc>
          <w:tcPr/>
          <w:p>
            <w:pPr>
              <w:pStyle w:val="Compact"/>
            </w:pPr>
            <w:r>
              <w:t xml:space="preserve">4mm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厨房/卫生间</w:t>
            </w:r>
          </w:p>
        </w:tc>
        <w:tc>
          <w:tcPr/>
          <w:p>
            <w:pPr>
              <w:pStyle w:val="Compact"/>
            </w:pPr>
            <w:r>
              <w:t xml:space="preserve">3mm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精装修房间</w:t>
            </w:r>
          </w:p>
        </w:tc>
        <w:tc>
          <w:tcPr/>
          <w:p>
            <w:pPr>
              <w:pStyle w:val="Compact"/>
            </w:pPr>
            <w:r>
              <w:t xml:space="preserve">2mm</w:t>
            </w:r>
          </w:p>
        </w:tc>
      </w:tr>
    </w:tbl>
    <w:bookmarkEnd w:id="181"/>
    <w:bookmarkStart w:id="182" w:name="湿度检测仪"/>
    <w:p>
      <w:pPr>
        <w:pStyle w:val="Heading3"/>
      </w:pPr>
      <w:r>
        <w:t xml:space="preserve">7. </w:t>
      </w:r>
      <w:r>
        <w:rPr>
          <w:rFonts w:hint="eastAsia"/>
        </w:rPr>
        <w:t xml:space="preserve">湿度检测仪</w:t>
      </w:r>
    </w:p>
    <w:p>
      <w:pPr>
        <w:pStyle w:val="FirstParagraph"/>
      </w:pPr>
      <w:r>
        <w:rPr>
          <w:rFonts w:hint="eastAsia"/>
          <w:b/>
          <w:bCs/>
        </w:rPr>
        <w:t xml:space="preserve">使用方法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将探针插入墙面/地面</w:t>
      </w:r>
      <w:r>
        <w:t xml:space="preserve"> </w:t>
      </w:r>
      <w:r>
        <w:t xml:space="preserve">2. </w:t>
      </w:r>
      <w:r>
        <w:rPr>
          <w:rFonts w:hint="eastAsia"/>
        </w:rPr>
        <w:t xml:space="preserve">读取含水率数值</w:t>
      </w:r>
      <w:r>
        <w:t xml:space="preserve"> </w:t>
      </w:r>
      <w:r>
        <w:t xml:space="preserve">3. </w:t>
      </w:r>
      <w:r>
        <w:rPr>
          <w:rFonts w:hint="eastAsia"/>
        </w:rPr>
        <w:t xml:space="preserve">在不同位置取</w:t>
      </w:r>
      <w:r>
        <w:t xml:space="preserve"> 3–5 </w:t>
      </w:r>
      <w:r>
        <w:rPr>
          <w:rFonts w:hint="eastAsia"/>
        </w:rPr>
        <w:t xml:space="preserve">个读数</w:t>
      </w:r>
    </w:p>
    <w:p>
      <w:pPr>
        <w:pStyle w:val="BodyText"/>
      </w:pPr>
      <w:r>
        <w:rPr>
          <w:rFonts w:hint="eastAsia"/>
          <w:b/>
          <w:bCs/>
        </w:rPr>
        <w:t xml:space="preserve">容差标准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允许含水率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水泥砂浆基层</w:t>
            </w:r>
          </w:p>
        </w:tc>
        <w:tc>
          <w:tcPr/>
          <w:p>
            <w:pPr>
              <w:pStyle w:val="Compact"/>
            </w:pPr>
            <w:r>
              <w:t xml:space="preserve">8% </w:t>
            </w:r>
            <w:r>
              <w:rPr>
                <w:rFonts w:hint="eastAsia"/>
              </w:rPr>
              <w:t xml:space="preserve">以下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混凝土基层</w:t>
            </w:r>
          </w:p>
        </w:tc>
        <w:tc>
          <w:tcPr/>
          <w:p>
            <w:pPr>
              <w:pStyle w:val="Compact"/>
            </w:pPr>
            <w:r>
              <w:t xml:space="preserve">6% </w:t>
            </w:r>
            <w:r>
              <w:rPr>
                <w:rFonts w:hint="eastAsia"/>
              </w:rPr>
              <w:t xml:space="preserve">以下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木质基层</w:t>
            </w:r>
          </w:p>
        </w:tc>
        <w:tc>
          <w:tcPr/>
          <w:p>
            <w:pPr>
              <w:pStyle w:val="Compact"/>
            </w:pPr>
            <w:r>
              <w:t xml:space="preserve">12% </w:t>
            </w:r>
            <w:r>
              <w:rPr>
                <w:rFonts w:hint="eastAsia"/>
              </w:rPr>
              <w:t xml:space="preserve">以下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石膏板墙面</w:t>
            </w:r>
          </w:p>
        </w:tc>
        <w:tc>
          <w:tcPr/>
          <w:p>
            <w:pPr>
              <w:pStyle w:val="Compact"/>
            </w:pPr>
            <w:r>
              <w:t xml:space="preserve">10% </w:t>
            </w:r>
            <w:r>
              <w:rPr>
                <w:rFonts w:hint="eastAsia"/>
              </w:rPr>
              <w:t xml:space="preserve">以下</w:t>
            </w:r>
          </w:p>
        </w:tc>
      </w:tr>
    </w:tbl>
    <w:bookmarkEnd w:id="182"/>
    <w:bookmarkEnd w:id="183"/>
    <w:bookmarkStart w:id="186" w:name="工具采购渠道"/>
    <w:p>
      <w:pPr>
        <w:pStyle w:val="Heading2"/>
      </w:pPr>
      <w:r>
        <w:rPr>
          <w:rFonts w:hint="eastAsia"/>
        </w:rPr>
        <w:t xml:space="preserve">工具采购渠道</w:t>
      </w:r>
    </w:p>
    <w:bookmarkStart w:id="184" w:name="购买渠道"/>
    <w:p>
      <w:pPr>
        <w:pStyle w:val="Heading3"/>
      </w:pPr>
      <w:r>
        <w:rPr>
          <w:rFonts w:hint="eastAsia"/>
        </w:rPr>
        <w:t xml:space="preserve">购买渠道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64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五金建材市场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卷尺、靠尺、空鼓锤等基础工具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即买即用、可现场检验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品牌选择有限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激光水平仪、测距仪、湿度仪等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品牌齐全、价格透明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需等待物流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专业仪器店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相位检测仪、水压测试仪等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专业保障、可校准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品牌专卖店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高端仪器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正品保障、售后完善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价格最高</w:t>
            </w:r>
          </w:p>
        </w:tc>
      </w:tr>
    </w:tbl>
    <w:bookmarkEnd w:id="184"/>
    <w:bookmarkStart w:id="185" w:name="租赁渠道"/>
    <w:p>
      <w:pPr>
        <w:pStyle w:val="Heading3"/>
      </w:pPr>
      <w:r>
        <w:rPr>
          <w:rFonts w:hint="eastAsia"/>
        </w:rPr>
        <w:t xml:space="preserve">租赁渠道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日租金（元）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建材市场租赁点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激光水平仪、靠尺套装</w:t>
            </w:r>
          </w:p>
        </w:tc>
        <w:tc>
          <w:tcPr/>
          <w:p>
            <w:pPr>
              <w:pStyle w:val="Compact"/>
            </w:pPr>
            <w:r>
              <w:t xml:space="preserve">30–100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检查校准状态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验房师协会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全套验房工具</w:t>
            </w:r>
          </w:p>
        </w:tc>
        <w:tc>
          <w:tcPr/>
          <w:p>
            <w:pPr>
              <w:pStyle w:val="Compact"/>
            </w:pPr>
            <w:r>
              <w:t xml:space="preserve">100–300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可能需要会员资格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在线租赁平台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各类专业仪器</w:t>
            </w:r>
          </w:p>
        </w:tc>
        <w:tc>
          <w:tcPr/>
          <w:p>
            <w:pPr>
              <w:pStyle w:val="Compact"/>
            </w:pPr>
            <w:r>
              <w:t xml:space="preserve">50–200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注意损坏赔偿条款</w:t>
            </w:r>
          </w:p>
        </w:tc>
      </w:tr>
    </w:tbl>
    <w:bookmarkEnd w:id="185"/>
    <w:bookmarkEnd w:id="186"/>
    <w:bookmarkStart w:id="191" w:name="验收工具使用检查清单"/>
    <w:p>
      <w:pPr>
        <w:pStyle w:val="Heading2"/>
      </w:pPr>
      <w:r>
        <w:rPr>
          <w:rFonts w:hint="eastAsia"/>
        </w:rPr>
        <w:t xml:space="preserve">验收工具使用检查清单</w:t>
      </w:r>
    </w:p>
    <w:bookmarkStart w:id="187" w:name="水电验收-5"/>
    <w:p>
      <w:pPr>
        <w:pStyle w:val="Heading3"/>
      </w:pPr>
      <w:r>
        <w:rPr>
          <w:rFonts w:hint="eastAsia"/>
        </w:rPr>
        <w:t xml:space="preserve">水电验收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</w:rPr>
        <w:t xml:space="preserve">相位检测仪</w:t>
      </w:r>
      <w:r>
        <w:t xml:space="preserve"> – </w:t>
      </w:r>
      <w:r>
        <w:rPr>
          <w:rFonts w:hint="eastAsia"/>
        </w:rPr>
        <w:t xml:space="preserve">所有插座接线正确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绝缘电阻测试仪</w:t>
      </w:r>
      <w:r>
        <w:t xml:space="preserve"> – </w:t>
      </w:r>
      <w:r>
        <w:rPr>
          <w:rFonts w:hint="eastAsia"/>
        </w:rPr>
        <w:t xml:space="preserve">绝缘电阻</w:t>
      </w:r>
      <w:r>
        <w:t xml:space="preserve"> &gt;= 0.5M ohm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水压测试仪</w:t>
      </w:r>
      <w:r>
        <w:t xml:space="preserve"> – </w:t>
      </w:r>
      <w:r>
        <w:rPr>
          <w:rFonts w:hint="eastAsia"/>
        </w:rPr>
        <w:t xml:space="preserve">打压试验合格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红外测距仪</w:t>
      </w:r>
      <w:r>
        <w:t xml:space="preserve"> – </w:t>
      </w:r>
      <w:r>
        <w:rPr>
          <w:rFonts w:hint="eastAsia"/>
        </w:rPr>
        <w:t xml:space="preserve">管道位置符合图纸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游标卡尺</w:t>
      </w:r>
      <w:r>
        <w:t xml:space="preserve"> – </w:t>
      </w:r>
      <w:r>
        <w:rPr>
          <w:rFonts w:hint="eastAsia"/>
        </w:rPr>
        <w:t xml:space="preserve">管线壁厚符合要求</w:t>
      </w:r>
    </w:p>
    <w:bookmarkEnd w:id="187"/>
    <w:bookmarkStart w:id="188" w:name="泥瓦验收-5"/>
    <w:p>
      <w:pPr>
        <w:pStyle w:val="Heading3"/>
      </w:pPr>
      <w:r>
        <w:rPr>
          <w:rFonts w:hint="eastAsia"/>
        </w:rPr>
        <w:t xml:space="preserve">泥瓦验收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靠尺</w:t>
      </w:r>
      <w:r>
        <w:t xml:space="preserve"> + </w:t>
      </w:r>
      <w:r>
        <w:rPr>
          <w:rFonts w:hint="eastAsia"/>
        </w:rPr>
        <w:t xml:space="preserve">塞尺</w:t>
      </w:r>
      <w:r>
        <w:t xml:space="preserve"> – </w:t>
      </w:r>
      <w:r>
        <w:rPr>
          <w:rFonts w:hint="eastAsia"/>
        </w:rPr>
        <w:t xml:space="preserve">平整度达标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</w:rPr>
        <w:t xml:space="preserve">激光水平仪</w:t>
      </w:r>
      <w:r>
        <w:t xml:space="preserve"> – </w:t>
      </w:r>
      <w:r>
        <w:rPr>
          <w:rFonts w:hint="eastAsia"/>
        </w:rPr>
        <w:t xml:space="preserve">水平度/垂直度达标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空鼓锤</w:t>
      </w:r>
      <w:r>
        <w:t xml:space="preserve"> – </w:t>
      </w:r>
      <w:r>
        <w:rPr>
          <w:rFonts w:hint="eastAsia"/>
        </w:rPr>
        <w:t xml:space="preserve">无超标准空鼓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阴阳角尺</w:t>
      </w:r>
      <w:r>
        <w:t xml:space="preserve"> – </w:t>
      </w:r>
      <w:r>
        <w:rPr>
          <w:rFonts w:hint="eastAsia"/>
        </w:rPr>
        <w:t xml:space="preserve">角度偏差在容差内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游标卡尺</w:t>
      </w:r>
      <w:r>
        <w:t xml:space="preserve"> – </w:t>
      </w:r>
      <w:r>
        <w:rPr>
          <w:rFonts w:hint="eastAsia"/>
        </w:rPr>
        <w:t xml:space="preserve">瓷砖厚度均匀</w:t>
      </w:r>
    </w:p>
    <w:bookmarkEnd w:id="188"/>
    <w:bookmarkStart w:id="189" w:name="油漆验收-5"/>
    <w:p>
      <w:pPr>
        <w:pStyle w:val="Heading3"/>
      </w:pPr>
      <w:r>
        <w:rPr>
          <w:rFonts w:hint="eastAsia"/>
        </w:rPr>
        <w:t xml:space="preserve">油漆验收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</w:rPr>
        <w:t xml:space="preserve">靠尺</w:t>
      </w:r>
      <w:r>
        <w:t xml:space="preserve"> + </w:t>
      </w:r>
      <w:r>
        <w:rPr>
          <w:rFonts w:hint="eastAsia"/>
        </w:rPr>
        <w:t xml:space="preserve">塞尺</w:t>
      </w:r>
      <w:r>
        <w:t xml:space="preserve"> – </w:t>
      </w:r>
      <w:r>
        <w:rPr>
          <w:rFonts w:hint="eastAsia"/>
        </w:rPr>
        <w:t xml:space="preserve">墙面平整度达标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手电筒侧照</w:t>
      </w:r>
      <w:r>
        <w:t xml:space="preserve"> – </w:t>
      </w:r>
      <w:r>
        <w:rPr>
          <w:rFonts w:hint="eastAsia"/>
        </w:rPr>
        <w:t xml:space="preserve">无波浪纹、无明显砂眼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湿度检测仪</w:t>
      </w:r>
      <w:r>
        <w:t xml:space="preserve"> – </w:t>
      </w:r>
      <w:r>
        <w:rPr>
          <w:rFonts w:hint="eastAsia"/>
        </w:rPr>
        <w:t xml:space="preserve">基层含水率达标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激光水平仪</w:t>
      </w:r>
      <w:r>
        <w:t xml:space="preserve"> – </w:t>
      </w:r>
      <w:r>
        <w:rPr>
          <w:rFonts w:hint="eastAsia"/>
        </w:rPr>
        <w:t xml:space="preserve">分色线平直</w:t>
      </w:r>
    </w:p>
    <w:bookmarkEnd w:id="189"/>
    <w:bookmarkStart w:id="190" w:name="竣工综合验收"/>
    <w:p>
      <w:pPr>
        <w:pStyle w:val="Heading3"/>
      </w:pPr>
      <w:r>
        <w:rPr>
          <w:rFonts w:hint="eastAsia"/>
        </w:rPr>
        <w:t xml:space="preserve">竣工综合验收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红外测距仪</w:t>
      </w:r>
      <w:r>
        <w:t xml:space="preserve"> – </w:t>
      </w:r>
      <w:r>
        <w:rPr>
          <w:rFonts w:hint="eastAsia"/>
        </w:rPr>
        <w:t xml:space="preserve">各房间尺寸符合合同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噪音计</w:t>
      </w:r>
      <w:r>
        <w:t xml:space="preserve"> – </w:t>
      </w:r>
      <w:r>
        <w:rPr>
          <w:rFonts w:hint="eastAsia"/>
        </w:rPr>
        <w:t xml:space="preserve">隔音效果达标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照度计</w:t>
      </w:r>
      <w:r>
        <w:t xml:space="preserve"> – </w:t>
      </w:r>
      <w:r>
        <w:rPr>
          <w:rFonts w:hint="eastAsia"/>
        </w:rPr>
        <w:t xml:space="preserve">照明亮度符合标准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风速仪</w:t>
      </w:r>
      <w:r>
        <w:t xml:space="preserve"> – </w:t>
      </w:r>
      <w:r>
        <w:rPr>
          <w:rFonts w:hint="eastAsia"/>
        </w:rPr>
        <w:t xml:space="preserve">新风/空调风量达标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所有门窗开合测试</w:t>
      </w:r>
      <w:r>
        <w:t xml:space="preserve"> – </w:t>
      </w:r>
      <w:r>
        <w:rPr>
          <w:rFonts w:hint="eastAsia"/>
        </w:rPr>
        <w:t xml:space="preserve">顺畅无卡滞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所有排水测试</w:t>
      </w:r>
      <w:r>
        <w:t xml:space="preserve"> – </w:t>
      </w:r>
      <w:r>
        <w:rPr>
          <w:rFonts w:hint="eastAsia"/>
        </w:rPr>
        <w:t xml:space="preserve">排水通畅无渗漏</w:t>
      </w:r>
    </w:p>
    <w:bookmarkEnd w:id="190"/>
    <w:bookmarkEnd w:id="191"/>
    <w:bookmarkEnd w:id="192"/>
    <w:bookmarkStart w:id="201" w:name="木作验收详细清单"/>
    <w:p>
      <w:pPr>
        <w:pStyle w:val="Heading1"/>
      </w:pPr>
      <w:r>
        <w:rPr>
          <w:rFonts w:hint="eastAsia"/>
        </w:rPr>
        <w:t xml:space="preserve">木作验收详细清单</w:t>
      </w:r>
    </w:p>
    <w:bookmarkStart w:id="195" w:name="吊顶验收-1"/>
    <w:p>
      <w:pPr>
        <w:pStyle w:val="Heading2"/>
      </w:pPr>
      <w:r>
        <w:rPr>
          <w:rFonts w:hint="eastAsia"/>
        </w:rPr>
        <w:t xml:space="preserve">吊顶验收</w:t>
      </w:r>
    </w:p>
    <w:bookmarkStart w:id="193" w:name="平整度"/>
    <w:p>
      <w:pPr>
        <w:pStyle w:val="Heading3"/>
      </w:pPr>
      <w:r>
        <w:rPr>
          <w:rFonts w:hint="eastAsia"/>
        </w:rPr>
        <w:t xml:space="preserve">平整度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水平仪</w:t>
            </w:r>
          </w:p>
        </w:tc>
      </w:tr>
    </w:tbl>
    <w:bookmarkEnd w:id="193"/>
    <w:bookmarkStart w:id="194" w:name="质量检查"/>
    <w:p>
      <w:pPr>
        <w:pStyle w:val="Heading3"/>
      </w:pPr>
      <w:r>
        <w:rPr>
          <w:rFonts w:hint="eastAsia"/>
        </w:rPr>
        <w:t xml:space="preserve">质量检查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</w:rPr>
        <w:t xml:space="preserve">石膏板接缝错开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转角处整板切割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</w:rPr>
        <w:t xml:space="preserve">钉眼已点防锈漆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石膏板与墙面留缝</w:t>
      </w:r>
    </w:p>
    <w:bookmarkEnd w:id="194"/>
    <w:bookmarkEnd w:id="195"/>
    <w:bookmarkStart w:id="198" w:name="柜体验收-1"/>
    <w:p>
      <w:pPr>
        <w:pStyle w:val="Heading2"/>
      </w:pPr>
      <w:r>
        <w:rPr>
          <w:rFonts w:hint="eastAsia"/>
        </w:rPr>
        <w:t xml:space="preserve">柜体验收</w:t>
      </w:r>
    </w:p>
    <w:bookmarkStart w:id="196" w:name="质量检查-1"/>
    <w:p>
      <w:pPr>
        <w:pStyle w:val="Heading3"/>
      </w:pPr>
      <w:r>
        <w:rPr>
          <w:rFonts w:hint="eastAsia"/>
        </w:rPr>
        <w:t xml:space="preserve">质量检查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</w:rPr>
        <w:t xml:space="preserve">柜体牢固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门板开合顺畅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缝隙均匀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封边严密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五金安装齐全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铰链带缓冲</w:t>
      </w:r>
    </w:p>
    <w:bookmarkEnd w:id="196"/>
    <w:bookmarkStart w:id="197" w:name="尺寸检查"/>
    <w:p>
      <w:pPr>
        <w:pStyle w:val="Heading3"/>
      </w:pPr>
      <w:r>
        <w:rPr>
          <w:rFonts w:hint="eastAsia"/>
        </w:rPr>
        <w:t xml:space="preserve">尺寸检查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高度符合设计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深度符合设计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水平</w:t>
      </w:r>
    </w:p>
    <w:bookmarkEnd w:id="197"/>
    <w:bookmarkEnd w:id="198"/>
    <w:bookmarkStart w:id="199" w:name="常见问题记录"/>
    <w:p>
      <w:pPr>
        <w:pStyle w:val="Heading2"/>
      </w:pPr>
      <w:r>
        <w:rPr>
          <w:rFonts w:hint="eastAsia"/>
        </w:rPr>
        <w:t xml:space="preserve">常见问题记录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整改期限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99"/>
    <w:bookmarkStart w:id="200" w:name="验收结论-3"/>
    <w:p>
      <w:pPr>
        <w:pStyle w:val="Heading2"/>
      </w:pPr>
      <w:r>
        <w:rPr>
          <w:rFonts w:hint="eastAsia"/>
        </w:rPr>
        <w:t xml:space="preserve">验收结论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验收合格，进入下一工序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存在问题，整改后复验</w:t>
      </w:r>
    </w:p>
    <w:p>
      <w:pPr>
        <w:pStyle w:val="FirstParagraph"/>
      </w:pPr>
      <w:r>
        <w:rPr>
          <w:rFonts w:hint="eastAsia"/>
        </w:rPr>
        <w:t xml:space="preserve">验收人签字：________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End w:id="200"/>
    <w:bookmarkEnd w:id="201"/>
    <w:bookmarkStart w:id="211" w:name="竣工验收详细清单"/>
    <w:p>
      <w:pPr>
        <w:pStyle w:val="Heading1"/>
      </w:pPr>
      <w:r>
        <w:rPr>
          <w:rFonts w:hint="eastAsia"/>
        </w:rPr>
        <w:t xml:space="preserve">竣工验收详细清单</w:t>
      </w:r>
    </w:p>
    <w:bookmarkStart w:id="202" w:name="整体外观检查"/>
    <w:p>
      <w:pPr>
        <w:pStyle w:val="Heading2"/>
      </w:pPr>
      <w:r>
        <w:rPr>
          <w:rFonts w:hint="eastAsia"/>
        </w:rPr>
        <w:t xml:space="preserve">整体外观检查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墙面平整、无色差</w:t>
      </w:r>
    </w:p>
    <w:p>
      <w:pPr>
        <w:pStyle w:val="Compact"/>
        <w:numPr>
          <w:ilvl w:val="0"/>
          <w:numId w:val="1098"/>
        </w:numPr>
      </w:pPr>
      <w:r>
        <w:rPr>
          <w:rFonts w:hint="eastAsia"/>
        </w:rPr>
        <w:t xml:space="preserve">地面平整、无空鼓</w:t>
      </w:r>
    </w:p>
    <w:p>
      <w:pPr>
        <w:pStyle w:val="Compact"/>
        <w:numPr>
          <w:ilvl w:val="0"/>
          <w:numId w:val="1099"/>
        </w:numPr>
      </w:pPr>
      <w:r>
        <w:rPr>
          <w:rFonts w:hint="eastAsia"/>
        </w:rPr>
        <w:t xml:space="preserve">吊顶平整、无裂缝</w:t>
      </w:r>
    </w:p>
    <w:p>
      <w:pPr>
        <w:pStyle w:val="Compact"/>
        <w:numPr>
          <w:ilvl w:val="0"/>
          <w:numId w:val="1100"/>
        </w:numPr>
      </w:pPr>
      <w:r>
        <w:rPr>
          <w:rFonts w:hint="eastAsia"/>
        </w:rPr>
        <w:t xml:space="preserve">门窗安装牢固</w:t>
      </w:r>
    </w:p>
    <w:p>
      <w:pPr>
        <w:pStyle w:val="Compact"/>
        <w:numPr>
          <w:ilvl w:val="0"/>
          <w:numId w:val="1101"/>
        </w:numPr>
      </w:pPr>
      <w:r>
        <w:rPr>
          <w:rFonts w:hint="eastAsia"/>
        </w:rPr>
        <w:t xml:space="preserve">踢脚线安装平整</w:t>
      </w:r>
    </w:p>
    <w:p>
      <w:pPr>
        <w:pStyle w:val="Compact"/>
        <w:numPr>
          <w:ilvl w:val="0"/>
          <w:numId w:val="1102"/>
        </w:numPr>
      </w:pPr>
      <w:r>
        <w:rPr>
          <w:rFonts w:hint="eastAsia"/>
        </w:rPr>
        <w:t xml:space="preserve">阴阳角顺直</w:t>
      </w:r>
    </w:p>
    <w:bookmarkEnd w:id="202"/>
    <w:bookmarkStart w:id="207" w:name="功能测试-1"/>
    <w:p>
      <w:pPr>
        <w:pStyle w:val="Heading2"/>
      </w:pPr>
      <w:r>
        <w:rPr>
          <w:rFonts w:hint="eastAsia"/>
        </w:rPr>
        <w:t xml:space="preserve">功能测试</w:t>
      </w:r>
    </w:p>
    <w:bookmarkStart w:id="203" w:name="水路"/>
    <w:p>
      <w:pPr>
        <w:pStyle w:val="Heading3"/>
      </w:pPr>
      <w:r>
        <w:rPr>
          <w:rFonts w:hint="eastAsia"/>
        </w:rPr>
        <w:t xml:space="preserve">水路</w:t>
      </w:r>
    </w:p>
    <w:p>
      <w:pPr>
        <w:pStyle w:val="Compact"/>
        <w:numPr>
          <w:ilvl w:val="0"/>
          <w:numId w:val="1103"/>
        </w:numPr>
      </w:pPr>
      <w:r>
        <w:rPr>
          <w:rFonts w:hint="eastAsia"/>
        </w:rPr>
        <w:t xml:space="preserve">所有水龙头出水正常</w:t>
      </w:r>
    </w:p>
    <w:p>
      <w:pPr>
        <w:pStyle w:val="Compact"/>
        <w:numPr>
          <w:ilvl w:val="0"/>
          <w:numId w:val="1104"/>
        </w:numPr>
      </w:pPr>
      <w:r>
        <w:rPr>
          <w:rFonts w:hint="eastAsia"/>
        </w:rPr>
        <w:t xml:space="preserve">无渗漏</w:t>
      </w:r>
    </w:p>
    <w:p>
      <w:pPr>
        <w:pStyle w:val="Compact"/>
        <w:numPr>
          <w:ilvl w:val="0"/>
          <w:numId w:val="1105"/>
        </w:numPr>
      </w:pPr>
      <w:r>
        <w:rPr>
          <w:rFonts w:hint="eastAsia"/>
        </w:rPr>
        <w:t xml:space="preserve">排水顺畅</w:t>
      </w:r>
    </w:p>
    <w:p>
      <w:pPr>
        <w:pStyle w:val="Compact"/>
        <w:numPr>
          <w:ilvl w:val="0"/>
          <w:numId w:val="1106"/>
        </w:numPr>
      </w:pPr>
      <w:r>
        <w:rPr>
          <w:rFonts w:hint="eastAsia"/>
        </w:rPr>
        <w:t xml:space="preserve">地漏排水正常</w:t>
      </w:r>
    </w:p>
    <w:p>
      <w:pPr>
        <w:pStyle w:val="Compact"/>
        <w:numPr>
          <w:ilvl w:val="0"/>
          <w:numId w:val="1107"/>
        </w:numPr>
      </w:pPr>
      <w:r>
        <w:rPr>
          <w:rFonts w:hint="eastAsia"/>
        </w:rPr>
        <w:t xml:space="preserve">马桶冲水正常</w:t>
      </w:r>
    </w:p>
    <w:bookmarkEnd w:id="203"/>
    <w:bookmarkStart w:id="204" w:name="电路"/>
    <w:p>
      <w:pPr>
        <w:pStyle w:val="Heading3"/>
      </w:pPr>
      <w:r>
        <w:rPr>
          <w:rFonts w:hint="eastAsia"/>
        </w:rPr>
        <w:t xml:space="preserve">电路</w:t>
      </w:r>
    </w:p>
    <w:p>
      <w:pPr>
        <w:pStyle w:val="Compact"/>
        <w:numPr>
          <w:ilvl w:val="0"/>
          <w:numId w:val="1108"/>
        </w:numPr>
      </w:pPr>
      <w:r>
        <w:rPr>
          <w:rFonts w:hint="eastAsia"/>
        </w:rPr>
        <w:t xml:space="preserve">所有插座通电</w:t>
      </w:r>
    </w:p>
    <w:p>
      <w:pPr>
        <w:pStyle w:val="Compact"/>
        <w:numPr>
          <w:ilvl w:val="0"/>
          <w:numId w:val="1109"/>
        </w:numPr>
      </w:pPr>
      <w:r>
        <w:rPr>
          <w:rFonts w:hint="eastAsia"/>
        </w:rPr>
        <w:t xml:space="preserve">所有开关正常</w:t>
      </w:r>
    </w:p>
    <w:p>
      <w:pPr>
        <w:pStyle w:val="Compact"/>
        <w:numPr>
          <w:ilvl w:val="0"/>
          <w:numId w:val="1110"/>
        </w:numPr>
      </w:pPr>
      <w:r>
        <w:rPr>
          <w:rFonts w:hint="eastAsia"/>
        </w:rPr>
        <w:t xml:space="preserve">灯具正常</w:t>
      </w:r>
    </w:p>
    <w:p>
      <w:pPr>
        <w:pStyle w:val="Compact"/>
        <w:numPr>
          <w:ilvl w:val="0"/>
          <w:numId w:val="1111"/>
        </w:numPr>
      </w:pPr>
      <w:r>
        <w:rPr>
          <w:rFonts w:hint="eastAsia"/>
        </w:rPr>
        <w:t xml:space="preserve">漏保测试正常</w:t>
      </w:r>
    </w:p>
    <w:p>
      <w:pPr>
        <w:pStyle w:val="Compact"/>
        <w:numPr>
          <w:ilvl w:val="0"/>
          <w:numId w:val="1112"/>
        </w:numPr>
      </w:pPr>
      <w:r>
        <w:rPr>
          <w:rFonts w:hint="eastAsia"/>
        </w:rPr>
        <w:t xml:space="preserve">空调试运行正常</w:t>
      </w:r>
    </w:p>
    <w:bookmarkEnd w:id="204"/>
    <w:bookmarkStart w:id="205" w:name="燃气"/>
    <w:p>
      <w:pPr>
        <w:pStyle w:val="Heading3"/>
      </w:pPr>
      <w:r>
        <w:rPr>
          <w:rFonts w:hint="eastAsia"/>
        </w:rPr>
        <w:t xml:space="preserve">燃气</w:t>
      </w:r>
    </w:p>
    <w:p>
      <w:pPr>
        <w:pStyle w:val="Compact"/>
        <w:numPr>
          <w:ilvl w:val="0"/>
          <w:numId w:val="1113"/>
        </w:numPr>
      </w:pPr>
      <w:r>
        <w:rPr>
          <w:rFonts w:hint="eastAsia"/>
        </w:rPr>
        <w:t xml:space="preserve">燃气表正常</w:t>
      </w:r>
    </w:p>
    <w:p>
      <w:pPr>
        <w:pStyle w:val="Compact"/>
        <w:numPr>
          <w:ilvl w:val="0"/>
          <w:numId w:val="1114"/>
        </w:numPr>
      </w:pPr>
      <w:r>
        <w:rPr>
          <w:rFonts w:hint="eastAsia"/>
        </w:rPr>
        <w:t xml:space="preserve">燃气灶点火正常</w:t>
      </w:r>
    </w:p>
    <w:p>
      <w:pPr>
        <w:pStyle w:val="Compact"/>
        <w:numPr>
          <w:ilvl w:val="0"/>
          <w:numId w:val="1115"/>
        </w:numPr>
      </w:pPr>
      <w:r>
        <w:rPr>
          <w:rFonts w:hint="eastAsia"/>
        </w:rPr>
        <w:t xml:space="preserve">热水器点火正常</w:t>
      </w:r>
    </w:p>
    <w:bookmarkEnd w:id="205"/>
    <w:bookmarkStart w:id="206" w:name="门窗"/>
    <w:p>
      <w:pPr>
        <w:pStyle w:val="Heading3"/>
      </w:pPr>
      <w:r>
        <w:rPr>
          <w:rFonts w:hint="eastAsia"/>
        </w:rPr>
        <w:t xml:space="preserve">门窗</w:t>
      </w:r>
    </w:p>
    <w:p>
      <w:pPr>
        <w:pStyle w:val="Compact"/>
        <w:numPr>
          <w:ilvl w:val="0"/>
          <w:numId w:val="1116"/>
        </w:numPr>
      </w:pPr>
      <w:r>
        <w:rPr>
          <w:rFonts w:hint="eastAsia"/>
        </w:rPr>
        <w:t xml:space="preserve">门开合顺畅</w:t>
      </w:r>
    </w:p>
    <w:p>
      <w:pPr>
        <w:pStyle w:val="Compact"/>
        <w:numPr>
          <w:ilvl w:val="0"/>
          <w:numId w:val="1117"/>
        </w:numPr>
      </w:pPr>
      <w:r>
        <w:rPr>
          <w:rFonts w:hint="eastAsia"/>
        </w:rPr>
        <w:t xml:space="preserve">门锁正常</w:t>
      </w:r>
    </w:p>
    <w:p>
      <w:pPr>
        <w:pStyle w:val="Compact"/>
        <w:numPr>
          <w:ilvl w:val="0"/>
          <w:numId w:val="1118"/>
        </w:numPr>
      </w:pPr>
      <w:r>
        <w:rPr>
          <w:rFonts w:hint="eastAsia"/>
        </w:rPr>
        <w:t xml:space="preserve">窗户开合正常</w:t>
      </w:r>
    </w:p>
    <w:p>
      <w:pPr>
        <w:pStyle w:val="Compact"/>
        <w:numPr>
          <w:ilvl w:val="0"/>
          <w:numId w:val="1119"/>
        </w:numPr>
      </w:pPr>
      <w:r>
        <w:rPr>
          <w:rFonts w:hint="eastAsia"/>
        </w:rPr>
        <w:t xml:space="preserve">窗户密封</w:t>
      </w:r>
    </w:p>
    <w:bookmarkEnd w:id="206"/>
    <w:bookmarkEnd w:id="207"/>
    <w:bookmarkStart w:id="208" w:name="环保检测-1"/>
    <w:p>
      <w:pPr>
        <w:pStyle w:val="Heading2"/>
      </w:pPr>
      <w:r>
        <w:rPr>
          <w:rFonts w:hint="eastAsia"/>
        </w:rPr>
        <w:t xml:space="preserve">环保检测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</w:p>
        </w:tc>
        <w:tc>
          <w:tcPr/>
          <w:p>
            <w:pPr>
              <w:pStyle w:val="Compact"/>
            </w:pPr>
            <w:r>
              <w:t xml:space="preserve">≤0.10mg/m³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专业机构检测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苯</w:t>
            </w:r>
          </w:p>
        </w:tc>
        <w:tc>
          <w:tcPr/>
          <w:p>
            <w:pPr>
              <w:pStyle w:val="Compact"/>
            </w:pPr>
            <w:r>
              <w:t xml:space="preserve">≤0.11mg/m³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专业机构检测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TVOC</w:t>
            </w:r>
          </w:p>
        </w:tc>
        <w:tc>
          <w:tcPr/>
          <w:p>
            <w:pPr>
              <w:pStyle w:val="Compact"/>
            </w:pPr>
            <w:r>
              <w:t xml:space="preserve">≤0.60mg/m³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专业机构检测</w:t>
            </w:r>
          </w:p>
        </w:tc>
      </w:tr>
    </w:tbl>
    <w:bookmarkEnd w:id="208"/>
    <w:bookmarkStart w:id="209" w:name="资料交接-1"/>
    <w:p>
      <w:pPr>
        <w:pStyle w:val="Heading2"/>
      </w:pPr>
      <w:r>
        <w:rPr>
          <w:rFonts w:hint="eastAsia"/>
        </w:rPr>
        <w:t xml:space="preserve">资料交接</w:t>
      </w:r>
    </w:p>
    <w:p>
      <w:pPr>
        <w:pStyle w:val="Compact"/>
        <w:numPr>
          <w:ilvl w:val="0"/>
          <w:numId w:val="1120"/>
        </w:numPr>
      </w:pPr>
      <w:r>
        <w:rPr>
          <w:rFonts w:hint="eastAsia"/>
        </w:rPr>
        <w:t xml:space="preserve">竣工图纸</w:t>
      </w:r>
    </w:p>
    <w:p>
      <w:pPr>
        <w:pStyle w:val="Compact"/>
        <w:numPr>
          <w:ilvl w:val="0"/>
          <w:numId w:val="1121"/>
        </w:numPr>
      </w:pPr>
      <w:r>
        <w:rPr>
          <w:rFonts w:hint="eastAsia"/>
        </w:rPr>
        <w:t xml:space="preserve">管线走向图</w:t>
      </w:r>
    </w:p>
    <w:p>
      <w:pPr>
        <w:pStyle w:val="Compact"/>
        <w:numPr>
          <w:ilvl w:val="0"/>
          <w:numId w:val="1122"/>
        </w:numPr>
      </w:pPr>
      <w:r>
        <w:rPr>
          <w:rFonts w:hint="eastAsia"/>
        </w:rPr>
        <w:t xml:space="preserve">材料合格证</w:t>
      </w:r>
    </w:p>
    <w:p>
      <w:pPr>
        <w:pStyle w:val="Compact"/>
        <w:numPr>
          <w:ilvl w:val="0"/>
          <w:numId w:val="1123"/>
        </w:numPr>
      </w:pPr>
      <w:r>
        <w:rPr>
          <w:rFonts w:hint="eastAsia"/>
        </w:rPr>
        <w:t xml:space="preserve">保修卡</w:t>
      </w:r>
    </w:p>
    <w:p>
      <w:pPr>
        <w:pStyle w:val="Compact"/>
        <w:numPr>
          <w:ilvl w:val="0"/>
          <w:numId w:val="1124"/>
        </w:numPr>
      </w:pPr>
      <w:r>
        <w:rPr>
          <w:rFonts w:hint="eastAsia"/>
        </w:rPr>
        <w:t xml:space="preserve">水电照片</w:t>
      </w:r>
    </w:p>
    <w:p>
      <w:pPr>
        <w:pStyle w:val="Compact"/>
        <w:numPr>
          <w:ilvl w:val="0"/>
          <w:numId w:val="1125"/>
        </w:numPr>
      </w:pPr>
      <w:r>
        <w:rPr>
          <w:rFonts w:hint="eastAsia"/>
        </w:rPr>
        <w:t xml:space="preserve">质保合同</w:t>
      </w:r>
    </w:p>
    <w:bookmarkEnd w:id="209"/>
    <w:bookmarkStart w:id="210" w:name="结算"/>
    <w:p>
      <w:pPr>
        <w:pStyle w:val="Heading2"/>
      </w:pPr>
      <w:r>
        <w:rPr>
          <w:rFonts w:hint="eastAsia"/>
        </w:rPr>
        <w:t xml:space="preserve">结算</w:t>
      </w:r>
    </w:p>
    <w:p>
      <w:pPr>
        <w:pStyle w:val="Compact"/>
        <w:numPr>
          <w:ilvl w:val="0"/>
          <w:numId w:val="1126"/>
        </w:numPr>
      </w:pPr>
      <w:r>
        <w:rPr>
          <w:rFonts w:hint="eastAsia"/>
        </w:rPr>
        <w:t xml:space="preserve">核对实际工程量</w:t>
      </w:r>
    </w:p>
    <w:p>
      <w:pPr>
        <w:pStyle w:val="Compact"/>
        <w:numPr>
          <w:ilvl w:val="0"/>
          <w:numId w:val="1127"/>
        </w:numPr>
      </w:pPr>
      <w:r>
        <w:rPr>
          <w:rFonts w:hint="eastAsia"/>
        </w:rPr>
        <w:t xml:space="preserve">核对增项</w:t>
      </w:r>
    </w:p>
    <w:p>
      <w:pPr>
        <w:pStyle w:val="Compact"/>
        <w:numPr>
          <w:ilvl w:val="0"/>
          <w:numId w:val="1128"/>
        </w:numPr>
      </w:pPr>
      <w:r>
        <w:rPr>
          <w:rFonts w:hint="eastAsia"/>
        </w:rPr>
        <w:t xml:space="preserve">支付尾款</w:t>
      </w:r>
    </w:p>
    <w:p>
      <w:pPr>
        <w:pStyle w:val="Compact"/>
        <w:numPr>
          <w:ilvl w:val="0"/>
          <w:numId w:val="1129"/>
        </w:numPr>
      </w:pPr>
      <w:r>
        <w:rPr>
          <w:rFonts w:hint="eastAsia"/>
        </w:rPr>
        <w:t xml:space="preserve">开具发票</w:t>
      </w:r>
    </w:p>
    <w:bookmarkEnd w:id="210"/>
    <w:bookmarkEnd w:id="211"/>
    <w:bookmarkStart w:id="218" w:name="装修竣工验收标准"/>
    <w:p>
      <w:pPr>
        <w:pStyle w:val="Heading1"/>
      </w:pPr>
      <w:r>
        <w:rPr>
          <w:rFonts w:hint="eastAsia"/>
        </w:rPr>
        <w:t xml:space="preserve">装修竣工验收标准</w:t>
      </w:r>
    </w:p>
    <w:bookmarkStart w:id="215" w:name="验收内容"/>
    <w:p>
      <w:pPr>
        <w:pStyle w:val="Heading2"/>
      </w:pPr>
      <w:r>
        <w:rPr>
          <w:rFonts w:hint="eastAsia"/>
        </w:rPr>
        <w:t xml:space="preserve">验收内容</w:t>
      </w:r>
    </w:p>
    <w:bookmarkStart w:id="212" w:name="功能验收"/>
    <w:p>
      <w:pPr>
        <w:pStyle w:val="Heading3"/>
      </w:pPr>
      <w:r>
        <w:rPr>
          <w:rFonts w:hint="eastAsia"/>
        </w:rPr>
        <w:t xml:space="preserve">功能验收</w:t>
      </w:r>
    </w:p>
    <w:p>
      <w:pPr>
        <w:pStyle w:val="Compact"/>
        <w:numPr>
          <w:ilvl w:val="0"/>
          <w:numId w:val="1130"/>
        </w:numPr>
      </w:pPr>
      <w:r>
        <w:rPr>
          <w:rFonts w:hint="eastAsia"/>
        </w:rPr>
        <w:t xml:space="preserve">水路正常</w:t>
      </w:r>
    </w:p>
    <w:p>
      <w:pPr>
        <w:pStyle w:val="Compact"/>
        <w:numPr>
          <w:ilvl w:val="0"/>
          <w:numId w:val="1131"/>
        </w:numPr>
      </w:pPr>
      <w:r>
        <w:rPr>
          <w:rFonts w:hint="eastAsia"/>
        </w:rPr>
        <w:t xml:space="preserve">电路正常</w:t>
      </w:r>
    </w:p>
    <w:p>
      <w:pPr>
        <w:pStyle w:val="Compact"/>
        <w:numPr>
          <w:ilvl w:val="0"/>
          <w:numId w:val="1132"/>
        </w:numPr>
      </w:pPr>
      <w:r>
        <w:rPr>
          <w:rFonts w:hint="eastAsia"/>
        </w:rPr>
        <w:t xml:space="preserve">燃气正常</w:t>
      </w:r>
    </w:p>
    <w:p>
      <w:pPr>
        <w:pStyle w:val="Compact"/>
        <w:numPr>
          <w:ilvl w:val="0"/>
          <w:numId w:val="1133"/>
        </w:numPr>
      </w:pPr>
      <w:r>
        <w:rPr>
          <w:rFonts w:hint="eastAsia"/>
        </w:rPr>
        <w:t xml:space="preserve">门窗正常</w:t>
      </w:r>
    </w:p>
    <w:p>
      <w:pPr>
        <w:pStyle w:val="Compact"/>
        <w:numPr>
          <w:ilvl w:val="0"/>
          <w:numId w:val="1134"/>
        </w:numPr>
      </w:pPr>
      <w:r>
        <w:rPr>
          <w:rFonts w:hint="eastAsia"/>
        </w:rPr>
        <w:t xml:space="preserve">灯具正常</w:t>
      </w:r>
    </w:p>
    <w:p>
      <w:pPr>
        <w:pStyle w:val="Compact"/>
        <w:numPr>
          <w:ilvl w:val="0"/>
          <w:numId w:val="1135"/>
        </w:numPr>
      </w:pPr>
      <w:r>
        <w:rPr>
          <w:rFonts w:hint="eastAsia"/>
        </w:rPr>
        <w:t xml:space="preserve">洁具正常</w:t>
      </w:r>
    </w:p>
    <w:bookmarkEnd w:id="212"/>
    <w:bookmarkStart w:id="213" w:name="外观验收"/>
    <w:p>
      <w:pPr>
        <w:pStyle w:val="Heading3"/>
      </w:pPr>
      <w:r>
        <w:rPr>
          <w:rFonts w:hint="eastAsia"/>
        </w:rPr>
        <w:t xml:space="preserve">外观验收</w:t>
      </w:r>
    </w:p>
    <w:p>
      <w:pPr>
        <w:pStyle w:val="Compact"/>
        <w:numPr>
          <w:ilvl w:val="0"/>
          <w:numId w:val="1136"/>
        </w:numPr>
      </w:pPr>
      <w:r>
        <w:rPr>
          <w:rFonts w:hint="eastAsia"/>
        </w:rPr>
        <w:t xml:space="preserve">墙面平整</w:t>
      </w:r>
    </w:p>
    <w:p>
      <w:pPr>
        <w:pStyle w:val="Compact"/>
        <w:numPr>
          <w:ilvl w:val="0"/>
          <w:numId w:val="1137"/>
        </w:numPr>
      </w:pPr>
      <w:r>
        <w:rPr>
          <w:rFonts w:hint="eastAsia"/>
        </w:rPr>
        <w:t xml:space="preserve">地面平整</w:t>
      </w:r>
    </w:p>
    <w:p>
      <w:pPr>
        <w:pStyle w:val="Compact"/>
        <w:numPr>
          <w:ilvl w:val="0"/>
          <w:numId w:val="1138"/>
        </w:numPr>
      </w:pPr>
      <w:r>
        <w:rPr>
          <w:rFonts w:hint="eastAsia"/>
        </w:rPr>
        <w:t xml:space="preserve">吊顶平整</w:t>
      </w:r>
    </w:p>
    <w:p>
      <w:pPr>
        <w:pStyle w:val="Compact"/>
        <w:numPr>
          <w:ilvl w:val="0"/>
          <w:numId w:val="1139"/>
        </w:numPr>
      </w:pPr>
      <w:r>
        <w:rPr>
          <w:rFonts w:hint="eastAsia"/>
        </w:rPr>
        <w:t xml:space="preserve">门窗美观</w:t>
      </w:r>
    </w:p>
    <w:p>
      <w:pPr>
        <w:pStyle w:val="Compact"/>
        <w:numPr>
          <w:ilvl w:val="0"/>
          <w:numId w:val="1140"/>
        </w:numPr>
      </w:pPr>
      <w:r>
        <w:rPr>
          <w:rFonts w:hint="eastAsia"/>
        </w:rPr>
        <w:t xml:space="preserve">踢脚线平整</w:t>
      </w:r>
    </w:p>
    <w:bookmarkEnd w:id="213"/>
    <w:bookmarkStart w:id="214" w:name="环保验收"/>
    <w:p>
      <w:pPr>
        <w:pStyle w:val="Heading3"/>
      </w:pPr>
      <w:r>
        <w:rPr>
          <w:rFonts w:hint="eastAsia"/>
        </w:rPr>
        <w:t xml:space="preserve">环保验收</w:t>
      </w:r>
    </w:p>
    <w:p>
      <w:pPr>
        <w:pStyle w:val="Compact"/>
        <w:numPr>
          <w:ilvl w:val="0"/>
          <w:numId w:val="1141"/>
        </w:numPr>
      </w:pPr>
      <w:r>
        <w:rPr>
          <w:rFonts w:hint="eastAsia"/>
        </w:rPr>
        <w:t xml:space="preserve">甲醛达标</w:t>
      </w:r>
    </w:p>
    <w:p>
      <w:pPr>
        <w:pStyle w:val="Compact"/>
        <w:numPr>
          <w:ilvl w:val="0"/>
          <w:numId w:val="1142"/>
        </w:numPr>
      </w:pPr>
      <w:r>
        <w:rPr>
          <w:rFonts w:hint="eastAsia"/>
        </w:rPr>
        <w:t xml:space="preserve">苯达标</w:t>
      </w:r>
    </w:p>
    <w:p>
      <w:pPr>
        <w:pStyle w:val="Compact"/>
        <w:numPr>
          <w:ilvl w:val="0"/>
          <w:numId w:val="1143"/>
        </w:numPr>
      </w:pPr>
      <w:r>
        <w:rPr>
          <w:rFonts w:hint="eastAsia"/>
        </w:rPr>
        <w:t xml:space="preserve">TVOC达标</w:t>
      </w:r>
    </w:p>
    <w:bookmarkEnd w:id="214"/>
    <w:bookmarkEnd w:id="215"/>
    <w:bookmarkStart w:id="216" w:name="验收标准-2"/>
    <w:p>
      <w:pPr>
        <w:pStyle w:val="Heading2"/>
      </w:pPr>
      <w:r>
        <w:rPr>
          <w:rFonts w:hint="eastAsia"/>
        </w:rPr>
        <w:t xml:space="preserve">验收标准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墙面平整度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地面平整度</w:t>
            </w:r>
          </w:p>
        </w:tc>
        <w:tc>
          <w:tcPr/>
          <w:p>
            <w:pPr>
              <w:pStyle w:val="Compact"/>
            </w:pPr>
            <w:r>
              <w:t xml:space="preserve">≤2mm/2m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甲醛</w:t>
            </w:r>
          </w:p>
        </w:tc>
        <w:tc>
          <w:tcPr/>
          <w:p>
            <w:pPr>
              <w:pStyle w:val="Compact"/>
            </w:pPr>
            <w:r>
              <w:t xml:space="preserve">≤0.10mg/m³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苯</w:t>
            </w:r>
          </w:p>
        </w:tc>
        <w:tc>
          <w:tcPr/>
          <w:p>
            <w:pPr>
              <w:pStyle w:val="Compact"/>
            </w:pPr>
            <w:r>
              <w:t xml:space="preserve">≤0.11mg/m³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TVOC</w:t>
            </w:r>
          </w:p>
        </w:tc>
        <w:tc>
          <w:tcPr/>
          <w:p>
            <w:pPr>
              <w:pStyle w:val="Compact"/>
            </w:pPr>
            <w:r>
              <w:t xml:space="preserve">≤0.60mg/m³</w:t>
            </w:r>
          </w:p>
        </w:tc>
      </w:tr>
    </w:tbl>
    <w:bookmarkEnd w:id="216"/>
    <w:bookmarkStart w:id="217" w:name="资料交接-2"/>
    <w:p>
      <w:pPr>
        <w:pStyle w:val="Heading2"/>
      </w:pPr>
      <w:r>
        <w:rPr>
          <w:rFonts w:hint="eastAsia"/>
        </w:rPr>
        <w:t xml:space="preserve">资料交接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竣工图纸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管线走向图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材料合格证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保修卡</w:t>
      </w:r>
    </w:p>
    <w:p>
      <w:pPr>
        <w:pStyle w:val="Compact"/>
        <w:numPr>
          <w:ilvl w:val="0"/>
          <w:numId w:val="1144"/>
        </w:numPr>
      </w:pPr>
      <w:r>
        <w:rPr>
          <w:rFonts w:hint="eastAsia"/>
        </w:rPr>
        <w:t xml:space="preserve">质保合同</w:t>
      </w:r>
    </w:p>
    <w:bookmarkEnd w:id="217"/>
    <w:bookmarkEnd w:id="218"/>
    <w:bookmarkStart w:id="229" w:name="水电验收详细清单"/>
    <w:p>
      <w:pPr>
        <w:pStyle w:val="Heading1"/>
      </w:pPr>
      <w:r>
        <w:rPr>
          <w:rFonts w:hint="eastAsia"/>
        </w:rPr>
        <w:t xml:space="preserve">水电验收详细清单</w:t>
      </w:r>
    </w:p>
    <w:bookmarkStart w:id="222" w:name="水路验收-1"/>
    <w:p>
      <w:pPr>
        <w:pStyle w:val="Heading2"/>
      </w:pPr>
      <w:r>
        <w:rPr>
          <w:rFonts w:hint="eastAsia"/>
        </w:rPr>
        <w:t xml:space="preserve">水路验收</w:t>
      </w:r>
    </w:p>
    <w:bookmarkStart w:id="219" w:name="打压测试"/>
    <w:p>
      <w:pPr>
        <w:pStyle w:val="Heading3"/>
      </w:pPr>
      <w:r>
        <w:rPr>
          <w:rFonts w:hint="eastAsia"/>
        </w:rPr>
        <w:t xml:space="preserve">打压测试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打压值</w:t>
            </w:r>
          </w:p>
        </w:tc>
        <w:tc>
          <w:tcPr/>
          <w:p>
            <w:pPr>
              <w:pStyle w:val="Compact"/>
            </w:pPr>
            <w:r>
              <w:t xml:space="preserve">0.8MPa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压降</w:t>
            </w:r>
          </w:p>
        </w:tc>
        <w:tc>
          <w:tcPr/>
          <w:p>
            <w:pPr>
              <w:pStyle w:val="Compact"/>
            </w:pPr>
            <w:r>
              <w:t xml:space="preserve">≤0.05MPa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观察压力表</w:t>
            </w:r>
          </w:p>
        </w:tc>
      </w:tr>
    </w:tbl>
    <w:bookmarkEnd w:id="219"/>
    <w:bookmarkStart w:id="220" w:name="管道检查"/>
    <w:p>
      <w:pPr>
        <w:pStyle w:val="Heading3"/>
      </w:pPr>
      <w:r>
        <w:rPr>
          <w:rFonts w:hint="eastAsia"/>
        </w:rPr>
        <w:t xml:space="preserve">管道检查</w:t>
      </w:r>
    </w:p>
    <w:p>
      <w:pPr>
        <w:pStyle w:val="Compact"/>
        <w:numPr>
          <w:ilvl w:val="0"/>
          <w:numId w:val="1145"/>
        </w:numPr>
      </w:pPr>
      <w:r>
        <w:rPr>
          <w:rFonts w:hint="eastAsia"/>
        </w:rPr>
        <w:t xml:space="preserve">冷热水管间距≥15cm</w:t>
      </w:r>
    </w:p>
    <w:p>
      <w:pPr>
        <w:pStyle w:val="Compact"/>
        <w:numPr>
          <w:ilvl w:val="0"/>
          <w:numId w:val="1146"/>
        </w:numPr>
      </w:pPr>
      <w:r>
        <w:rPr>
          <w:rFonts w:hint="eastAsia"/>
        </w:rPr>
        <w:t xml:space="preserve">水管走向横平竖直</w:t>
      </w:r>
    </w:p>
    <w:p>
      <w:pPr>
        <w:pStyle w:val="Compact"/>
        <w:numPr>
          <w:ilvl w:val="0"/>
          <w:numId w:val="1147"/>
        </w:numPr>
      </w:pPr>
      <w:r>
        <w:rPr>
          <w:rFonts w:hint="eastAsia"/>
        </w:rPr>
        <w:t xml:space="preserve">管卡间距：水平≤60cm，立管≤100cm</w:t>
      </w:r>
    </w:p>
    <w:p>
      <w:pPr>
        <w:pStyle w:val="Compact"/>
        <w:numPr>
          <w:ilvl w:val="0"/>
          <w:numId w:val="1148"/>
        </w:numPr>
      </w:pPr>
      <w:r>
        <w:rPr>
          <w:rFonts w:hint="eastAsia"/>
        </w:rPr>
        <w:t xml:space="preserve">热水管有保温层</w:t>
      </w:r>
    </w:p>
    <w:p>
      <w:pPr>
        <w:pStyle w:val="Compact"/>
        <w:numPr>
          <w:ilvl w:val="0"/>
          <w:numId w:val="1149"/>
        </w:numPr>
      </w:pPr>
      <w:r>
        <w:rPr>
          <w:rFonts w:hint="eastAsia"/>
        </w:rPr>
        <w:t xml:space="preserve">管根有加强防水</w:t>
      </w:r>
    </w:p>
    <w:p>
      <w:pPr>
        <w:pStyle w:val="Compact"/>
        <w:numPr>
          <w:ilvl w:val="0"/>
          <w:numId w:val="1150"/>
        </w:numPr>
      </w:pPr>
      <w:r>
        <w:rPr>
          <w:rFonts w:hint="eastAsia"/>
        </w:rPr>
        <w:t xml:space="preserve">管线走向已拍照记录</w:t>
      </w:r>
    </w:p>
    <w:bookmarkEnd w:id="220"/>
    <w:bookmarkStart w:id="221" w:name="接头检查"/>
    <w:p>
      <w:pPr>
        <w:pStyle w:val="Heading3"/>
      </w:pPr>
      <w:r>
        <w:rPr>
          <w:rFonts w:hint="eastAsia"/>
        </w:rPr>
        <w:t xml:space="preserve">接头检查</w:t>
      </w:r>
    </w:p>
    <w:p>
      <w:pPr>
        <w:pStyle w:val="Compact"/>
        <w:numPr>
          <w:ilvl w:val="0"/>
          <w:numId w:val="1151"/>
        </w:numPr>
      </w:pPr>
      <w:r>
        <w:rPr>
          <w:rFonts w:hint="eastAsia"/>
        </w:rPr>
        <w:t xml:space="preserve">所有接头无渗漏</w:t>
      </w:r>
    </w:p>
    <w:p>
      <w:pPr>
        <w:pStyle w:val="Compact"/>
        <w:numPr>
          <w:ilvl w:val="0"/>
          <w:numId w:val="1152"/>
        </w:numPr>
      </w:pPr>
      <w:r>
        <w:rPr>
          <w:rFonts w:hint="eastAsia"/>
        </w:rPr>
        <w:t xml:space="preserve">热熔连接均匀</w:t>
      </w:r>
    </w:p>
    <w:p>
      <w:pPr>
        <w:pStyle w:val="Compact"/>
        <w:numPr>
          <w:ilvl w:val="0"/>
          <w:numId w:val="1153"/>
        </w:numPr>
      </w:pPr>
      <w:r>
        <w:rPr>
          <w:rFonts w:hint="eastAsia"/>
        </w:rPr>
        <w:t xml:space="preserve">管口封堵严密</w:t>
      </w:r>
    </w:p>
    <w:bookmarkEnd w:id="221"/>
    <w:bookmarkEnd w:id="222"/>
    <w:bookmarkStart w:id="227" w:name="电路验收-1"/>
    <w:p>
      <w:pPr>
        <w:pStyle w:val="Heading2"/>
      </w:pPr>
      <w:r>
        <w:rPr>
          <w:rFonts w:hint="eastAsia"/>
        </w:rPr>
        <w:t xml:space="preserve">电路验收</w:t>
      </w:r>
    </w:p>
    <w:bookmarkStart w:id="223" w:name="通路测试"/>
    <w:p>
      <w:pPr>
        <w:pStyle w:val="Heading3"/>
      </w:pPr>
      <w:r>
        <w:rPr>
          <w:rFonts w:hint="eastAsia"/>
        </w:rPr>
        <w:t xml:space="preserve">通路测试</w:t>
      </w:r>
    </w:p>
    <w:p>
      <w:pPr>
        <w:pStyle w:val="Compact"/>
        <w:numPr>
          <w:ilvl w:val="0"/>
          <w:numId w:val="1154"/>
        </w:numPr>
      </w:pPr>
      <w:r>
        <w:rPr>
          <w:rFonts w:hint="eastAsia"/>
        </w:rPr>
        <w:t xml:space="preserve">所有插座通电（相位检测仪）</w:t>
      </w:r>
    </w:p>
    <w:p>
      <w:pPr>
        <w:pStyle w:val="Compact"/>
        <w:numPr>
          <w:ilvl w:val="0"/>
          <w:numId w:val="1155"/>
        </w:numPr>
      </w:pPr>
      <w:r>
        <w:rPr>
          <w:rFonts w:hint="eastAsia"/>
        </w:rPr>
        <w:t xml:space="preserve">所有开关正常</w:t>
      </w:r>
    </w:p>
    <w:p>
      <w:pPr>
        <w:pStyle w:val="Compact"/>
        <w:numPr>
          <w:ilvl w:val="0"/>
          <w:numId w:val="1156"/>
        </w:numPr>
      </w:pPr>
      <w:r>
        <w:rPr>
          <w:rFonts w:hint="eastAsia"/>
        </w:rPr>
        <w:t xml:space="preserve">回路与设计一致</w:t>
      </w:r>
    </w:p>
    <w:bookmarkEnd w:id="223"/>
    <w:bookmarkStart w:id="224" w:name="绝缘测试"/>
    <w:p>
      <w:pPr>
        <w:pStyle w:val="Heading3"/>
      </w:pPr>
      <w:r>
        <w:rPr>
          <w:rFonts w:hint="eastAsia"/>
        </w:rPr>
        <w:t xml:space="preserve">绝缘测试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绝缘电阻</w:t>
            </w:r>
          </w:p>
        </w:tc>
        <w:tc>
          <w:tcPr/>
          <w:p>
            <w:pPr>
              <w:pStyle w:val="Compact"/>
            </w:pPr>
            <w:r>
              <w:t xml:space="preserve">≥0.5MΩ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兆欧表</w:t>
            </w:r>
          </w:p>
        </w:tc>
      </w:tr>
    </w:tbl>
    <w:bookmarkEnd w:id="224"/>
    <w:bookmarkStart w:id="225" w:name="管线检查"/>
    <w:p>
      <w:pPr>
        <w:pStyle w:val="Heading3"/>
      </w:pPr>
      <w:r>
        <w:rPr>
          <w:rFonts w:hint="eastAsia"/>
        </w:rPr>
        <w:t xml:space="preserve">管线检查</w:t>
      </w:r>
    </w:p>
    <w:p>
      <w:pPr>
        <w:pStyle w:val="Compact"/>
        <w:numPr>
          <w:ilvl w:val="0"/>
          <w:numId w:val="1157"/>
        </w:numPr>
      </w:pPr>
      <w:r>
        <w:rPr>
          <w:rFonts w:hint="eastAsia"/>
        </w:rPr>
        <w:t xml:space="preserve">强弱电间距≥30cm</w:t>
      </w:r>
    </w:p>
    <w:p>
      <w:pPr>
        <w:pStyle w:val="Compact"/>
        <w:numPr>
          <w:ilvl w:val="0"/>
          <w:numId w:val="1158"/>
        </w:numPr>
      </w:pPr>
      <w:r>
        <w:rPr>
          <w:rFonts w:hint="eastAsia"/>
        </w:rPr>
        <w:t xml:space="preserve">电线穿管</w:t>
      </w:r>
    </w:p>
    <w:p>
      <w:pPr>
        <w:pStyle w:val="Compact"/>
        <w:numPr>
          <w:ilvl w:val="0"/>
          <w:numId w:val="1159"/>
        </w:numPr>
      </w:pPr>
      <w:r>
        <w:rPr>
          <w:rFonts w:hint="eastAsia"/>
        </w:rPr>
        <w:t xml:space="preserve">线管弯曲半径≥6倍管径</w:t>
      </w:r>
    </w:p>
    <w:p>
      <w:pPr>
        <w:pStyle w:val="Compact"/>
        <w:numPr>
          <w:ilvl w:val="0"/>
          <w:numId w:val="1160"/>
        </w:numPr>
      </w:pPr>
      <w:r>
        <w:rPr>
          <w:rFonts w:hint="eastAsia"/>
        </w:rPr>
        <w:t xml:space="preserve">线管固定牢固</w:t>
      </w:r>
    </w:p>
    <w:p>
      <w:pPr>
        <w:pStyle w:val="Compact"/>
        <w:numPr>
          <w:ilvl w:val="0"/>
          <w:numId w:val="1161"/>
        </w:numPr>
      </w:pPr>
      <w:r>
        <w:rPr>
          <w:rFonts w:hint="eastAsia"/>
        </w:rPr>
        <w:t xml:space="preserve">底盒安装平整</w:t>
      </w:r>
    </w:p>
    <w:p>
      <w:pPr>
        <w:pStyle w:val="Compact"/>
        <w:numPr>
          <w:ilvl w:val="0"/>
          <w:numId w:val="1162"/>
        </w:numPr>
      </w:pPr>
      <w:r>
        <w:rPr>
          <w:rFonts w:hint="eastAsia"/>
        </w:rPr>
        <w:t xml:space="preserve">管线走向已拍照记录</w:t>
      </w:r>
    </w:p>
    <w:bookmarkEnd w:id="225"/>
    <w:bookmarkStart w:id="226" w:name="安全检查"/>
    <w:p>
      <w:pPr>
        <w:pStyle w:val="Heading3"/>
      </w:pPr>
      <w:r>
        <w:rPr>
          <w:rFonts w:hint="eastAsia"/>
        </w:rPr>
        <w:t xml:space="preserve">安全检查</w:t>
      </w:r>
    </w:p>
    <w:p>
      <w:pPr>
        <w:pStyle w:val="Compact"/>
        <w:numPr>
          <w:ilvl w:val="0"/>
          <w:numId w:val="1163"/>
        </w:numPr>
      </w:pPr>
      <w:r>
        <w:rPr>
          <w:rFonts w:hint="eastAsia"/>
        </w:rPr>
        <w:t xml:space="preserve">等电位连接（卫生间）</w:t>
      </w:r>
    </w:p>
    <w:p>
      <w:pPr>
        <w:pStyle w:val="Compact"/>
        <w:numPr>
          <w:ilvl w:val="0"/>
          <w:numId w:val="1164"/>
        </w:numPr>
      </w:pPr>
      <w:r>
        <w:rPr>
          <w:rFonts w:hint="eastAsia"/>
        </w:rPr>
        <w:t xml:space="preserve">接地线连接</w:t>
      </w:r>
    </w:p>
    <w:p>
      <w:pPr>
        <w:pStyle w:val="Compact"/>
        <w:numPr>
          <w:ilvl w:val="0"/>
          <w:numId w:val="1165"/>
        </w:numPr>
      </w:pPr>
      <w:r>
        <w:rPr>
          <w:rFonts w:hint="eastAsia"/>
        </w:rPr>
        <w:t xml:space="preserve">漏保测试正常</w:t>
      </w:r>
    </w:p>
    <w:p>
      <w:pPr>
        <w:pStyle w:val="Compact"/>
        <w:numPr>
          <w:ilvl w:val="0"/>
          <w:numId w:val="1166"/>
        </w:numPr>
      </w:pPr>
      <w:r>
        <w:rPr>
          <w:rFonts w:hint="eastAsia"/>
        </w:rPr>
        <w:t xml:space="preserve">空开规格正确</w:t>
      </w:r>
    </w:p>
    <w:bookmarkEnd w:id="226"/>
    <w:bookmarkEnd w:id="227"/>
    <w:bookmarkStart w:id="228" w:name="验收记录-1"/>
    <w:p>
      <w:pPr>
        <w:pStyle w:val="Heading2"/>
      </w:pPr>
      <w:r>
        <w:rPr>
          <w:rFonts w:hint="eastAsia"/>
        </w:rPr>
        <w:t xml:space="preserve">验收记录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拍照记录所有管线走向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标注管线位置图</w:t>
      </w:r>
    </w:p>
    <w:p>
      <w:pPr>
        <w:pStyle w:val="Compact"/>
        <w:numPr>
          <w:ilvl w:val="0"/>
          <w:numId w:val="1167"/>
        </w:numPr>
      </w:pPr>
      <w:r>
        <w:rPr>
          <w:rFonts w:hint="eastAsia"/>
        </w:rPr>
        <w:t xml:space="preserve">双方签字确认</w:t>
      </w:r>
    </w:p>
    <w:bookmarkEnd w:id="228"/>
    <w:bookmarkEnd w:id="229"/>
    <w:bookmarkStart w:id="239" w:name="水电验收规范"/>
    <w:p>
      <w:pPr>
        <w:pStyle w:val="Heading1"/>
      </w:pPr>
      <w:r>
        <w:rPr>
          <w:rFonts w:hint="eastAsia"/>
        </w:rPr>
        <w:t xml:space="preserve">水电验收规范</w:t>
      </w:r>
    </w:p>
    <w:bookmarkStart w:id="233" w:name="水路验收-2"/>
    <w:p>
      <w:pPr>
        <w:pStyle w:val="Heading2"/>
      </w:pPr>
      <w:r>
        <w:rPr>
          <w:rFonts w:hint="eastAsia"/>
        </w:rPr>
        <w:t xml:space="preserve">水路验收</w:t>
      </w:r>
    </w:p>
    <w:bookmarkStart w:id="230" w:name="打压测试-1"/>
    <w:p>
      <w:pPr>
        <w:pStyle w:val="Heading3"/>
      </w:pPr>
      <w:r>
        <w:rPr>
          <w:rFonts w:hint="eastAsia"/>
        </w:rPr>
        <w:t xml:space="preserve">打压测试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打压值</w:t>
            </w:r>
          </w:p>
        </w:tc>
        <w:tc>
          <w:tcPr/>
          <w:p>
            <w:pPr>
              <w:pStyle w:val="Compact"/>
            </w:pPr>
            <w:r>
              <w:t xml:space="preserve">0.8MPa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打压泵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保压时间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计时器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允许压降</w:t>
            </w:r>
          </w:p>
        </w:tc>
        <w:tc>
          <w:tcPr/>
          <w:p>
            <w:pPr>
              <w:pStyle w:val="Compact"/>
            </w:pPr>
            <w:r>
              <w:t xml:space="preserve">≤0.05MPa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压力表</w:t>
            </w:r>
          </w:p>
        </w:tc>
      </w:tr>
    </w:tbl>
    <w:bookmarkEnd w:id="230"/>
    <w:bookmarkStart w:id="231" w:name="管道检查-1"/>
    <w:p>
      <w:pPr>
        <w:pStyle w:val="Heading3"/>
      </w:pPr>
      <w:r>
        <w:rPr>
          <w:rFonts w:hint="eastAsia"/>
        </w:rPr>
        <w:t xml:space="preserve">管道检查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走向横平竖直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冷热水间距≥15cm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管卡间距：水平≤60cm，立管≤100cm</w:t>
      </w:r>
    </w:p>
    <w:p>
      <w:pPr>
        <w:pStyle w:val="Compact"/>
        <w:numPr>
          <w:ilvl w:val="0"/>
          <w:numId w:val="1168"/>
        </w:numPr>
      </w:pPr>
      <w:r>
        <w:rPr>
          <w:rFonts w:hint="eastAsia"/>
        </w:rPr>
        <w:t xml:space="preserve">热水管有保温层</w:t>
      </w:r>
    </w:p>
    <w:bookmarkEnd w:id="231"/>
    <w:bookmarkStart w:id="232" w:name="接头检查-1"/>
    <w:p>
      <w:pPr>
        <w:pStyle w:val="Heading3"/>
      </w:pPr>
      <w:r>
        <w:rPr>
          <w:rFonts w:hint="eastAsia"/>
        </w:rPr>
        <w:t xml:space="preserve">接头检查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无渗漏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热熔连接均匀</w:t>
      </w:r>
    </w:p>
    <w:p>
      <w:pPr>
        <w:pStyle w:val="Compact"/>
        <w:numPr>
          <w:ilvl w:val="0"/>
          <w:numId w:val="1169"/>
        </w:numPr>
      </w:pPr>
      <w:r>
        <w:rPr>
          <w:rFonts w:hint="eastAsia"/>
        </w:rPr>
        <w:t xml:space="preserve">管口封堵严密</w:t>
      </w:r>
    </w:p>
    <w:bookmarkEnd w:id="232"/>
    <w:bookmarkEnd w:id="233"/>
    <w:bookmarkStart w:id="237" w:name="电路验收-2"/>
    <w:p>
      <w:pPr>
        <w:pStyle w:val="Heading2"/>
      </w:pPr>
      <w:r>
        <w:rPr>
          <w:rFonts w:hint="eastAsia"/>
        </w:rPr>
        <w:t xml:space="preserve">电路验收</w:t>
      </w:r>
    </w:p>
    <w:bookmarkStart w:id="234" w:name="通路测试-1"/>
    <w:p>
      <w:pPr>
        <w:pStyle w:val="Heading3"/>
      </w:pPr>
      <w:r>
        <w:rPr>
          <w:rFonts w:hint="eastAsia"/>
        </w:rPr>
        <w:t xml:space="preserve">通路测试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所有插座通电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所有开关正常</w:t>
      </w:r>
    </w:p>
    <w:p>
      <w:pPr>
        <w:pStyle w:val="Compact"/>
        <w:numPr>
          <w:ilvl w:val="0"/>
          <w:numId w:val="1170"/>
        </w:numPr>
      </w:pPr>
      <w:r>
        <w:rPr>
          <w:rFonts w:hint="eastAsia"/>
        </w:rPr>
        <w:t xml:space="preserve">回路与设计一致</w:t>
      </w:r>
    </w:p>
    <w:bookmarkEnd w:id="234"/>
    <w:bookmarkStart w:id="235" w:name="绝缘测试-1"/>
    <w:p>
      <w:pPr>
        <w:pStyle w:val="Heading3"/>
      </w:pPr>
      <w:r>
        <w:rPr>
          <w:rFonts w:hint="eastAsia"/>
        </w:rPr>
        <w:t xml:space="preserve">绝缘测试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绝缘电阻</w:t>
            </w:r>
          </w:p>
        </w:tc>
        <w:tc>
          <w:tcPr/>
          <w:p>
            <w:pPr>
              <w:pStyle w:val="Compact"/>
            </w:pPr>
            <w:r>
              <w:t xml:space="preserve">≥0.5MΩ</w:t>
            </w:r>
          </w:p>
        </w:tc>
      </w:tr>
    </w:tbl>
    <w:bookmarkEnd w:id="235"/>
    <w:bookmarkStart w:id="236" w:name="安全检查-1"/>
    <w:p>
      <w:pPr>
        <w:pStyle w:val="Heading3"/>
      </w:pPr>
      <w:r>
        <w:rPr>
          <w:rFonts w:hint="eastAsia"/>
        </w:rPr>
        <w:t xml:space="preserve">安全检查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强弱电间距≥30cm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线管弯曲半径≥6倍管径</w:t>
      </w:r>
    </w:p>
    <w:p>
      <w:pPr>
        <w:pStyle w:val="Compact"/>
        <w:numPr>
          <w:ilvl w:val="0"/>
          <w:numId w:val="1171"/>
        </w:numPr>
      </w:pPr>
      <w:r>
        <w:rPr>
          <w:rFonts w:hint="eastAsia"/>
        </w:rPr>
        <w:t xml:space="preserve">等电位连接（卫生间）</w:t>
      </w:r>
    </w:p>
    <w:bookmarkEnd w:id="236"/>
    <w:bookmarkEnd w:id="237"/>
    <w:bookmarkStart w:id="238" w:name="验收记录-2"/>
    <w:p>
      <w:pPr>
        <w:pStyle w:val="Heading2"/>
      </w:pPr>
      <w:r>
        <w:rPr>
          <w:rFonts w:hint="eastAsia"/>
        </w:rPr>
        <w:t xml:space="preserve">验收记录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拍照记录管线走向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标注管线位置图</w:t>
      </w:r>
    </w:p>
    <w:p>
      <w:pPr>
        <w:pStyle w:val="Compact"/>
        <w:numPr>
          <w:ilvl w:val="0"/>
          <w:numId w:val="1172"/>
        </w:numPr>
      </w:pPr>
      <w:r>
        <w:rPr>
          <w:rFonts w:hint="eastAsia"/>
        </w:rPr>
        <w:t xml:space="preserve">双方签字确认</w:t>
      </w:r>
    </w:p>
    <w:bookmarkEnd w:id="238"/>
    <w:bookmarkEnd w:id="239"/>
    <w:bookmarkStart w:id="248" w:name="安装验收详细清单"/>
    <w:p>
      <w:pPr>
        <w:pStyle w:val="Heading1"/>
      </w:pPr>
      <w:r>
        <w:rPr>
          <w:rFonts w:hint="eastAsia"/>
        </w:rPr>
        <w:t xml:space="preserve">安装验收详细清单</w:t>
      </w:r>
    </w:p>
    <w:bookmarkStart w:id="240" w:name="地板验收"/>
    <w:p>
      <w:pPr>
        <w:pStyle w:val="Heading2"/>
      </w:pPr>
      <w:r>
        <w:rPr>
          <w:rFonts w:hint="eastAsia"/>
        </w:rPr>
        <w:t xml:space="preserve">地板验收</w:t>
      </w:r>
    </w:p>
    <w:p>
      <w:pPr>
        <w:pStyle w:val="Compact"/>
        <w:numPr>
          <w:ilvl w:val="0"/>
          <w:numId w:val="1173"/>
        </w:numPr>
      </w:pPr>
      <w:r>
        <w:rPr>
          <w:rFonts w:hint="eastAsia"/>
        </w:rPr>
        <w:t xml:space="preserve">平整度≤3mm/2m</w:t>
      </w:r>
    </w:p>
    <w:p>
      <w:pPr>
        <w:pStyle w:val="Compact"/>
        <w:numPr>
          <w:ilvl w:val="0"/>
          <w:numId w:val="1174"/>
        </w:numPr>
      </w:pPr>
      <w:r>
        <w:rPr>
          <w:rFonts w:hint="eastAsia"/>
        </w:rPr>
        <w:t xml:space="preserve">无空鼓异响</w:t>
      </w:r>
    </w:p>
    <w:p>
      <w:pPr>
        <w:pStyle w:val="Compact"/>
        <w:numPr>
          <w:ilvl w:val="0"/>
          <w:numId w:val="1175"/>
        </w:numPr>
      </w:pPr>
      <w:r>
        <w:rPr>
          <w:rFonts w:hint="eastAsia"/>
        </w:rPr>
        <w:t xml:space="preserve">踩踏无响声</w:t>
      </w:r>
    </w:p>
    <w:p>
      <w:pPr>
        <w:pStyle w:val="Compact"/>
        <w:numPr>
          <w:ilvl w:val="0"/>
          <w:numId w:val="1176"/>
        </w:numPr>
      </w:pPr>
      <w:r>
        <w:rPr>
          <w:rFonts w:hint="eastAsia"/>
        </w:rPr>
        <w:t xml:space="preserve">踢脚线紧贴墙面</w:t>
      </w:r>
    </w:p>
    <w:p>
      <w:pPr>
        <w:pStyle w:val="Compact"/>
        <w:numPr>
          <w:ilvl w:val="0"/>
          <w:numId w:val="1177"/>
        </w:numPr>
      </w:pPr>
      <w:r>
        <w:rPr>
          <w:rFonts w:hint="eastAsia"/>
        </w:rPr>
        <w:t xml:space="preserve">伸缩缝均匀</w:t>
      </w:r>
    </w:p>
    <w:p>
      <w:pPr>
        <w:pStyle w:val="Compact"/>
        <w:numPr>
          <w:ilvl w:val="0"/>
          <w:numId w:val="1178"/>
        </w:numPr>
      </w:pPr>
      <w:r>
        <w:rPr>
          <w:rFonts w:hint="eastAsia"/>
        </w:rPr>
        <w:t xml:space="preserve">表面无划痕</w:t>
      </w:r>
    </w:p>
    <w:bookmarkEnd w:id="240"/>
    <w:bookmarkStart w:id="241" w:name="门验收"/>
    <w:p>
      <w:pPr>
        <w:pStyle w:val="Heading2"/>
      </w:pPr>
      <w:r>
        <w:rPr>
          <w:rFonts w:hint="eastAsia"/>
        </w:rPr>
        <w:t xml:space="preserve">门验收</w:t>
      </w:r>
    </w:p>
    <w:p>
      <w:pPr>
        <w:pStyle w:val="Compact"/>
        <w:numPr>
          <w:ilvl w:val="0"/>
          <w:numId w:val="1179"/>
        </w:numPr>
      </w:pPr>
      <w:r>
        <w:rPr>
          <w:rFonts w:hint="eastAsia"/>
        </w:rPr>
        <w:t xml:space="preserve">门框垂直度≤2mm/2m</w:t>
      </w:r>
    </w:p>
    <w:p>
      <w:pPr>
        <w:pStyle w:val="Compact"/>
        <w:numPr>
          <w:ilvl w:val="0"/>
          <w:numId w:val="1180"/>
        </w:numPr>
      </w:pPr>
      <w:r>
        <w:rPr>
          <w:rFonts w:hint="eastAsia"/>
        </w:rPr>
        <w:t xml:space="preserve">开合顺畅</w:t>
      </w:r>
    </w:p>
    <w:p>
      <w:pPr>
        <w:pStyle w:val="Compact"/>
        <w:numPr>
          <w:ilvl w:val="0"/>
          <w:numId w:val="1181"/>
        </w:numPr>
      </w:pPr>
      <w:r>
        <w:rPr>
          <w:rFonts w:hint="eastAsia"/>
        </w:rPr>
        <w:t xml:space="preserve">门锁正常</w:t>
      </w:r>
    </w:p>
    <w:p>
      <w:pPr>
        <w:pStyle w:val="Compact"/>
        <w:numPr>
          <w:ilvl w:val="0"/>
          <w:numId w:val="1182"/>
        </w:numPr>
      </w:pPr>
      <w:r>
        <w:rPr>
          <w:rFonts w:hint="eastAsia"/>
        </w:rPr>
        <w:t xml:space="preserve">缝隙均匀</w:t>
      </w:r>
    </w:p>
    <w:p>
      <w:pPr>
        <w:pStyle w:val="Compact"/>
        <w:numPr>
          <w:ilvl w:val="0"/>
          <w:numId w:val="1183"/>
        </w:numPr>
      </w:pPr>
      <w:r>
        <w:rPr>
          <w:rFonts w:hint="eastAsia"/>
        </w:rPr>
        <w:t xml:space="preserve">密封条严密</w:t>
      </w:r>
    </w:p>
    <w:bookmarkEnd w:id="241"/>
    <w:bookmarkStart w:id="242" w:name="洁具验收"/>
    <w:p>
      <w:pPr>
        <w:pStyle w:val="Heading2"/>
      </w:pPr>
      <w:r>
        <w:rPr>
          <w:rFonts w:hint="eastAsia"/>
        </w:rPr>
        <w:t xml:space="preserve">洁具验收</w:t>
      </w:r>
    </w:p>
    <w:p>
      <w:pPr>
        <w:pStyle w:val="Compact"/>
        <w:numPr>
          <w:ilvl w:val="0"/>
          <w:numId w:val="1184"/>
        </w:numPr>
      </w:pPr>
      <w:r>
        <w:rPr>
          <w:rFonts w:hint="eastAsia"/>
        </w:rPr>
        <w:t xml:space="preserve">安装牢固</w:t>
      </w:r>
    </w:p>
    <w:p>
      <w:pPr>
        <w:pStyle w:val="Compact"/>
        <w:numPr>
          <w:ilvl w:val="0"/>
          <w:numId w:val="1185"/>
        </w:numPr>
      </w:pPr>
      <w:r>
        <w:rPr>
          <w:rFonts w:hint="eastAsia"/>
        </w:rPr>
        <w:t xml:space="preserve">不渗漏</w:t>
      </w:r>
    </w:p>
    <w:p>
      <w:pPr>
        <w:pStyle w:val="Compact"/>
        <w:numPr>
          <w:ilvl w:val="0"/>
          <w:numId w:val="1186"/>
        </w:numPr>
      </w:pPr>
      <w:r>
        <w:rPr>
          <w:rFonts w:hint="eastAsia"/>
        </w:rPr>
        <w:t xml:space="preserve">排水顺畅</w:t>
      </w:r>
    </w:p>
    <w:p>
      <w:pPr>
        <w:pStyle w:val="Compact"/>
        <w:numPr>
          <w:ilvl w:val="0"/>
          <w:numId w:val="1187"/>
        </w:numPr>
      </w:pPr>
      <w:r>
        <w:rPr>
          <w:rFonts w:hint="eastAsia"/>
        </w:rPr>
        <w:t xml:space="preserve">五金件完好</w:t>
      </w:r>
    </w:p>
    <w:bookmarkEnd w:id="242"/>
    <w:bookmarkStart w:id="243" w:name="灯具验收"/>
    <w:p>
      <w:pPr>
        <w:pStyle w:val="Heading2"/>
      </w:pPr>
      <w:r>
        <w:rPr>
          <w:rFonts w:hint="eastAsia"/>
        </w:rPr>
        <w:t xml:space="preserve">灯具验收</w:t>
      </w:r>
    </w:p>
    <w:p>
      <w:pPr>
        <w:pStyle w:val="Compact"/>
        <w:numPr>
          <w:ilvl w:val="0"/>
          <w:numId w:val="1188"/>
        </w:numPr>
      </w:pPr>
      <w:r>
        <w:rPr>
          <w:rFonts w:hint="eastAsia"/>
        </w:rPr>
        <w:t xml:space="preserve">安装牢固</w:t>
      </w:r>
    </w:p>
    <w:p>
      <w:pPr>
        <w:pStyle w:val="Compact"/>
        <w:numPr>
          <w:ilvl w:val="0"/>
          <w:numId w:val="1189"/>
        </w:numPr>
      </w:pPr>
      <w:r>
        <w:rPr>
          <w:rFonts w:hint="eastAsia"/>
        </w:rPr>
        <w:t xml:space="preserve">正常发光</w:t>
      </w:r>
    </w:p>
    <w:p>
      <w:pPr>
        <w:pStyle w:val="Compact"/>
        <w:numPr>
          <w:ilvl w:val="0"/>
          <w:numId w:val="1190"/>
        </w:numPr>
      </w:pPr>
      <w:r>
        <w:rPr>
          <w:rFonts w:hint="eastAsia"/>
        </w:rPr>
        <w:t xml:space="preserve">开关正常</w:t>
      </w:r>
    </w:p>
    <w:p>
      <w:pPr>
        <w:pStyle w:val="Compact"/>
        <w:numPr>
          <w:ilvl w:val="0"/>
          <w:numId w:val="1191"/>
        </w:numPr>
      </w:pPr>
      <w:r>
        <w:rPr>
          <w:rFonts w:hint="eastAsia"/>
        </w:rPr>
        <w:t xml:space="preserve">重型灯具单独吊挂</w:t>
      </w:r>
    </w:p>
    <w:bookmarkEnd w:id="243"/>
    <w:bookmarkStart w:id="244" w:name="橱柜验收"/>
    <w:p>
      <w:pPr>
        <w:pStyle w:val="Heading2"/>
      </w:pPr>
      <w:r>
        <w:rPr>
          <w:rFonts w:hint="eastAsia"/>
        </w:rPr>
        <w:t xml:space="preserve">橱柜验收</w:t>
      </w:r>
    </w:p>
    <w:p>
      <w:pPr>
        <w:pStyle w:val="Compact"/>
        <w:numPr>
          <w:ilvl w:val="0"/>
          <w:numId w:val="1192"/>
        </w:numPr>
      </w:pPr>
      <w:r>
        <w:rPr>
          <w:rFonts w:hint="eastAsia"/>
        </w:rPr>
        <w:t xml:space="preserve">安装牢固</w:t>
      </w:r>
    </w:p>
    <w:p>
      <w:pPr>
        <w:pStyle w:val="Compact"/>
        <w:numPr>
          <w:ilvl w:val="0"/>
          <w:numId w:val="1193"/>
        </w:numPr>
      </w:pPr>
      <w:r>
        <w:rPr>
          <w:rFonts w:hint="eastAsia"/>
        </w:rPr>
        <w:t xml:space="preserve">门板开合顺畅</w:t>
      </w:r>
    </w:p>
    <w:p>
      <w:pPr>
        <w:pStyle w:val="Compact"/>
        <w:numPr>
          <w:ilvl w:val="0"/>
          <w:numId w:val="1194"/>
        </w:numPr>
      </w:pPr>
      <w:r>
        <w:rPr>
          <w:rFonts w:hint="eastAsia"/>
        </w:rPr>
        <w:t xml:space="preserve">台面平整</w:t>
      </w:r>
    </w:p>
    <w:p>
      <w:pPr>
        <w:pStyle w:val="Compact"/>
        <w:numPr>
          <w:ilvl w:val="0"/>
          <w:numId w:val="1195"/>
        </w:numPr>
      </w:pPr>
      <w:r>
        <w:rPr>
          <w:rFonts w:hint="eastAsia"/>
        </w:rPr>
        <w:t xml:space="preserve">水槽不渗漏</w:t>
      </w:r>
    </w:p>
    <w:bookmarkEnd w:id="244"/>
    <w:bookmarkStart w:id="245" w:name="开关插座验收"/>
    <w:p>
      <w:pPr>
        <w:pStyle w:val="Heading2"/>
      </w:pPr>
      <w:r>
        <w:rPr>
          <w:rFonts w:hint="eastAsia"/>
        </w:rPr>
        <w:t xml:space="preserve">开关插座验收</w:t>
      </w:r>
    </w:p>
    <w:p>
      <w:pPr>
        <w:pStyle w:val="Compact"/>
        <w:numPr>
          <w:ilvl w:val="0"/>
          <w:numId w:val="1196"/>
        </w:numPr>
      </w:pPr>
      <w:r>
        <w:rPr>
          <w:rFonts w:hint="eastAsia"/>
        </w:rPr>
        <w:t xml:space="preserve">通电正常</w:t>
      </w:r>
    </w:p>
    <w:p>
      <w:pPr>
        <w:pStyle w:val="Compact"/>
        <w:numPr>
          <w:ilvl w:val="0"/>
          <w:numId w:val="1197"/>
        </w:numPr>
      </w:pPr>
      <w:r>
        <w:rPr>
          <w:rFonts w:hint="eastAsia"/>
        </w:rPr>
        <w:t xml:space="preserve">相位正确</w:t>
      </w:r>
    </w:p>
    <w:p>
      <w:pPr>
        <w:pStyle w:val="Compact"/>
        <w:numPr>
          <w:ilvl w:val="0"/>
          <w:numId w:val="1198"/>
        </w:numPr>
      </w:pPr>
      <w:r>
        <w:rPr>
          <w:rFonts w:hint="eastAsia"/>
        </w:rPr>
        <w:t xml:space="preserve">面板平整</w:t>
      </w:r>
    </w:p>
    <w:p>
      <w:pPr>
        <w:pStyle w:val="Compact"/>
        <w:numPr>
          <w:ilvl w:val="0"/>
          <w:numId w:val="1199"/>
        </w:numPr>
      </w:pPr>
      <w:r>
        <w:rPr>
          <w:rFonts w:hint="eastAsia"/>
        </w:rPr>
        <w:t xml:space="preserve">位置正确</w:t>
      </w:r>
    </w:p>
    <w:bookmarkEnd w:id="245"/>
    <w:bookmarkStart w:id="246" w:name="常见问题记录-1"/>
    <w:p>
      <w:pPr>
        <w:pStyle w:val="Heading2"/>
      </w:pPr>
      <w:r>
        <w:rPr>
          <w:rFonts w:hint="eastAsia"/>
        </w:rPr>
        <w:t xml:space="preserve">常见问题记录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整改期限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6"/>
    <w:bookmarkStart w:id="247" w:name="验收结论-4"/>
    <w:p>
      <w:pPr>
        <w:pStyle w:val="Heading2"/>
      </w:pPr>
      <w:r>
        <w:rPr>
          <w:rFonts w:hint="eastAsia"/>
        </w:rPr>
        <w:t xml:space="preserve">验收结论</w:t>
      </w:r>
    </w:p>
    <w:p>
      <w:pPr>
        <w:pStyle w:val="Compact"/>
        <w:numPr>
          <w:ilvl w:val="0"/>
          <w:numId w:val="1200"/>
        </w:numPr>
      </w:pPr>
      <w:r>
        <w:rPr>
          <w:rFonts w:hint="eastAsia"/>
        </w:rPr>
        <w:t xml:space="preserve">验收合格</w:t>
      </w:r>
    </w:p>
    <w:p>
      <w:pPr>
        <w:pStyle w:val="Compact"/>
        <w:numPr>
          <w:ilvl w:val="0"/>
          <w:numId w:val="1201"/>
        </w:numPr>
      </w:pPr>
      <w:r>
        <w:rPr>
          <w:rFonts w:hint="eastAsia"/>
        </w:rPr>
        <w:t xml:space="preserve">存在问题，整改后复验</w:t>
      </w:r>
    </w:p>
    <w:p>
      <w:pPr>
        <w:pStyle w:val="FirstParagraph"/>
      </w:pPr>
      <w:r>
        <w:rPr>
          <w:rFonts w:hint="eastAsia"/>
        </w:rPr>
        <w:t xml:space="preserve">验收人签字：________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End w:id="247"/>
    <w:bookmarkEnd w:id="248"/>
    <w:bookmarkStart w:id="259" w:name="泥瓦验收详细清单"/>
    <w:p>
      <w:pPr>
        <w:pStyle w:val="Heading1"/>
      </w:pPr>
      <w:r>
        <w:rPr>
          <w:rFonts w:hint="eastAsia"/>
        </w:rPr>
        <w:t xml:space="preserve">泥瓦验收详细清单</w:t>
      </w:r>
    </w:p>
    <w:bookmarkStart w:id="251" w:name="墙面验收-1"/>
    <w:p>
      <w:pPr>
        <w:pStyle w:val="Heading2"/>
      </w:pPr>
      <w:r>
        <w:rPr>
          <w:rFonts w:hint="eastAsia"/>
        </w:rPr>
        <w:t xml:space="preserve">墙面验收</w:t>
      </w:r>
    </w:p>
    <w:bookmarkStart w:id="249" w:name="平整度-1"/>
    <w:p>
      <w:pPr>
        <w:pStyle w:val="Heading3"/>
      </w:pPr>
      <w:r>
        <w:rPr>
          <w:rFonts w:hint="eastAsia"/>
        </w:rPr>
        <w:t xml:space="preserve">平整度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</w:t>
            </w:r>
          </w:p>
        </w:tc>
        <w:tc>
          <w:tcPr/>
          <w:p>
            <w:pPr>
              <w:pStyle w:val="Compact"/>
            </w:pPr>
            <w:r>
              <w:t xml:space="preserve">≤4mm/2m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垂直度</w:t>
            </w:r>
          </w:p>
        </w:tc>
        <w:tc>
          <w:tcPr/>
          <w:p>
            <w:pPr>
              <w:pStyle w:val="Compact"/>
            </w:pPr>
            <w:r>
              <w:t xml:space="preserve">≤3mm/2m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垂直检测尺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阴阳角方正</w:t>
            </w:r>
          </w:p>
        </w:tc>
        <w:tc>
          <w:tcPr/>
          <w:p>
            <w:pPr>
              <w:pStyle w:val="Compact"/>
            </w:pPr>
            <w:r>
              <w:t xml:space="preserve">≤3mm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直角检测尺</w:t>
            </w:r>
          </w:p>
        </w:tc>
      </w:tr>
    </w:tbl>
    <w:bookmarkEnd w:id="249"/>
    <w:bookmarkStart w:id="250" w:name="空鼓检查"/>
    <w:p>
      <w:pPr>
        <w:pStyle w:val="Heading3"/>
      </w:pPr>
      <w:r>
        <w:rPr>
          <w:rFonts w:hint="eastAsia"/>
        </w:rPr>
        <w:t xml:space="preserve">空鼓检查</w:t>
      </w:r>
    </w:p>
    <w:p>
      <w:pPr>
        <w:pStyle w:val="Compact"/>
        <w:numPr>
          <w:ilvl w:val="0"/>
          <w:numId w:val="1202"/>
        </w:numPr>
      </w:pPr>
      <w:r>
        <w:rPr>
          <w:rFonts w:hint="eastAsia"/>
        </w:rPr>
        <w:t xml:space="preserve">用空鼓锤敲击墙面</w:t>
      </w:r>
    </w:p>
    <w:p>
      <w:pPr>
        <w:pStyle w:val="Compact"/>
        <w:numPr>
          <w:ilvl w:val="0"/>
          <w:numId w:val="1202"/>
        </w:numPr>
      </w:pPr>
      <w:r>
        <w:rPr>
          <w:rFonts w:hint="eastAsia"/>
        </w:rPr>
        <w:t xml:space="preserve">空鼓率≤5%</w:t>
      </w:r>
    </w:p>
    <w:p>
      <w:pPr>
        <w:pStyle w:val="Compact"/>
        <w:numPr>
          <w:ilvl w:val="0"/>
          <w:numId w:val="1202"/>
        </w:numPr>
      </w:pPr>
      <w:r>
        <w:rPr>
          <w:rFonts w:hint="eastAsia"/>
        </w:rPr>
        <w:t xml:space="preserve">单块砖空鼓≤15%</w:t>
      </w:r>
    </w:p>
    <w:p>
      <w:pPr>
        <w:pStyle w:val="Compact"/>
        <w:numPr>
          <w:ilvl w:val="0"/>
          <w:numId w:val="1202"/>
        </w:numPr>
      </w:pPr>
      <w:r>
        <w:rPr>
          <w:rFonts w:hint="eastAsia"/>
        </w:rPr>
        <w:t xml:space="preserve">标记空鼓位置</w:t>
      </w:r>
    </w:p>
    <w:bookmarkEnd w:id="250"/>
    <w:bookmarkEnd w:id="251"/>
    <w:bookmarkStart w:id="254" w:name="地面验收-1"/>
    <w:p>
      <w:pPr>
        <w:pStyle w:val="Heading2"/>
      </w:pPr>
      <w:r>
        <w:rPr>
          <w:rFonts w:hint="eastAsia"/>
        </w:rPr>
        <w:t xml:space="preserve">地面验收</w:t>
      </w:r>
    </w:p>
    <w:bookmarkStart w:id="252" w:name="平整度-2"/>
    <w:p>
      <w:pPr>
        <w:pStyle w:val="Heading3"/>
      </w:pPr>
      <w:r>
        <w:rPr>
          <w:rFonts w:hint="eastAsia"/>
        </w:rPr>
        <w:t xml:space="preserve">平整度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</w:t>
            </w:r>
          </w:p>
        </w:tc>
        <w:tc>
          <w:tcPr/>
          <w:p>
            <w:pPr>
              <w:pStyle w:val="Compact"/>
            </w:pPr>
            <w:r>
              <w:t xml:space="preserve">≤2mm/2m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向地漏找坡1-2%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水平仪</w:t>
            </w:r>
          </w:p>
        </w:tc>
      </w:tr>
    </w:tbl>
    <w:bookmarkEnd w:id="252"/>
    <w:bookmarkStart w:id="253" w:name="砖缝检查"/>
    <w:p>
      <w:pPr>
        <w:pStyle w:val="Heading3"/>
      </w:pPr>
      <w:r>
        <w:rPr>
          <w:rFonts w:hint="eastAsia"/>
        </w:rPr>
        <w:t xml:space="preserve">砖缝检查</w:t>
      </w:r>
    </w:p>
    <w:p>
      <w:pPr>
        <w:pStyle w:val="Compact"/>
        <w:numPr>
          <w:ilvl w:val="0"/>
          <w:numId w:val="1203"/>
        </w:numPr>
      </w:pPr>
      <w:r>
        <w:rPr>
          <w:rFonts w:hint="eastAsia"/>
        </w:rPr>
        <w:t xml:space="preserve">砖缝均匀一致</w:t>
      </w:r>
    </w:p>
    <w:p>
      <w:pPr>
        <w:pStyle w:val="Compact"/>
        <w:numPr>
          <w:ilvl w:val="0"/>
          <w:numId w:val="1204"/>
        </w:numPr>
      </w:pPr>
      <w:r>
        <w:rPr>
          <w:rFonts w:hint="eastAsia"/>
        </w:rPr>
        <w:t xml:space="preserve">勾缝饱满</w:t>
      </w:r>
    </w:p>
    <w:p>
      <w:pPr>
        <w:pStyle w:val="Compact"/>
        <w:numPr>
          <w:ilvl w:val="0"/>
          <w:numId w:val="1205"/>
        </w:numPr>
      </w:pPr>
      <w:r>
        <w:rPr>
          <w:rFonts w:hint="eastAsia"/>
        </w:rPr>
        <w:t xml:space="preserve">无漏勾</w:t>
      </w:r>
    </w:p>
    <w:p>
      <w:pPr>
        <w:pStyle w:val="Compact"/>
        <w:numPr>
          <w:ilvl w:val="0"/>
          <w:numId w:val="1206"/>
        </w:numPr>
      </w:pPr>
      <w:r>
        <w:rPr>
          <w:rFonts w:hint="eastAsia"/>
        </w:rPr>
        <w:t xml:space="preserve">无黑边</w:t>
      </w:r>
    </w:p>
    <w:bookmarkEnd w:id="253"/>
    <w:bookmarkEnd w:id="254"/>
    <w:bookmarkStart w:id="256" w:name="防水验收-3"/>
    <w:p>
      <w:pPr>
        <w:pStyle w:val="Heading2"/>
      </w:pPr>
      <w:r>
        <w:rPr>
          <w:rFonts w:hint="eastAsia"/>
        </w:rPr>
        <w:t xml:space="preserve">防水验收</w:t>
      </w:r>
    </w:p>
    <w:bookmarkStart w:id="255" w:name="闭水试验"/>
    <w:p>
      <w:pPr>
        <w:pStyle w:val="Heading3"/>
      </w:pPr>
      <w:r>
        <w:rPr>
          <w:rFonts w:hint="eastAsia"/>
        </w:rPr>
        <w:t xml:space="preserve">闭水试验</w:t>
      </w:r>
    </w:p>
    <w:p>
      <w:pPr>
        <w:pStyle w:val="Compact"/>
        <w:numPr>
          <w:ilvl w:val="0"/>
          <w:numId w:val="1207"/>
        </w:numPr>
      </w:pPr>
      <w:r>
        <w:rPr>
          <w:rFonts w:hint="eastAsia"/>
        </w:rPr>
        <w:t xml:space="preserve">蓄水深度≥20mm</w:t>
      </w:r>
    </w:p>
    <w:p>
      <w:pPr>
        <w:pStyle w:val="Compact"/>
        <w:numPr>
          <w:ilvl w:val="0"/>
          <w:numId w:val="1208"/>
        </w:numPr>
      </w:pPr>
      <w:r>
        <w:rPr>
          <w:rFonts w:hint="eastAsia"/>
        </w:rPr>
        <w:t xml:space="preserve">蓄水时间≥24小时</w:t>
      </w:r>
    </w:p>
    <w:p>
      <w:pPr>
        <w:pStyle w:val="Compact"/>
        <w:numPr>
          <w:ilvl w:val="0"/>
          <w:numId w:val="1209"/>
        </w:numPr>
      </w:pPr>
      <w:r>
        <w:rPr>
          <w:rFonts w:hint="eastAsia"/>
        </w:rPr>
        <w:t xml:space="preserve">楼下无渗漏</w:t>
      </w:r>
    </w:p>
    <w:p>
      <w:pPr>
        <w:pStyle w:val="Compact"/>
        <w:numPr>
          <w:ilvl w:val="0"/>
          <w:numId w:val="1210"/>
        </w:numPr>
      </w:pPr>
      <w:r>
        <w:rPr>
          <w:rFonts w:hint="eastAsia"/>
        </w:rPr>
        <w:t xml:space="preserve">管根无渗漏</w:t>
      </w:r>
    </w:p>
    <w:bookmarkEnd w:id="255"/>
    <w:bookmarkEnd w:id="256"/>
    <w:bookmarkStart w:id="257" w:name="常见问题记录-2"/>
    <w:p>
      <w:pPr>
        <w:pStyle w:val="Heading2"/>
      </w:pPr>
      <w:r>
        <w:rPr>
          <w:rFonts w:hint="eastAsia"/>
        </w:rPr>
        <w:t xml:space="preserve">常见问题记录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整改期限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7"/>
    <w:bookmarkStart w:id="258" w:name="验收结论-5"/>
    <w:p>
      <w:pPr>
        <w:pStyle w:val="Heading2"/>
      </w:pPr>
      <w:r>
        <w:rPr>
          <w:rFonts w:hint="eastAsia"/>
        </w:rPr>
        <w:t xml:space="preserve">验收结论</w:t>
      </w:r>
    </w:p>
    <w:p>
      <w:pPr>
        <w:pStyle w:val="Compact"/>
        <w:numPr>
          <w:ilvl w:val="0"/>
          <w:numId w:val="1211"/>
        </w:numPr>
      </w:pPr>
      <w:r>
        <w:rPr>
          <w:rFonts w:hint="eastAsia"/>
        </w:rPr>
        <w:t xml:space="preserve">验收合格，进入下一工序</w:t>
      </w:r>
    </w:p>
    <w:p>
      <w:pPr>
        <w:pStyle w:val="Compact"/>
        <w:numPr>
          <w:ilvl w:val="0"/>
          <w:numId w:val="1212"/>
        </w:numPr>
      </w:pPr>
      <w:r>
        <w:rPr>
          <w:rFonts w:hint="eastAsia"/>
        </w:rPr>
        <w:t xml:space="preserve">存在问题，整改后复验</w:t>
      </w:r>
    </w:p>
    <w:p>
      <w:pPr>
        <w:pStyle w:val="FirstParagraph"/>
      </w:pPr>
      <w:r>
        <w:rPr>
          <w:rFonts w:hint="eastAsia"/>
        </w:rPr>
        <w:t xml:space="preserve">验收人签字：________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End w:id="258"/>
    <w:bookmarkEnd w:id="259"/>
    <w:bookmarkStart w:id="267" w:name="油漆验收详细清单"/>
    <w:p>
      <w:pPr>
        <w:pStyle w:val="Heading1"/>
      </w:pPr>
      <w:r>
        <w:rPr>
          <w:rFonts w:hint="eastAsia"/>
        </w:rPr>
        <w:t xml:space="preserve">油漆验收详细清单</w:t>
      </w:r>
    </w:p>
    <w:bookmarkStart w:id="262" w:name="墙面验收-2"/>
    <w:p>
      <w:pPr>
        <w:pStyle w:val="Heading2"/>
      </w:pPr>
      <w:r>
        <w:rPr>
          <w:rFonts w:hint="eastAsia"/>
        </w:rPr>
        <w:t xml:space="preserve">墙面验收</w:t>
      </w:r>
    </w:p>
    <w:bookmarkStart w:id="260" w:name="外观检查"/>
    <w:p>
      <w:pPr>
        <w:pStyle w:val="Heading3"/>
      </w:pPr>
      <w:r>
        <w:rPr>
          <w:rFonts w:hint="eastAsia"/>
        </w:rPr>
        <w:t xml:space="preserve">外观检查</w:t>
      </w:r>
    </w:p>
    <w:p>
      <w:pPr>
        <w:pStyle w:val="Compact"/>
        <w:numPr>
          <w:ilvl w:val="0"/>
          <w:numId w:val="1213"/>
        </w:numPr>
      </w:pPr>
      <w:r>
        <w:rPr>
          <w:rFonts w:hint="eastAsia"/>
        </w:rPr>
        <w:t xml:space="preserve">在自然光下检查</w:t>
      </w:r>
    </w:p>
    <w:p>
      <w:pPr>
        <w:pStyle w:val="Compact"/>
        <w:numPr>
          <w:ilvl w:val="0"/>
          <w:numId w:val="1214"/>
        </w:numPr>
      </w:pPr>
      <w:r>
        <w:rPr>
          <w:rFonts w:hint="eastAsia"/>
        </w:rPr>
        <w:t xml:space="preserve">无流坠</w:t>
      </w:r>
    </w:p>
    <w:p>
      <w:pPr>
        <w:pStyle w:val="Compact"/>
        <w:numPr>
          <w:ilvl w:val="0"/>
          <w:numId w:val="1215"/>
        </w:numPr>
      </w:pPr>
      <w:r>
        <w:rPr>
          <w:rFonts w:hint="eastAsia"/>
        </w:rPr>
        <w:t xml:space="preserve">无透底</w:t>
      </w:r>
    </w:p>
    <w:p>
      <w:pPr>
        <w:pStyle w:val="Compact"/>
        <w:numPr>
          <w:ilvl w:val="0"/>
          <w:numId w:val="1216"/>
        </w:numPr>
      </w:pPr>
      <w:r>
        <w:rPr>
          <w:rFonts w:hint="eastAsia"/>
        </w:rPr>
        <w:t xml:space="preserve">无色差</w:t>
      </w:r>
    </w:p>
    <w:p>
      <w:pPr>
        <w:pStyle w:val="Compact"/>
        <w:numPr>
          <w:ilvl w:val="0"/>
          <w:numId w:val="1217"/>
        </w:numPr>
      </w:pPr>
      <w:r>
        <w:rPr>
          <w:rFonts w:hint="eastAsia"/>
        </w:rPr>
        <w:t xml:space="preserve">无刷痕</w:t>
      </w:r>
    </w:p>
    <w:p>
      <w:pPr>
        <w:pStyle w:val="Compact"/>
        <w:numPr>
          <w:ilvl w:val="0"/>
          <w:numId w:val="1218"/>
        </w:numPr>
      </w:pPr>
      <w:r>
        <w:rPr>
          <w:rFonts w:hint="eastAsia"/>
        </w:rPr>
        <w:t xml:space="preserve">表面光滑</w:t>
      </w:r>
    </w:p>
    <w:bookmarkEnd w:id="260"/>
    <w:bookmarkStart w:id="261" w:name="平整度-3"/>
    <w:p>
      <w:pPr>
        <w:pStyle w:val="Heading3"/>
      </w:pPr>
      <w:r>
        <w:rPr>
          <w:rFonts w:hint="eastAsia"/>
        </w:rPr>
        <w:t xml:space="preserve">平整度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平整度</w:t>
            </w:r>
          </w:p>
        </w:tc>
        <w:tc>
          <w:tcPr/>
          <w:p>
            <w:pPr>
              <w:pStyle w:val="Compact"/>
            </w:pPr>
            <w:r>
              <w:t xml:space="preserve">≤2mm/2m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2m靠尺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阴阳角顺直</w:t>
            </w:r>
          </w:p>
        </w:tc>
        <w:tc>
          <w:tcPr/>
          <w:p>
            <w:pPr>
              <w:pStyle w:val="Compact"/>
            </w:pPr>
            <w:r>
              <w:t xml:space="preserve">≤2mm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直角检测尺</w:t>
            </w:r>
          </w:p>
        </w:tc>
      </w:tr>
    </w:tbl>
    <w:bookmarkEnd w:id="261"/>
    <w:bookmarkEnd w:id="262"/>
    <w:bookmarkStart w:id="263" w:name="木器漆验收"/>
    <w:p>
      <w:pPr>
        <w:pStyle w:val="Heading2"/>
      </w:pPr>
      <w:r>
        <w:rPr>
          <w:rFonts w:hint="eastAsia"/>
        </w:rPr>
        <w:t xml:space="preserve">木器漆验收</w:t>
      </w:r>
    </w:p>
    <w:p>
      <w:pPr>
        <w:pStyle w:val="Compact"/>
        <w:numPr>
          <w:ilvl w:val="0"/>
          <w:numId w:val="1219"/>
        </w:numPr>
      </w:pPr>
      <w:r>
        <w:rPr>
          <w:rFonts w:hint="eastAsia"/>
        </w:rPr>
        <w:t xml:space="preserve">表面光滑</w:t>
      </w:r>
    </w:p>
    <w:p>
      <w:pPr>
        <w:pStyle w:val="Compact"/>
        <w:numPr>
          <w:ilvl w:val="0"/>
          <w:numId w:val="1220"/>
        </w:numPr>
      </w:pPr>
      <w:r>
        <w:rPr>
          <w:rFonts w:hint="eastAsia"/>
        </w:rPr>
        <w:t xml:space="preserve">无刷痕</w:t>
      </w:r>
    </w:p>
    <w:p>
      <w:pPr>
        <w:pStyle w:val="Compact"/>
        <w:numPr>
          <w:ilvl w:val="0"/>
          <w:numId w:val="1221"/>
        </w:numPr>
      </w:pPr>
      <w:r>
        <w:rPr>
          <w:rFonts w:hint="eastAsia"/>
        </w:rPr>
        <w:t xml:space="preserve">颜色均匀</w:t>
      </w:r>
    </w:p>
    <w:p>
      <w:pPr>
        <w:pStyle w:val="Compact"/>
        <w:numPr>
          <w:ilvl w:val="0"/>
          <w:numId w:val="1222"/>
        </w:numPr>
      </w:pPr>
      <w:r>
        <w:rPr>
          <w:rFonts w:hint="eastAsia"/>
        </w:rPr>
        <w:t xml:space="preserve">无流坠</w:t>
      </w:r>
    </w:p>
    <w:p>
      <w:pPr>
        <w:pStyle w:val="Compact"/>
        <w:numPr>
          <w:ilvl w:val="0"/>
          <w:numId w:val="1223"/>
        </w:numPr>
      </w:pPr>
      <w:r>
        <w:rPr>
          <w:rFonts w:hint="eastAsia"/>
        </w:rPr>
        <w:t xml:space="preserve">木纹清晰（开放型）</w:t>
      </w:r>
    </w:p>
    <w:bookmarkEnd w:id="263"/>
    <w:bookmarkStart w:id="264" w:name="壁纸壁布验收"/>
    <w:p>
      <w:pPr>
        <w:pStyle w:val="Heading2"/>
      </w:pPr>
      <w:r>
        <w:rPr>
          <w:rFonts w:hint="eastAsia"/>
        </w:rPr>
        <w:t xml:space="preserve">壁纸/壁布验收</w:t>
      </w:r>
    </w:p>
    <w:p>
      <w:pPr>
        <w:pStyle w:val="Compact"/>
        <w:numPr>
          <w:ilvl w:val="0"/>
          <w:numId w:val="1224"/>
        </w:numPr>
      </w:pPr>
      <w:r>
        <w:rPr>
          <w:rFonts w:hint="eastAsia"/>
        </w:rPr>
        <w:t xml:space="preserve">接缝不明显</w:t>
      </w:r>
    </w:p>
    <w:p>
      <w:pPr>
        <w:pStyle w:val="Compact"/>
        <w:numPr>
          <w:ilvl w:val="0"/>
          <w:numId w:val="1225"/>
        </w:numPr>
      </w:pPr>
      <w:r>
        <w:rPr>
          <w:rFonts w:hint="eastAsia"/>
        </w:rPr>
        <w:t xml:space="preserve">无气泡</w:t>
      </w:r>
    </w:p>
    <w:p>
      <w:pPr>
        <w:pStyle w:val="Compact"/>
        <w:numPr>
          <w:ilvl w:val="0"/>
          <w:numId w:val="1226"/>
        </w:numPr>
      </w:pPr>
      <w:r>
        <w:rPr>
          <w:rFonts w:hint="eastAsia"/>
        </w:rPr>
        <w:t xml:space="preserve">无褶皱</w:t>
      </w:r>
    </w:p>
    <w:p>
      <w:pPr>
        <w:pStyle w:val="Compact"/>
        <w:numPr>
          <w:ilvl w:val="0"/>
          <w:numId w:val="1227"/>
        </w:numPr>
      </w:pPr>
      <w:r>
        <w:rPr>
          <w:rFonts w:hint="eastAsia"/>
        </w:rPr>
        <w:t xml:space="preserve">对花准确</w:t>
      </w:r>
    </w:p>
    <w:p>
      <w:pPr>
        <w:pStyle w:val="Compact"/>
        <w:numPr>
          <w:ilvl w:val="0"/>
          <w:numId w:val="1228"/>
        </w:numPr>
      </w:pPr>
      <w:r>
        <w:rPr>
          <w:rFonts w:hint="eastAsia"/>
        </w:rPr>
        <w:t xml:space="preserve">边缘无翘起</w:t>
      </w:r>
    </w:p>
    <w:bookmarkEnd w:id="264"/>
    <w:bookmarkStart w:id="265" w:name="常见问题记录-3"/>
    <w:p>
      <w:pPr>
        <w:pStyle w:val="Heading2"/>
      </w:pPr>
      <w:r>
        <w:rPr>
          <w:rFonts w:hint="eastAsia"/>
        </w:rPr>
        <w:t xml:space="preserve">常见问题记录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整改期限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5"/>
    <w:bookmarkStart w:id="266" w:name="验收结论-6"/>
    <w:p>
      <w:pPr>
        <w:pStyle w:val="Heading2"/>
      </w:pPr>
      <w:r>
        <w:rPr>
          <w:rFonts w:hint="eastAsia"/>
        </w:rPr>
        <w:t xml:space="preserve">验收结论</w:t>
      </w:r>
    </w:p>
    <w:p>
      <w:pPr>
        <w:pStyle w:val="Compact"/>
        <w:numPr>
          <w:ilvl w:val="0"/>
          <w:numId w:val="1229"/>
        </w:numPr>
      </w:pPr>
      <w:r>
        <w:rPr>
          <w:rFonts w:hint="eastAsia"/>
        </w:rPr>
        <w:t xml:space="preserve">验收合格，进入下一工序</w:t>
      </w:r>
    </w:p>
    <w:p>
      <w:pPr>
        <w:pStyle w:val="Compact"/>
        <w:numPr>
          <w:ilvl w:val="0"/>
          <w:numId w:val="1230"/>
        </w:numPr>
      </w:pPr>
      <w:r>
        <w:rPr>
          <w:rFonts w:hint="eastAsia"/>
        </w:rPr>
        <w:t xml:space="preserve">存在问题，整改后复验</w:t>
      </w:r>
    </w:p>
    <w:p>
      <w:pPr>
        <w:pStyle w:val="FirstParagraph"/>
      </w:pPr>
      <w:r>
        <w:rPr>
          <w:rFonts w:hint="eastAsia"/>
        </w:rPr>
        <w:t xml:space="preserve">验收人签字：________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End w:id="266"/>
    <w:bookmarkEnd w:id="2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1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1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/inspection/carpentry/checklist" TargetMode="External" /><Relationship Type="http://schemas.openxmlformats.org/officeDocument/2006/relationships/hyperlink" Id="rId14" Target="/inspection/final/checklist" TargetMode="External" /><Relationship Type="http://schemas.openxmlformats.org/officeDocument/2006/relationships/hyperlink" Id="rId9" Target="/inspection/hydro-electric/checklist" TargetMode="External" /><Relationship Type="http://schemas.openxmlformats.org/officeDocument/2006/relationships/hyperlink" Id="rId13" Target="/inspection/installation/checklist" TargetMode="External" /><Relationship Type="http://schemas.openxmlformats.org/officeDocument/2006/relationships/hyperlink" Id="rId10" Target="/inspection/masonry/checklist" TargetMode="External" /><Relationship Type="http://schemas.openxmlformats.org/officeDocument/2006/relationships/hyperlink" Id="rId12" Target="/inspection/painting/checkl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/inspection/carpentry/checklist" TargetMode="External" /><Relationship Type="http://schemas.openxmlformats.org/officeDocument/2006/relationships/hyperlink" Id="rId14" Target="/inspection/final/checklist" TargetMode="External" /><Relationship Type="http://schemas.openxmlformats.org/officeDocument/2006/relationships/hyperlink" Id="rId9" Target="/inspection/hydro-electric/checklist" TargetMode="External" /><Relationship Type="http://schemas.openxmlformats.org/officeDocument/2006/relationships/hyperlink" Id="rId13" Target="/inspection/installation/checklist" TargetMode="External" /><Relationship Type="http://schemas.openxmlformats.org/officeDocument/2006/relationships/hyperlink" Id="rId10" Target="/inspection/masonry/checklist" TargetMode="External" /><Relationship Type="http://schemas.openxmlformats.org/officeDocument/2006/relationships/hyperlink" Id="rId12" Target="/inspection/painting/checkl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2026-05-17T03:44:43Z</dcterms:created>
  <dcterms:modified xsi:type="dcterms:W3CDTF">2026-05-17T03:44:43Z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