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D32F2F"/>
          <w:sz w:val="32"/>
        </w:rPr>
        <w:t>ABCXYZ</w:t>
      </w:r>
    </w:p>
    <w:p>
      <w:pPr>
        <w:jc w:val="center"/>
      </w:pPr>
      <w:r>
        <w:rPr>
          <w:b/>
          <w:color w:val="D32F2F"/>
          <w:sz w:val="44"/>
        </w:rPr>
        <w:t>HÓA ĐƠN BÁN HÀNG</w:t>
      </w:r>
    </w:p>
    <w:p>
      <w:r>
        <w:t xml:space="preserve">Khách hàng: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STT</w:t>
            </w:r>
          </w:p>
        </w:tc>
        <w:tc>
          <w:tcPr>
            <w:tcW w:type="dxa" w:w="1440"/>
          </w:tcPr>
          <w:p>
            <w:r>
              <w:t>Tên hàng</w:t>
            </w:r>
          </w:p>
        </w:tc>
        <w:tc>
          <w:tcPr>
            <w:tcW w:type="dxa" w:w="1440"/>
          </w:tcPr>
          <w:p>
            <w:r>
              <w:t>ĐVT</w:t>
            </w:r>
          </w:p>
        </w:tc>
        <w:tc>
          <w:tcPr>
            <w:tcW w:type="dxa" w:w="1440"/>
          </w:tcPr>
          <w:p>
            <w:r>
              <w:t>SL</w:t>
            </w:r>
          </w:p>
        </w:tc>
        <w:tc>
          <w:tcPr>
            <w:tcW w:type="dxa" w:w="1440"/>
          </w:tcPr>
          <w:p>
            <w:r>
              <w:t>Đơn giá</w:t>
            </w:r>
          </w:p>
        </w:tc>
        <w:tc>
          <w:tcPr>
            <w:tcW w:type="dxa" w:w="1440"/>
          </w:tcPr>
          <w:p>
            <w:r>
              <w:t>Thành tiền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ừ</w:t>
            </w:r>
          </w:p>
        </w:tc>
        <w:tc>
          <w:tcPr>
            <w:tcW w:type="dxa" w:w="1440"/>
          </w:tcPr>
          <w:p>
            <w:r>
              <w:t>fwf</w:t>
            </w:r>
          </w:p>
        </w:tc>
        <w:tc>
          <w:tcPr>
            <w:tcW w:type="dxa" w:w="1440"/>
          </w:tcPr>
          <w:p>
            <w:r>
              <w:t>1.0</w:t>
            </w:r>
          </w:p>
        </w:tc>
        <w:tc>
          <w:tcPr>
            <w:tcW w:type="dxa" w:w="1440"/>
          </w:tcPr>
          <w:p>
            <w:r>
              <w:t>1,000</w:t>
            </w:r>
          </w:p>
        </w:tc>
        <w:tc>
          <w:tcPr>
            <w:tcW w:type="dxa" w:w="1440"/>
          </w:tcPr>
          <w:p>
            <w:r>
              <w:t>1,000</w:t>
            </w:r>
          </w:p>
        </w:tc>
      </w:tr>
      <w:tr>
        <w:tc>
          <w:tcPr>
            <w:tcW w:type="dxa" w:w="7200"/>
            <w:gridSpan w:val="5"/>
          </w:tcPr>
          <w:p>
            <w:r>
              <w:t>TỔNG CỘNG:</w:t>
            </w:r>
          </w:p>
        </w:tc>
        <w:tc>
          <w:tcPr>
            <w:tcW w:type="dxa" w:w="1440"/>
          </w:tcPr>
          <w:p>
            <w:r>
              <w:t>1,000</w:t>
            </w:r>
          </w:p>
        </w:tc>
      </w:tr>
    </w:tbl>
    <w:p>
      <w:r>
        <w:br/>
        <w:t xml:space="preserve">Số tiền bằng chữ: </w:t>
      </w:r>
    </w:p>
    <w:p>
      <w:r>
        <w:t>Ngày 22/04/2026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