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4B58B" w14:textId="43CE6480" w:rsidR="00BF1E98" w:rsidRDefault="00BF1E98" w:rsidP="00BF1E98">
      <w:r>
        <w:t xml:space="preserve">Following the referral of the kid and obtaining parental consent, an interdisciplinary team proceeds with the evaluation </w:t>
      </w:r>
      <w:proofErr w:type="spellStart"/>
      <w:proofErr w:type="gramStart"/>
      <w:r>
        <w:t>process.The</w:t>
      </w:r>
      <w:proofErr w:type="spellEnd"/>
      <w:proofErr w:type="gramEnd"/>
      <w:r>
        <w:t xml:space="preserve"> composition of the team often includes a special education teacher, a district-level special education expert, and other experts who possess expertise relevant to the specific requirements of the child, such as a physical therapist, speech and language pathologist, and hearing specialist.  </w:t>
      </w:r>
    </w:p>
    <w:p w14:paraId="7E254931" w14:textId="77777777" w:rsidR="00BF1E98" w:rsidRDefault="00BF1E98" w:rsidP="00BF1E98"/>
    <w:p w14:paraId="7775E9BD" w14:textId="77777777" w:rsidR="00BF1E98" w:rsidRDefault="00BF1E98" w:rsidP="00BF1E98">
      <w:r>
        <w:t>The eligibility of a child for special education and related services is determined by the team based on an evaluation of the student's educational performance.</w:t>
      </w:r>
    </w:p>
    <w:p w14:paraId="0194EB21" w14:textId="77777777" w:rsidR="00BF1E98" w:rsidRDefault="00BF1E98" w:rsidP="00BF1E98"/>
    <w:p w14:paraId="490D0104" w14:textId="77777777" w:rsidR="00BF1E98" w:rsidRDefault="00BF1E98" w:rsidP="00BF1E98">
      <w:r>
        <w:t xml:space="preserve">In the event that </w:t>
      </w:r>
      <w:proofErr w:type="gramStart"/>
      <w:r>
        <w:t>parents</w:t>
      </w:r>
      <w:proofErr w:type="gramEnd"/>
      <w:r>
        <w:t xml:space="preserve"> express disagreement with the evaluation conclusions, they possess the ability to contest the choice. The exercise of parental rights encompasses the opportunity to petition for an Independent Education Evaluation (IEE), which entails an assessment conducted by an external professional who is not affiliated with the educational institution. </w:t>
      </w:r>
    </w:p>
    <w:p w14:paraId="12ECE0DB" w14:textId="77777777" w:rsidR="00BF1E98" w:rsidRDefault="00BF1E98" w:rsidP="00BF1E98"/>
    <w:p w14:paraId="247AEDCE" w14:textId="77777777" w:rsidR="00BF1E98" w:rsidRDefault="00BF1E98" w:rsidP="00BF1E98">
      <w:r>
        <w:t>Parents have the opportunity to engage in dialogue with their child's Individualized Education Program (IEP) coordinator regarding the IEP process and their parental or guardian rights.</w:t>
      </w:r>
    </w:p>
    <w:p w14:paraId="1B01ACD0" w14:textId="77777777" w:rsidR="00BF1E98" w:rsidRDefault="00BF1E98" w:rsidP="00BF1E98"/>
    <w:p w14:paraId="08932625" w14:textId="2A4F6B26" w:rsidR="00972CD5" w:rsidRPr="00BF1E98" w:rsidRDefault="00BF1E98" w:rsidP="00BF1E98">
      <w:r>
        <w:t>The Individuals with Disabilities Education Act (IDEA) is a special education law that states that a child is eligible for special education or related services if they are evaluated as a “child with a disability” and having one of the thirteen exceptionalities, as follows:</w:t>
      </w:r>
    </w:p>
    <w:sectPr w:rsidR="00972CD5" w:rsidRPr="00BF1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xsDQwMja3tDA3NrNQ0lEKTi0uzszPAykwrAUAJrSPVCwAAAA="/>
  </w:docVars>
  <w:rsids>
    <w:rsidRoot w:val="00BF1E98"/>
    <w:rsid w:val="00972CD5"/>
    <w:rsid w:val="00BF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7DDF"/>
  <w15:chartTrackingRefBased/>
  <w15:docId w15:val="{C6F014EE-5166-4402-99DF-D5FA184B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2023-10-11T09:09:00Z</dcterms:created>
  <dcterms:modified xsi:type="dcterms:W3CDTF">2023-10-11T09:22:00Z</dcterms:modified>
</cp:coreProperties>
</file>