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 CURRICULUM VITAE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Définition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curriculum vitae, en abrégé CV est une fiche qui résume des informations sur l’identité, les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parcours académique et professionnel d’une personne. Il est souvent exigé dans le cadre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d’une demande d’emploi et constitue un facteur important de l’évaluation des candidatures.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CV doit donc être attrayant sur le fond comme sur la forme.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Typologie et structure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CV peut être détaillé (2 à 5 pages voire plus) ou résumé (1 page) qui est adapté pour les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candidatures spontanées.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existe différents modèles de CV (académique, professionnel, chronologique, analytique,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biographique, etc.). Le CV se structure en rubriques (informations personnelles, cursus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académique, expériences professionnelle, compétences personnelles, etc.). Certaines de ces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rubriques comportent des sous-rubriques. Par exemple, la rubrique « compétences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personnelles » comporte les sous-rubriques « compétences linguistiques » et « compétences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numériques ». Sous chaque rubrique et sous-rubrique, se trouvent des valeurs à renseigner.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appelle canevas un modèle préétabli qui doit être complété par des renseignements. Il est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conseillé d’utiliser des canevas disponibles en ligne, à condition de les adapter à son propre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Présentation et contenu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n’a pas de règles fixes pour écrire un CV. Le demandeur d’emploi choisit les rubriques, sous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rubriques et points à renseigner. Il existe des informations obligatoires (adresse, diplômes,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langues parlées, etc.) et des informations non obligatoires (situation matrimoniale, loisirs,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etc.).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L’importance des informations dépend du contexte dans lequel le CV est écrit. Les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informations peuvent être présentées dans l’ordre chronologique ou inverse. Cette dernière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logique de présentation est recommandée. Ainsi, les diplômes seront énumérés à commencer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 les plus élevés et les expériences professionnelles à commencer par les plus récentes.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chaque expérience professionnelle, il faut préciser les missions effectuées ou tâches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accomplies et une adresse de référence.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Selon le contexte et le type de CV, on commencera par la rubrique la plus importante.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L’adresse doit être écrite sans erreur et opérationnelle. La photo n’est pas obligatoire, mais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 photo bien faite et respectant les normes de présentation officielles (photo passeport,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fond blanc ou professionnel, tenue correcte et sans fantaisie, expression naturelle, joviale et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d’un dynamisme contagieux) sera un atout pour votre CV.</w:t>
      </w:r>
    </w:p>
    <w:p>
      <w:pPr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Qualités d’un bon CV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clarté</w:t>
      </w:r>
      <w:r>
        <w:rPr>
          <w:rFonts w:ascii="Times New Roman" w:hAnsi="Times New Roman" w:cs="Times New Roman"/>
          <w:sz w:val="24"/>
          <w:szCs w:val="24"/>
        </w:rPr>
        <w:t xml:space="preserve"> : soignez la forme de votre CV, choisissez un canevas imposant avec une bonne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lisibilité, des couleurs neutres et attrayantes, une police sobre, des formules synthétiques 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 sincérité </w:t>
      </w:r>
      <w:r>
        <w:rPr>
          <w:rFonts w:ascii="Times New Roman" w:hAnsi="Times New Roman" w:cs="Times New Roman"/>
          <w:sz w:val="24"/>
          <w:szCs w:val="24"/>
        </w:rPr>
        <w:t>: Ne mentionnez que les expériences réellement accomplies et soyez franc en 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concerne vos compétences linguistiques. Faites accompagner votre CV d’attestations et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trouvez des termes adéquats pour qualifier vos expériences informelles.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neutralité</w:t>
      </w:r>
      <w:r>
        <w:rPr>
          <w:rFonts w:ascii="Times New Roman" w:hAnsi="Times New Roman" w:cs="Times New Roman"/>
          <w:sz w:val="24"/>
          <w:szCs w:val="24"/>
        </w:rPr>
        <w:t xml:space="preserve"> : Formulez votre profil de façon saisissante mais sans exagération. Evitez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d’afficher vos convictions politiques, religieuses ou autres.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L’utilité </w:t>
      </w:r>
      <w:r>
        <w:rPr>
          <w:rFonts w:ascii="Times New Roman" w:hAnsi="Times New Roman" w:cs="Times New Roman"/>
          <w:sz w:val="24"/>
          <w:szCs w:val="24"/>
        </w:rPr>
        <w:t>: Un CV ne doit pas être surchargé de détails inutiles. Privilégiez les informations selon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leur pertinence.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 flexibilité</w:t>
      </w:r>
      <w:r>
        <w:rPr>
          <w:rFonts w:ascii="Times New Roman" w:hAnsi="Times New Roman" w:cs="Times New Roman"/>
          <w:sz w:val="24"/>
          <w:szCs w:val="24"/>
        </w:rPr>
        <w:t xml:space="preserve"> : Actualisez régulièrement votre CV et adaptez-le aux besoins de l’employeur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potentiel.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Exercice1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Lisez les CV ci-après et identifiez les rubriques, les sous-rubriques, les points et les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renseignements. Qu’est-ce qui est mis en exergue dans chacun de ces CV ? Comment ?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Exercice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Etablissez votre CV en vue d’obtenir un stage ou un emploi dans un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société de la place.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4F"/>
    <w:rsid w:val="00275A72"/>
    <w:rsid w:val="006C6D4F"/>
    <w:rsid w:val="00972AE3"/>
    <w:rsid w:val="00B20A73"/>
    <w:rsid w:val="4BE1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536</Words>
  <Characters>3059</Characters>
  <Lines>25</Lines>
  <Paragraphs>7</Paragraphs>
  <TotalTime>6</TotalTime>
  <ScaleCrop>false</ScaleCrop>
  <LinksUpToDate>false</LinksUpToDate>
  <CharactersWithSpaces>3588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2023-11-24T08:41:00Z</dcterms:created>
  <dc:creator>Komi KALIPE</dc:creator>
  <cp:lastModifiedBy>Komi Kalipe</cp:lastModifiedBy>
  <dcterms:modified xsi:type="dcterms:W3CDTF">2024-03-21T18:56:54Z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908919CE17CB4FAD9C0195935A85A8EE_12</vt:lpwstr>
  </property>
</Properties>
</file>