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E83ED" w14:textId="77777777" w:rsidR="00AA5242" w:rsidRDefault="00000000">
      <w:pPr>
        <w:jc w:val="center"/>
        <w:rPr>
          <w:rFonts w:ascii="Times New Roman" w:eastAsia="Times New Roman" w:hAnsi="Times New Roman" w:cs="Times New Roman"/>
          <w:b/>
          <w:sz w:val="25"/>
          <w:szCs w:val="25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</w:t>
      </w:r>
      <w:r>
        <w:rPr>
          <w:rFonts w:ascii="Times New Roman" w:eastAsia="Times New Roman" w:hAnsi="Times New Roman" w:cs="Times New Roman"/>
          <w:b/>
          <w:sz w:val="25"/>
          <w:szCs w:val="25"/>
        </w:rPr>
        <w:t>AORAN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W</w:t>
      </w:r>
      <w:r>
        <w:rPr>
          <w:rFonts w:ascii="Times New Roman" w:eastAsia="Times New Roman" w:hAnsi="Times New Roman" w:cs="Times New Roman"/>
          <w:b/>
          <w:sz w:val="25"/>
          <w:szCs w:val="25"/>
        </w:rPr>
        <w:t>ANG</w:t>
      </w:r>
    </w:p>
    <w:p w14:paraId="7DF7087F" w14:textId="23547C0B" w:rsidR="00ED6379" w:rsidRDefault="00303066" w:rsidP="00ED637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 w:hint="eastAsia"/>
          <w:sz w:val="22"/>
          <w:szCs w:val="22"/>
          <w:lang w:eastAsia="zh-CN"/>
        </w:rPr>
        <w:t>Orlando, FL</w:t>
      </w:r>
      <w:r w:rsidR="00FB2C07">
        <w:rPr>
          <w:rFonts w:ascii="Times New Roman" w:eastAsia="Times New Roman" w:hAnsi="Times New Roman" w:cs="Times New Roman"/>
          <w:sz w:val="22"/>
          <w:szCs w:val="22"/>
        </w:rPr>
        <w:t xml:space="preserve"> | (551)-328-7343 | </w:t>
      </w:r>
      <w:hyperlink r:id="rId9" w:history="1">
        <w:r w:rsidR="00ED6379" w:rsidRPr="000D76A0">
          <w:rPr>
            <w:rStyle w:val="aa"/>
            <w:rFonts w:ascii="Times New Roman" w:eastAsia="Times New Roman" w:hAnsi="Times New Roman" w:cs="Times New Roman"/>
            <w:sz w:val="22"/>
            <w:szCs w:val="22"/>
          </w:rPr>
          <w:t>hrwang.the.first@gmail.com</w:t>
        </w:r>
      </w:hyperlink>
    </w:p>
    <w:p w14:paraId="0B824F2E" w14:textId="77777777" w:rsidR="00ED6379" w:rsidRPr="00ED6379" w:rsidRDefault="00ED6379" w:rsidP="00ED637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2BBAA864" w14:textId="77777777" w:rsidR="00AA5242" w:rsidRDefault="00000000">
      <w:pPr>
        <w:tabs>
          <w:tab w:val="left" w:pos="7880"/>
        </w:tabs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TECHNICAL SKILLS</w:t>
      </w:r>
    </w:p>
    <w:p w14:paraId="32DAD5B4" w14:textId="77777777" w:rsidR="00AA5242" w:rsidRDefault="00000000">
      <w:pPr>
        <w:tabs>
          <w:tab w:val="left" w:pos="7880"/>
        </w:tabs>
        <w:spacing w:line="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56A39CDC" wp14:editId="5DC58BEC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6870700" cy="18415"/>
            <wp:effectExtent l="0" t="0" r="0" b="0"/>
            <wp:wrapNone/>
            <wp:docPr id="19724233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2333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B2FDFE" w14:textId="102E0E47" w:rsidR="00AA5242" w:rsidRDefault="00000000">
      <w:pPr>
        <w:tabs>
          <w:tab w:val="left" w:pos="7880"/>
        </w:tabs>
        <w:spacing w:line="246" w:lineRule="auto"/>
        <w:ind w:right="60"/>
        <w:rPr>
          <w:rFonts w:ascii="Times New Roman" w:eastAsiaTheme="minorEastAsia" w:hAnsi="Times New Roman" w:cs="Times New Roman"/>
          <w:sz w:val="22"/>
          <w:szCs w:val="22"/>
          <w:lang w:eastAsia="zh-CN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>Financial Modelling: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140A0F">
        <w:rPr>
          <w:rFonts w:ascii="Times New Roman" w:eastAsiaTheme="minorEastAsia" w:hAnsi="Times New Roman" w:cs="Times New Roman" w:hint="eastAsia"/>
          <w:sz w:val="22"/>
          <w:szCs w:val="22"/>
          <w:lang w:eastAsia="zh-CN"/>
        </w:rPr>
        <w:t>FP&amp;A (</w:t>
      </w:r>
      <w:r w:rsidR="00413FAD">
        <w:rPr>
          <w:rFonts w:ascii="Times New Roman" w:eastAsia="Times New Roman" w:hAnsi="Times New Roman" w:cs="Times New Roman"/>
          <w:sz w:val="22"/>
          <w:szCs w:val="22"/>
        </w:rPr>
        <w:t>Variance Analysis</w:t>
      </w:r>
      <w:r w:rsidR="00140A0F">
        <w:rPr>
          <w:rFonts w:ascii="Times New Roman" w:eastAsiaTheme="minorEastAsia" w:hAnsi="Times New Roman" w:cs="Times New Roman" w:hint="eastAsia"/>
          <w:sz w:val="22"/>
          <w:szCs w:val="22"/>
          <w:lang w:eastAsia="zh-CN"/>
        </w:rPr>
        <w:t>, Financial forecasting</w:t>
      </w:r>
      <w:r w:rsidR="00413FAD">
        <w:rPr>
          <w:rFonts w:ascii="Times New Roman" w:eastAsia="Times New Roman" w:hAnsi="Times New Roman" w:cs="Times New Roman"/>
          <w:sz w:val="22"/>
          <w:szCs w:val="22"/>
        </w:rPr>
        <w:t>,</w:t>
      </w:r>
      <w:r w:rsidR="00140CD9">
        <w:rPr>
          <w:rFonts w:ascii="Times New Roman" w:eastAsiaTheme="minorEastAsia" w:hAnsi="Times New Roman" w:cs="Times New Roman" w:hint="eastAsia"/>
          <w:sz w:val="22"/>
          <w:szCs w:val="22"/>
          <w:lang w:eastAsia="zh-CN"/>
        </w:rPr>
        <w:t xml:space="preserve"> </w:t>
      </w:r>
      <w:r w:rsidR="00140A0F">
        <w:rPr>
          <w:rFonts w:ascii="Times New Roman" w:eastAsiaTheme="minorEastAsia" w:hAnsi="Times New Roman" w:cs="Times New Roman" w:hint="eastAsia"/>
          <w:sz w:val="22"/>
          <w:szCs w:val="22"/>
          <w:lang w:eastAsia="zh-CN"/>
        </w:rPr>
        <w:t>Budgeting</w:t>
      </w:r>
      <w:r w:rsidR="00140CD9">
        <w:rPr>
          <w:rFonts w:ascii="Times New Roman" w:eastAsiaTheme="minorEastAsia" w:hAnsi="Times New Roman" w:cs="Times New Roman" w:hint="eastAsia"/>
          <w:sz w:val="22"/>
          <w:szCs w:val="22"/>
          <w:lang w:eastAsia="zh-CN"/>
        </w:rPr>
        <w:t>,</w:t>
      </w:r>
      <w:r w:rsidR="00413FAD">
        <w:rPr>
          <w:rFonts w:ascii="Times New Roman" w:eastAsia="Times New Roman" w:hAnsi="Times New Roman" w:cs="Times New Roman"/>
          <w:sz w:val="22"/>
          <w:szCs w:val="22"/>
        </w:rPr>
        <w:t xml:space="preserve"> Project Valuation</w:t>
      </w:r>
      <w:r w:rsidR="00140A0F">
        <w:rPr>
          <w:rFonts w:ascii="Times New Roman" w:eastAsiaTheme="minorEastAsia" w:hAnsi="Times New Roman" w:cs="Times New Roman" w:hint="eastAsia"/>
          <w:sz w:val="22"/>
          <w:szCs w:val="22"/>
          <w:lang w:eastAsia="zh-CN"/>
        </w:rPr>
        <w:t>)</w:t>
      </w:r>
      <w:r w:rsidR="00413FAD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Equity Valuation (DCF, Comparable Company), </w:t>
      </w:r>
      <w:r w:rsidR="005C3778">
        <w:rPr>
          <w:rFonts w:ascii="Times New Roman" w:eastAsiaTheme="minorEastAsia" w:hAnsi="Times New Roman" w:cs="Times New Roman" w:hint="eastAsia"/>
          <w:sz w:val="22"/>
          <w:szCs w:val="22"/>
          <w:lang w:eastAsia="zh-CN"/>
        </w:rPr>
        <w:t xml:space="preserve">Static Pool, </w:t>
      </w:r>
      <w:r>
        <w:rPr>
          <w:rFonts w:ascii="Times New Roman" w:eastAsia="Times New Roman" w:hAnsi="Times New Roman" w:cs="Times New Roman"/>
          <w:sz w:val="22"/>
          <w:szCs w:val="22"/>
        </w:rPr>
        <w:t>Econometrics Modelling (ARMA-GARCH, MCMC</w:t>
      </w:r>
      <w:r w:rsidR="00140CD9">
        <w:rPr>
          <w:rFonts w:ascii="Times New Roman" w:eastAsiaTheme="minorEastAsia" w:hAnsi="Times New Roman" w:cs="Times New Roman" w:hint="eastAsia"/>
          <w:sz w:val="22"/>
          <w:szCs w:val="22"/>
          <w:lang w:eastAsia="zh-CN"/>
        </w:rPr>
        <w:t>)</w:t>
      </w:r>
    </w:p>
    <w:p w14:paraId="5FEB9FE8" w14:textId="32FDA8A0" w:rsidR="00140A0F" w:rsidRPr="00140A0F" w:rsidRDefault="00140A0F">
      <w:pPr>
        <w:tabs>
          <w:tab w:val="left" w:pos="7880"/>
        </w:tabs>
        <w:spacing w:line="246" w:lineRule="auto"/>
        <w:ind w:right="60"/>
        <w:rPr>
          <w:rFonts w:ascii="Times New Roman" w:eastAsiaTheme="minorEastAsia" w:hAnsi="Times New Roman" w:cs="Times New Roman"/>
          <w:sz w:val="22"/>
          <w:szCs w:val="22"/>
          <w:lang w:eastAsia="zh-CN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>Software &amp; Programming Languages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: Microsoft Suite (Excel, Power BI, Word, PowerPoint), </w:t>
      </w:r>
      <w:r w:rsidR="005C3778">
        <w:rPr>
          <w:rFonts w:ascii="Times New Roman" w:eastAsiaTheme="minorEastAsia" w:hAnsi="Times New Roman" w:cs="Times New Roman" w:hint="eastAsia"/>
          <w:sz w:val="22"/>
          <w:szCs w:val="22"/>
          <w:lang w:eastAsia="zh-CN"/>
        </w:rPr>
        <w:t xml:space="preserve">Oracle Suite (Cognos, Hyperion),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Python (Pandas,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BeautifulSoup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Selenium, Dash), Tableau, MySQL, Bloomberg, Alteryx</w:t>
      </w:r>
    </w:p>
    <w:sdt>
      <w:sdtPr>
        <w:tag w:val="goog_rdk_1"/>
        <w:id w:val="1442414921"/>
      </w:sdtPr>
      <w:sdtContent>
        <w:p w14:paraId="415A8B49" w14:textId="60F42ADA" w:rsidR="009D5E8E" w:rsidRPr="009D5E8E" w:rsidRDefault="00000000">
          <w:pPr>
            <w:tabs>
              <w:tab w:val="left" w:pos="7880"/>
            </w:tabs>
            <w:rPr>
              <w:rFonts w:ascii="Times New Roman" w:eastAsiaTheme="minorEastAsia" w:hAnsi="Times New Roman" w:cs="Times New Roman"/>
              <w:sz w:val="22"/>
              <w:szCs w:val="22"/>
              <w:lang w:eastAsia="zh-CN"/>
            </w:rPr>
          </w:pPr>
          <w:r>
            <w:rPr>
              <w:rFonts w:ascii="Times New Roman" w:eastAsia="Times New Roman" w:hAnsi="Times New Roman" w:cs="Times New Roman"/>
              <w:i/>
              <w:sz w:val="22"/>
              <w:szCs w:val="22"/>
            </w:rPr>
            <w:t>Certificates</w:t>
          </w:r>
          <w:r>
            <w:rPr>
              <w:rFonts w:ascii="Times New Roman" w:eastAsia="Times New Roman" w:hAnsi="Times New Roman" w:cs="Times New Roman"/>
              <w:sz w:val="22"/>
              <w:szCs w:val="22"/>
            </w:rPr>
            <w:t>: CFA Level I</w:t>
          </w:r>
          <w:r w:rsidR="009F1F08">
            <w:rPr>
              <w:rFonts w:ascii="Times New Roman" w:eastAsiaTheme="minorEastAsia" w:hAnsi="Times New Roman" w:cs="Times New Roman" w:hint="eastAsia"/>
              <w:sz w:val="22"/>
              <w:szCs w:val="22"/>
              <w:lang w:eastAsia="zh-CN"/>
            </w:rPr>
            <w:t>I</w:t>
          </w:r>
          <w:r>
            <w:rPr>
              <w:rFonts w:ascii="Times New Roman" w:eastAsia="Times New Roman" w:hAnsi="Times New Roman" w:cs="Times New Roman"/>
              <w:sz w:val="22"/>
              <w:szCs w:val="22"/>
            </w:rPr>
            <w:t xml:space="preserve">, </w:t>
          </w:r>
          <w:r w:rsidR="00484E6E">
            <w:rPr>
              <w:rFonts w:ascii="Times New Roman" w:eastAsia="Times New Roman" w:hAnsi="Times New Roman" w:cs="Times New Roman"/>
              <w:sz w:val="22"/>
              <w:szCs w:val="22"/>
            </w:rPr>
            <w:t xml:space="preserve">Series 65, </w:t>
          </w:r>
          <w:r>
            <w:rPr>
              <w:rFonts w:ascii="Times New Roman" w:eastAsia="Times New Roman" w:hAnsi="Times New Roman" w:cs="Times New Roman"/>
              <w:sz w:val="22"/>
              <w:szCs w:val="22"/>
            </w:rPr>
            <w:t>Data Analytics (IBM), Data Analyst (</w:t>
          </w:r>
          <w:r w:rsidR="00984E19">
            <w:rPr>
              <w:rFonts w:ascii="Times New Roman" w:eastAsia="Times New Roman" w:hAnsi="Times New Roman" w:cs="Times New Roman"/>
              <w:sz w:val="22"/>
              <w:szCs w:val="22"/>
            </w:rPr>
            <w:t>Power BI</w:t>
          </w:r>
          <w:r>
            <w:rPr>
              <w:rFonts w:ascii="Times New Roman" w:eastAsia="Times New Roman" w:hAnsi="Times New Roman" w:cs="Times New Roman"/>
              <w:sz w:val="22"/>
              <w:szCs w:val="22"/>
            </w:rPr>
            <w:t xml:space="preserve">), </w:t>
          </w:r>
          <w:r w:rsidR="00984E19">
            <w:rPr>
              <w:rFonts w:ascii="Times New Roman" w:eastAsia="Times New Roman" w:hAnsi="Times New Roman" w:cs="Times New Roman"/>
              <w:sz w:val="22"/>
              <w:szCs w:val="22"/>
            </w:rPr>
            <w:t>ML</w:t>
          </w:r>
          <w:r>
            <w:rPr>
              <w:rFonts w:ascii="Times New Roman" w:eastAsia="Times New Roman" w:hAnsi="Times New Roman" w:cs="Times New Roman"/>
              <w:sz w:val="22"/>
              <w:szCs w:val="22"/>
            </w:rPr>
            <w:t xml:space="preserve"> Scientist (Google)</w:t>
          </w:r>
        </w:p>
      </w:sdtContent>
    </w:sdt>
    <w:p w14:paraId="2A47EC1C" w14:textId="4D701C22" w:rsidR="00AA5242" w:rsidRDefault="009D5E8E">
      <w:pPr>
        <w:tabs>
          <w:tab w:val="left" w:pos="7880"/>
        </w:tabs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7E95BB11" wp14:editId="01BF18E9">
            <wp:simplePos x="0" y="0"/>
            <wp:positionH relativeFrom="column">
              <wp:posOffset>-86360</wp:posOffset>
            </wp:positionH>
            <wp:positionV relativeFrom="paragraph">
              <wp:posOffset>151130</wp:posOffset>
            </wp:positionV>
            <wp:extent cx="6870700" cy="18415"/>
            <wp:effectExtent l="0" t="0" r="0" b="0"/>
            <wp:wrapNone/>
            <wp:docPr id="197242332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23329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Times New Roman" w:eastAsia="Times New Roman" w:hAnsi="Times New Roman" w:cs="Times New Roman"/>
          <w:b/>
          <w:sz w:val="22"/>
          <w:szCs w:val="22"/>
        </w:rPr>
        <w:t>EXPERIENCE</w:t>
      </w:r>
    </w:p>
    <w:p w14:paraId="371173C1" w14:textId="0A89FD37" w:rsidR="00E537DD" w:rsidRDefault="00E537DD" w:rsidP="00FB2C07">
      <w:pPr>
        <w:tabs>
          <w:tab w:val="left" w:pos="7880"/>
        </w:tabs>
        <w:rPr>
          <w:rFonts w:ascii="Times New Roman" w:eastAsiaTheme="minorEastAsia" w:hAnsi="Times New Roman" w:cs="Times New Roman"/>
          <w:b/>
          <w:sz w:val="22"/>
          <w:szCs w:val="22"/>
          <w:lang w:eastAsia="zh-CN"/>
        </w:rPr>
      </w:pPr>
      <w:r>
        <w:rPr>
          <w:rFonts w:ascii="Times New Roman" w:eastAsiaTheme="minorEastAsia" w:hAnsi="Times New Roman" w:cs="Times New Roman" w:hint="eastAsia"/>
          <w:b/>
          <w:sz w:val="22"/>
          <w:szCs w:val="22"/>
          <w:lang w:eastAsia="zh-CN"/>
        </w:rPr>
        <w:t xml:space="preserve">Hilton Grand Vacations                                                                                                                       </w:t>
      </w:r>
      <w:r>
        <w:rPr>
          <w:rFonts w:ascii="Times New Roman" w:eastAsiaTheme="minorEastAsia" w:hAnsi="Times New Roman" w:cs="Times New Roman" w:hint="eastAsia"/>
          <w:bCs/>
          <w:sz w:val="22"/>
          <w:szCs w:val="22"/>
          <w:lang w:eastAsia="zh-CN"/>
        </w:rPr>
        <w:t>August 2024 - Current</w:t>
      </w:r>
    </w:p>
    <w:p w14:paraId="2B2A567A" w14:textId="00AC0652" w:rsidR="00846B7B" w:rsidRDefault="00846B7B" w:rsidP="00FB2C07">
      <w:pPr>
        <w:tabs>
          <w:tab w:val="left" w:pos="7880"/>
        </w:tabs>
        <w:rPr>
          <w:rFonts w:ascii="Times New Roman" w:eastAsiaTheme="minorEastAsia" w:hAnsi="Times New Roman" w:cs="Times New Roman"/>
          <w:bCs/>
          <w:sz w:val="22"/>
          <w:szCs w:val="22"/>
          <w:lang w:eastAsia="zh-CN"/>
        </w:rPr>
      </w:pPr>
      <w:r w:rsidRPr="00E62C00">
        <w:rPr>
          <w:rFonts w:ascii="Times New Roman" w:eastAsiaTheme="minorEastAsia" w:hAnsi="Times New Roman" w:cs="Times New Roman" w:hint="eastAsia"/>
          <w:bCs/>
          <w:i/>
          <w:iCs/>
          <w:sz w:val="22"/>
          <w:szCs w:val="22"/>
          <w:lang w:eastAsia="zh-CN"/>
        </w:rPr>
        <w:t>Financial Analyst</w:t>
      </w:r>
      <w:r w:rsidR="00E537DD">
        <w:rPr>
          <w:rFonts w:ascii="Times New Roman" w:eastAsiaTheme="minorEastAsia" w:hAnsi="Times New Roman" w:cs="Times New Roman" w:hint="eastAsia"/>
          <w:bCs/>
          <w:i/>
          <w:iCs/>
          <w:sz w:val="22"/>
          <w:szCs w:val="22"/>
          <w:lang w:eastAsia="zh-CN"/>
        </w:rPr>
        <w:t xml:space="preserve">, Portfolio Finance                                                                                                              </w:t>
      </w:r>
      <w:r w:rsidR="00E537DD">
        <w:rPr>
          <w:rFonts w:ascii="Times New Roman" w:eastAsiaTheme="minorEastAsia" w:hAnsi="Times New Roman" w:cs="Times New Roman" w:hint="eastAsia"/>
          <w:bCs/>
          <w:sz w:val="22"/>
          <w:szCs w:val="22"/>
          <w:lang w:eastAsia="zh-CN"/>
        </w:rPr>
        <w:t xml:space="preserve">       </w:t>
      </w:r>
      <w:r w:rsidR="00E537DD" w:rsidRPr="00E537DD">
        <w:rPr>
          <w:rFonts w:ascii="Times New Roman" w:eastAsiaTheme="minorEastAsia" w:hAnsi="Times New Roman" w:cs="Times New Roman" w:hint="eastAsia"/>
          <w:bCs/>
          <w:sz w:val="22"/>
          <w:szCs w:val="22"/>
          <w:lang w:eastAsia="zh-CN"/>
        </w:rPr>
        <w:t>Orlando, FL</w:t>
      </w:r>
    </w:p>
    <w:p w14:paraId="2AE6F97D" w14:textId="2198CFB5" w:rsidR="00E537DD" w:rsidRPr="00D915FA" w:rsidRDefault="00E537DD" w:rsidP="00E537DD">
      <w:pPr>
        <w:numPr>
          <w:ilvl w:val="0"/>
          <w:numId w:val="1"/>
        </w:numPr>
        <w:tabs>
          <w:tab w:val="left" w:pos="720"/>
        </w:tabs>
        <w:spacing w:line="239" w:lineRule="auto"/>
        <w:ind w:left="720" w:right="40" w:hanging="351"/>
        <w:rPr>
          <w:rFonts w:ascii="Times New Roman" w:eastAsiaTheme="minorEastAsia" w:hAnsi="Times New Roman" w:cs="Times New Roman"/>
          <w:bCs/>
          <w:sz w:val="22"/>
          <w:szCs w:val="22"/>
          <w:lang w:eastAsia="zh-CN"/>
        </w:rPr>
      </w:pPr>
      <w:r w:rsidRPr="00D915FA">
        <w:rPr>
          <w:rFonts w:ascii="Times New Roman" w:eastAsiaTheme="minorEastAsia" w:hAnsi="Times New Roman" w:cs="Times New Roman" w:hint="eastAsia"/>
          <w:bCs/>
          <w:sz w:val="22"/>
          <w:szCs w:val="22"/>
          <w:lang w:eastAsia="zh-CN"/>
        </w:rPr>
        <w:t xml:space="preserve">Prepares </w:t>
      </w:r>
      <w:r w:rsidR="00CF377D" w:rsidRPr="00D915FA">
        <w:rPr>
          <w:rFonts w:ascii="Times New Roman" w:eastAsiaTheme="minorEastAsia" w:hAnsi="Times New Roman" w:cs="Times New Roman" w:hint="eastAsia"/>
          <w:bCs/>
          <w:sz w:val="22"/>
          <w:szCs w:val="22"/>
          <w:lang w:eastAsia="zh-CN"/>
        </w:rPr>
        <w:t>reports and walks</w:t>
      </w:r>
      <w:r w:rsidRPr="00D915FA">
        <w:rPr>
          <w:rFonts w:ascii="Times New Roman" w:eastAsiaTheme="minorEastAsia" w:hAnsi="Times New Roman" w:cs="Times New Roman" w:hint="eastAsia"/>
          <w:bCs/>
          <w:sz w:val="22"/>
          <w:szCs w:val="22"/>
          <w:lang w:eastAsia="zh-CN"/>
        </w:rPr>
        <w:t xml:space="preserve"> on key metrics from the </w:t>
      </w:r>
      <w:r w:rsidR="00CF377D" w:rsidRPr="00D915FA">
        <w:rPr>
          <w:rFonts w:ascii="Times New Roman" w:eastAsiaTheme="minorEastAsia" w:hAnsi="Times New Roman" w:cs="Times New Roman" w:hint="eastAsia"/>
          <w:bCs/>
          <w:sz w:val="22"/>
          <w:szCs w:val="22"/>
          <w:lang w:eastAsia="zh-CN"/>
        </w:rPr>
        <w:t>company</w:t>
      </w:r>
      <w:r w:rsidR="00CF377D" w:rsidRPr="00D915FA">
        <w:rPr>
          <w:rFonts w:ascii="Times New Roman" w:eastAsiaTheme="minorEastAsia" w:hAnsi="Times New Roman" w:cs="Times New Roman"/>
          <w:bCs/>
          <w:sz w:val="22"/>
          <w:szCs w:val="22"/>
          <w:lang w:eastAsia="zh-CN"/>
        </w:rPr>
        <w:t>’</w:t>
      </w:r>
      <w:r w:rsidR="00CF377D" w:rsidRPr="00D915FA">
        <w:rPr>
          <w:rFonts w:ascii="Times New Roman" w:eastAsiaTheme="minorEastAsia" w:hAnsi="Times New Roman" w:cs="Times New Roman" w:hint="eastAsia"/>
          <w:bCs/>
          <w:sz w:val="22"/>
          <w:szCs w:val="22"/>
          <w:lang w:eastAsia="zh-CN"/>
        </w:rPr>
        <w:t xml:space="preserve">s $2bn </w:t>
      </w:r>
      <w:r w:rsidRPr="00D915FA">
        <w:rPr>
          <w:rFonts w:ascii="Times New Roman" w:eastAsiaTheme="minorEastAsia" w:hAnsi="Times New Roman" w:cs="Times New Roman" w:hint="eastAsia"/>
          <w:bCs/>
          <w:sz w:val="22"/>
          <w:szCs w:val="22"/>
          <w:lang w:eastAsia="zh-CN"/>
        </w:rPr>
        <w:t xml:space="preserve">Static Pool </w:t>
      </w:r>
      <w:r w:rsidR="00CF377D" w:rsidRPr="00D915FA">
        <w:rPr>
          <w:rFonts w:ascii="Times New Roman" w:eastAsiaTheme="minorEastAsia" w:hAnsi="Times New Roman" w:cs="Times New Roman" w:hint="eastAsia"/>
          <w:bCs/>
          <w:sz w:val="22"/>
          <w:szCs w:val="22"/>
          <w:lang w:eastAsia="zh-CN"/>
        </w:rPr>
        <w:t xml:space="preserve">loan portfolio </w:t>
      </w:r>
      <w:r w:rsidRPr="00D915FA">
        <w:rPr>
          <w:rFonts w:ascii="Times New Roman" w:eastAsiaTheme="minorEastAsia" w:hAnsi="Times New Roman" w:cs="Times New Roman" w:hint="eastAsia"/>
          <w:bCs/>
          <w:sz w:val="22"/>
          <w:szCs w:val="22"/>
          <w:lang w:eastAsia="zh-CN"/>
        </w:rPr>
        <w:t>model</w:t>
      </w:r>
      <w:r w:rsidR="00CF377D" w:rsidRPr="00D915FA">
        <w:rPr>
          <w:rFonts w:ascii="Times New Roman" w:eastAsiaTheme="minorEastAsia" w:hAnsi="Times New Roman" w:cs="Times New Roman" w:hint="eastAsia"/>
          <w:bCs/>
          <w:sz w:val="22"/>
          <w:szCs w:val="22"/>
          <w:lang w:eastAsia="zh-CN"/>
        </w:rPr>
        <w:t>, including</w:t>
      </w:r>
      <w:r w:rsidR="00CE1AF9">
        <w:rPr>
          <w:rFonts w:ascii="Times New Roman" w:eastAsiaTheme="minorEastAsia" w:hAnsi="Times New Roman" w:cs="Times New Roman" w:hint="eastAsia"/>
          <w:bCs/>
          <w:sz w:val="22"/>
          <w:szCs w:val="22"/>
          <w:lang w:eastAsia="zh-CN"/>
        </w:rPr>
        <w:t xml:space="preserve"> bad debt expense breakdowns/variance walks,</w:t>
      </w:r>
      <w:r w:rsidR="00CF377D" w:rsidRPr="00D915FA">
        <w:rPr>
          <w:rFonts w:ascii="Times New Roman" w:eastAsiaTheme="minorEastAsia" w:hAnsi="Times New Roman" w:cs="Times New Roman" w:hint="eastAsia"/>
          <w:bCs/>
          <w:sz w:val="22"/>
          <w:szCs w:val="22"/>
          <w:lang w:eastAsia="zh-CN"/>
        </w:rPr>
        <w:t xml:space="preserve"> monthly loan reserves/loan allowance, </w:t>
      </w:r>
      <w:r w:rsidR="00CE1AF9">
        <w:rPr>
          <w:rFonts w:ascii="Times New Roman" w:eastAsiaTheme="minorEastAsia" w:hAnsi="Times New Roman" w:cs="Times New Roman" w:hint="eastAsia"/>
          <w:bCs/>
          <w:sz w:val="22"/>
          <w:szCs w:val="22"/>
          <w:lang w:eastAsia="zh-CN"/>
        </w:rPr>
        <w:t xml:space="preserve">and </w:t>
      </w:r>
      <w:r w:rsidR="00CF377D" w:rsidRPr="00D915FA">
        <w:rPr>
          <w:rFonts w:ascii="Times New Roman" w:eastAsiaTheme="minorEastAsia" w:hAnsi="Times New Roman" w:cs="Times New Roman"/>
          <w:bCs/>
          <w:sz w:val="22"/>
          <w:szCs w:val="22"/>
          <w:lang w:eastAsia="zh-CN"/>
        </w:rPr>
        <w:t>delinquency</w:t>
      </w:r>
      <w:r w:rsidR="00CF377D" w:rsidRPr="00D915FA">
        <w:rPr>
          <w:rFonts w:ascii="Times New Roman" w:eastAsiaTheme="minorEastAsia" w:hAnsi="Times New Roman" w:cs="Times New Roman" w:hint="eastAsia"/>
          <w:bCs/>
          <w:sz w:val="22"/>
          <w:szCs w:val="22"/>
          <w:lang w:eastAsia="zh-CN"/>
        </w:rPr>
        <w:t xml:space="preserve"> rates</w:t>
      </w:r>
      <w:r w:rsidR="00CE1AF9">
        <w:rPr>
          <w:rFonts w:ascii="Times New Roman" w:eastAsiaTheme="minorEastAsia" w:hAnsi="Times New Roman" w:cs="Times New Roman" w:hint="eastAsia"/>
          <w:bCs/>
          <w:sz w:val="22"/>
          <w:szCs w:val="22"/>
          <w:lang w:eastAsia="zh-CN"/>
        </w:rPr>
        <w:t>.</w:t>
      </w:r>
      <w:r w:rsidR="00CF377D" w:rsidRPr="00D915FA">
        <w:rPr>
          <w:rFonts w:ascii="Times New Roman" w:eastAsiaTheme="minorEastAsia" w:hAnsi="Times New Roman" w:cs="Times New Roman" w:hint="eastAsia"/>
          <w:bCs/>
          <w:sz w:val="22"/>
          <w:szCs w:val="22"/>
          <w:lang w:eastAsia="zh-CN"/>
        </w:rPr>
        <w:t xml:space="preserve"> </w:t>
      </w:r>
    </w:p>
    <w:p w14:paraId="7B922063" w14:textId="470ACD8B" w:rsidR="00E537DD" w:rsidRPr="00D915FA" w:rsidRDefault="00CF377D" w:rsidP="00E537DD">
      <w:pPr>
        <w:numPr>
          <w:ilvl w:val="0"/>
          <w:numId w:val="1"/>
        </w:numPr>
        <w:tabs>
          <w:tab w:val="left" w:pos="720"/>
        </w:tabs>
        <w:spacing w:line="239" w:lineRule="auto"/>
        <w:ind w:left="720" w:right="40" w:hanging="351"/>
        <w:rPr>
          <w:rFonts w:ascii="Times New Roman" w:eastAsiaTheme="minorEastAsia" w:hAnsi="Times New Roman" w:cs="Times New Roman"/>
          <w:bCs/>
          <w:sz w:val="22"/>
          <w:szCs w:val="22"/>
          <w:lang w:eastAsia="zh-CN"/>
        </w:rPr>
      </w:pPr>
      <w:r w:rsidRPr="00D915FA">
        <w:rPr>
          <w:rFonts w:ascii="Times New Roman" w:eastAsiaTheme="minorEastAsia" w:hAnsi="Times New Roman" w:cs="Times New Roman" w:hint="eastAsia"/>
          <w:bCs/>
          <w:sz w:val="22"/>
          <w:szCs w:val="22"/>
          <w:lang w:eastAsia="zh-CN"/>
        </w:rPr>
        <w:t>Maintains delinquency forecast model for company</w:t>
      </w:r>
      <w:r w:rsidRPr="00D915FA">
        <w:rPr>
          <w:rFonts w:ascii="Times New Roman" w:eastAsiaTheme="minorEastAsia" w:hAnsi="Times New Roman" w:cs="Times New Roman"/>
          <w:bCs/>
          <w:sz w:val="22"/>
          <w:szCs w:val="22"/>
          <w:lang w:eastAsia="zh-CN"/>
        </w:rPr>
        <w:t>’</w:t>
      </w:r>
      <w:r w:rsidRPr="00D915FA">
        <w:rPr>
          <w:rFonts w:ascii="Times New Roman" w:eastAsiaTheme="minorEastAsia" w:hAnsi="Times New Roman" w:cs="Times New Roman" w:hint="eastAsia"/>
          <w:bCs/>
          <w:sz w:val="22"/>
          <w:szCs w:val="22"/>
          <w:lang w:eastAsia="zh-CN"/>
        </w:rPr>
        <w:t xml:space="preserve">s key portfolio of $600mn in Hyperion, </w:t>
      </w:r>
      <w:r w:rsidR="00D915FA">
        <w:rPr>
          <w:rFonts w:ascii="Times New Roman" w:eastAsiaTheme="minorEastAsia" w:hAnsi="Times New Roman" w:cs="Times New Roman" w:hint="eastAsia"/>
          <w:bCs/>
          <w:sz w:val="22"/>
          <w:szCs w:val="22"/>
          <w:lang w:eastAsia="zh-CN"/>
        </w:rPr>
        <w:t>collaborating</w:t>
      </w:r>
      <w:r w:rsidRPr="00D915FA">
        <w:rPr>
          <w:rFonts w:ascii="Times New Roman" w:eastAsiaTheme="minorEastAsia" w:hAnsi="Times New Roman" w:cs="Times New Roman" w:hint="eastAsia"/>
          <w:bCs/>
          <w:sz w:val="22"/>
          <w:szCs w:val="22"/>
          <w:lang w:eastAsia="zh-CN"/>
        </w:rPr>
        <w:t xml:space="preserve"> with Senior Director </w:t>
      </w:r>
      <w:r w:rsidR="00D915FA">
        <w:rPr>
          <w:rFonts w:ascii="Times New Roman" w:eastAsiaTheme="minorEastAsia" w:hAnsi="Times New Roman" w:cs="Times New Roman" w:hint="eastAsia"/>
          <w:bCs/>
          <w:sz w:val="22"/>
          <w:szCs w:val="22"/>
          <w:lang w:eastAsia="zh-CN"/>
        </w:rPr>
        <w:t>on tuning the model for the annual budgeting process</w:t>
      </w:r>
      <w:r w:rsidR="00D915FA" w:rsidRPr="00D915FA">
        <w:rPr>
          <w:rFonts w:ascii="Times New Roman" w:eastAsiaTheme="minorEastAsia" w:hAnsi="Times New Roman" w:cs="Times New Roman" w:hint="eastAsia"/>
          <w:bCs/>
          <w:sz w:val="22"/>
          <w:szCs w:val="22"/>
          <w:lang w:eastAsia="zh-CN"/>
        </w:rPr>
        <w:t>.</w:t>
      </w:r>
      <w:r w:rsidRPr="00D915FA">
        <w:rPr>
          <w:rFonts w:ascii="Times New Roman" w:eastAsiaTheme="minorEastAsia" w:hAnsi="Times New Roman" w:cs="Times New Roman" w:hint="eastAsia"/>
          <w:bCs/>
          <w:sz w:val="22"/>
          <w:szCs w:val="22"/>
          <w:lang w:eastAsia="zh-CN"/>
        </w:rPr>
        <w:t xml:space="preserve"> </w:t>
      </w:r>
    </w:p>
    <w:p w14:paraId="239DF6E4" w14:textId="4C453D0B" w:rsidR="00E537DD" w:rsidRPr="00D915FA" w:rsidRDefault="00D915FA" w:rsidP="00E537DD">
      <w:pPr>
        <w:numPr>
          <w:ilvl w:val="0"/>
          <w:numId w:val="1"/>
        </w:numPr>
        <w:tabs>
          <w:tab w:val="left" w:pos="720"/>
        </w:tabs>
        <w:spacing w:line="239" w:lineRule="auto"/>
        <w:ind w:left="720" w:right="40" w:hanging="351"/>
        <w:rPr>
          <w:rFonts w:ascii="Times New Roman" w:eastAsiaTheme="minorEastAsia" w:hAnsi="Times New Roman" w:cs="Times New Roman"/>
          <w:bCs/>
          <w:sz w:val="22"/>
          <w:szCs w:val="22"/>
          <w:lang w:eastAsia="zh-CN"/>
        </w:rPr>
      </w:pPr>
      <w:r w:rsidRPr="00D915FA">
        <w:rPr>
          <w:rFonts w:ascii="Times New Roman" w:eastAsiaTheme="minorEastAsia" w:hAnsi="Times New Roman" w:cs="Times New Roman" w:hint="eastAsia"/>
          <w:bCs/>
          <w:sz w:val="22"/>
          <w:szCs w:val="22"/>
          <w:lang w:eastAsia="zh-CN"/>
        </w:rPr>
        <w:t xml:space="preserve">Conducts </w:t>
      </w:r>
      <w:r w:rsidR="00E537DD" w:rsidRPr="00D915FA">
        <w:rPr>
          <w:rFonts w:ascii="Times New Roman" w:eastAsiaTheme="minorEastAsia" w:hAnsi="Times New Roman" w:cs="Times New Roman" w:hint="eastAsia"/>
          <w:bCs/>
          <w:sz w:val="22"/>
          <w:szCs w:val="22"/>
          <w:lang w:eastAsia="zh-CN"/>
        </w:rPr>
        <w:t>Ad Hoc Analysis</w:t>
      </w:r>
      <w:r w:rsidRPr="00D915FA">
        <w:rPr>
          <w:rFonts w:ascii="Times New Roman" w:eastAsiaTheme="minorEastAsia" w:hAnsi="Times New Roman" w:cs="Times New Roman" w:hint="eastAsia"/>
          <w:bCs/>
          <w:sz w:val="22"/>
          <w:szCs w:val="22"/>
          <w:lang w:eastAsia="zh-CN"/>
        </w:rPr>
        <w:t xml:space="preserve"> with IBM Cognos</w:t>
      </w:r>
      <w:r w:rsidR="00E537DD" w:rsidRPr="00D915FA">
        <w:rPr>
          <w:rFonts w:ascii="Times New Roman" w:eastAsiaTheme="minorEastAsia" w:hAnsi="Times New Roman" w:cs="Times New Roman" w:hint="eastAsia"/>
          <w:bCs/>
          <w:sz w:val="22"/>
          <w:szCs w:val="22"/>
          <w:lang w:eastAsia="zh-CN"/>
        </w:rPr>
        <w:t xml:space="preserve"> on </w:t>
      </w:r>
      <w:r w:rsidRPr="00D915FA">
        <w:rPr>
          <w:rFonts w:ascii="Times New Roman" w:eastAsiaTheme="minorEastAsia" w:hAnsi="Times New Roman" w:cs="Times New Roman" w:hint="eastAsia"/>
          <w:bCs/>
          <w:sz w:val="22"/>
          <w:szCs w:val="22"/>
          <w:lang w:eastAsia="zh-CN"/>
        </w:rPr>
        <w:t xml:space="preserve">topics including loan </w:t>
      </w:r>
      <w:r w:rsidR="00E537DD" w:rsidRPr="00D915FA">
        <w:rPr>
          <w:rFonts w:ascii="Times New Roman" w:eastAsiaTheme="minorEastAsia" w:hAnsi="Times New Roman" w:cs="Times New Roman" w:hint="eastAsia"/>
          <w:bCs/>
          <w:sz w:val="22"/>
          <w:szCs w:val="22"/>
          <w:lang w:eastAsia="zh-CN"/>
        </w:rPr>
        <w:t xml:space="preserve">prepayment </w:t>
      </w:r>
      <w:r w:rsidRPr="00D915FA">
        <w:rPr>
          <w:rFonts w:ascii="Times New Roman" w:eastAsiaTheme="minorEastAsia" w:hAnsi="Times New Roman" w:cs="Times New Roman" w:hint="eastAsia"/>
          <w:bCs/>
          <w:sz w:val="22"/>
          <w:szCs w:val="22"/>
          <w:lang w:eastAsia="zh-CN"/>
        </w:rPr>
        <w:t xml:space="preserve">propensity </w:t>
      </w:r>
      <w:r w:rsidR="00E537DD" w:rsidRPr="00D915FA">
        <w:rPr>
          <w:rFonts w:ascii="Times New Roman" w:eastAsiaTheme="minorEastAsia" w:hAnsi="Times New Roman" w:cs="Times New Roman" w:hint="eastAsia"/>
          <w:bCs/>
          <w:sz w:val="22"/>
          <w:szCs w:val="22"/>
          <w:lang w:eastAsia="zh-CN"/>
        </w:rPr>
        <w:t xml:space="preserve">and for </w:t>
      </w:r>
      <w:r w:rsidR="00E537DD" w:rsidRPr="00D915FA">
        <w:rPr>
          <w:rFonts w:ascii="Times New Roman" w:eastAsiaTheme="minorEastAsia" w:hAnsi="Times New Roman" w:cs="Times New Roman"/>
          <w:bCs/>
          <w:sz w:val="22"/>
          <w:szCs w:val="22"/>
          <w:lang w:eastAsia="zh-CN"/>
        </w:rPr>
        <w:t>pledged</w:t>
      </w:r>
      <w:r w:rsidR="00E537DD" w:rsidRPr="00D915FA">
        <w:rPr>
          <w:rFonts w:ascii="Times New Roman" w:eastAsiaTheme="minorEastAsia" w:hAnsi="Times New Roman" w:cs="Times New Roman" w:hint="eastAsia"/>
          <w:bCs/>
          <w:sz w:val="22"/>
          <w:szCs w:val="22"/>
          <w:lang w:eastAsia="zh-CN"/>
        </w:rPr>
        <w:t xml:space="preserve"> loans </w:t>
      </w:r>
      <w:r w:rsidRPr="00D915FA">
        <w:rPr>
          <w:rFonts w:ascii="Times New Roman" w:eastAsiaTheme="minorEastAsia" w:hAnsi="Times New Roman" w:cs="Times New Roman" w:hint="eastAsia"/>
          <w:bCs/>
          <w:sz w:val="22"/>
          <w:szCs w:val="22"/>
          <w:lang w:eastAsia="zh-CN"/>
        </w:rPr>
        <w:t xml:space="preserve">performance </w:t>
      </w:r>
      <w:r w:rsidR="00E537DD" w:rsidRPr="00D915FA">
        <w:rPr>
          <w:rFonts w:ascii="Times New Roman" w:eastAsiaTheme="minorEastAsia" w:hAnsi="Times New Roman" w:cs="Times New Roman" w:hint="eastAsia"/>
          <w:bCs/>
          <w:sz w:val="22"/>
          <w:szCs w:val="22"/>
          <w:lang w:eastAsia="zh-CN"/>
        </w:rPr>
        <w:t>in ABS pools</w:t>
      </w:r>
      <w:r w:rsidRPr="00D915FA">
        <w:rPr>
          <w:rFonts w:ascii="Times New Roman" w:eastAsiaTheme="minorEastAsia" w:hAnsi="Times New Roman" w:cs="Times New Roman" w:hint="eastAsia"/>
          <w:bCs/>
          <w:sz w:val="22"/>
          <w:szCs w:val="22"/>
          <w:lang w:eastAsia="zh-CN"/>
        </w:rPr>
        <w:t>, supporting the Capital Markets team in new ABS issuance.</w:t>
      </w:r>
    </w:p>
    <w:p w14:paraId="51607337" w14:textId="77777777" w:rsidR="003266CB" w:rsidRPr="00754F4F" w:rsidRDefault="003266CB" w:rsidP="003266CB">
      <w:pPr>
        <w:tabs>
          <w:tab w:val="left" w:pos="720"/>
        </w:tabs>
        <w:spacing w:line="239" w:lineRule="auto"/>
        <w:ind w:right="40"/>
        <w:rPr>
          <w:rFonts w:ascii="Times New Roman" w:eastAsiaTheme="minorEastAsia" w:hAnsi="Times New Roman" w:cs="Times New Roman"/>
          <w:bCs/>
          <w:sz w:val="22"/>
          <w:szCs w:val="22"/>
          <w:highlight w:val="yellow"/>
          <w:lang w:eastAsia="zh-CN"/>
        </w:rPr>
      </w:pPr>
    </w:p>
    <w:p w14:paraId="2116DCC4" w14:textId="6C82B8ED" w:rsidR="00FB2C07" w:rsidRPr="00805E8C" w:rsidRDefault="00FB2C07" w:rsidP="00FB2C07">
      <w:pPr>
        <w:tabs>
          <w:tab w:val="left" w:pos="7880"/>
        </w:tabs>
        <w:rPr>
          <w:rFonts w:ascii="Times New Roman" w:eastAsiaTheme="minorEastAsia" w:hAnsi="Times New Roman" w:cs="Times New Roman"/>
          <w:b/>
          <w:sz w:val="22"/>
          <w:szCs w:val="22"/>
          <w:lang w:eastAsia="zh-CN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CARDS Recycling LLC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  <w:t xml:space="preserve">      </w:t>
      </w:r>
      <w:r>
        <w:rPr>
          <w:rFonts w:ascii="Times New Roman" w:eastAsia="Times New Roman" w:hAnsi="Times New Roman" w:cs="Times New Roman"/>
          <w:sz w:val="22"/>
          <w:szCs w:val="22"/>
        </w:rPr>
        <w:t>October 2023 –</w:t>
      </w:r>
      <w:r w:rsidR="009F1F08">
        <w:rPr>
          <w:rFonts w:ascii="Times New Roman" w:eastAsiaTheme="minorEastAsia" w:hAnsi="Times New Roman" w:cs="Times New Roman" w:hint="eastAsia"/>
          <w:sz w:val="22"/>
          <w:szCs w:val="22"/>
          <w:lang w:eastAsia="zh-CN"/>
        </w:rPr>
        <w:t xml:space="preserve"> </w:t>
      </w:r>
      <w:r w:rsidR="00E537DD">
        <w:rPr>
          <w:rFonts w:ascii="Times New Roman" w:eastAsiaTheme="minorEastAsia" w:hAnsi="Times New Roman" w:cs="Times New Roman" w:hint="eastAsia"/>
          <w:sz w:val="22"/>
          <w:szCs w:val="22"/>
          <w:lang w:eastAsia="zh-CN"/>
        </w:rPr>
        <w:t>August</w:t>
      </w:r>
      <w:r w:rsidR="00846B7B">
        <w:rPr>
          <w:rFonts w:ascii="Times New Roman" w:eastAsiaTheme="minorEastAsia" w:hAnsi="Times New Roman" w:cs="Times New Roman" w:hint="eastAsia"/>
          <w:sz w:val="22"/>
          <w:szCs w:val="22"/>
          <w:lang w:eastAsia="zh-CN"/>
        </w:rPr>
        <w:t xml:space="preserve"> 2024</w:t>
      </w:r>
    </w:p>
    <w:p w14:paraId="05200175" w14:textId="7DABC24B" w:rsidR="00FB2C07" w:rsidRDefault="00FB2C07" w:rsidP="00FB2C07">
      <w:pPr>
        <w:tabs>
          <w:tab w:val="left" w:pos="788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>Financial Analyst</w:t>
      </w:r>
      <w:r w:rsidR="00413FAD">
        <w:rPr>
          <w:rFonts w:ascii="Times New Roman" w:eastAsia="Times New Roman" w:hAnsi="Times New Roman" w:cs="Times New Roman"/>
          <w:i/>
          <w:sz w:val="22"/>
          <w:szCs w:val="22"/>
        </w:rPr>
        <w:t>, Strategic Finance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ab/>
        <w:t xml:space="preserve">                          </w:t>
      </w:r>
      <w:r>
        <w:rPr>
          <w:rFonts w:ascii="Times New Roman" w:eastAsia="Times New Roman" w:hAnsi="Times New Roman" w:cs="Times New Roman"/>
          <w:sz w:val="22"/>
          <w:szCs w:val="22"/>
        </w:rPr>
        <w:t>Fayetteville, AR</w:t>
      </w:r>
    </w:p>
    <w:p w14:paraId="37E48619" w14:textId="77777777" w:rsidR="00FB2C07" w:rsidRDefault="00FB2C07" w:rsidP="00FB2C07">
      <w:pPr>
        <w:spacing w:line="14" w:lineRule="auto"/>
        <w:rPr>
          <w:rFonts w:ascii="Arial" w:eastAsia="Arial" w:hAnsi="Arial"/>
        </w:rPr>
      </w:pPr>
    </w:p>
    <w:p w14:paraId="19A7629E" w14:textId="52F2FBE6" w:rsidR="00CD77AB" w:rsidRPr="00140A0F" w:rsidRDefault="002A7BD6" w:rsidP="002A7BD6">
      <w:pPr>
        <w:numPr>
          <w:ilvl w:val="0"/>
          <w:numId w:val="1"/>
        </w:numPr>
        <w:tabs>
          <w:tab w:val="left" w:pos="720"/>
        </w:tabs>
        <w:spacing w:line="239" w:lineRule="auto"/>
        <w:ind w:left="720" w:right="40" w:hanging="351"/>
        <w:rPr>
          <w:rFonts w:ascii="Arial" w:eastAsia="Arial" w:hAnsi="Arial"/>
          <w:sz w:val="22"/>
          <w:szCs w:val="22"/>
        </w:rPr>
      </w:pPr>
      <w:r w:rsidRPr="00140A0F">
        <w:rPr>
          <w:rFonts w:ascii="Times New Roman" w:eastAsiaTheme="minorEastAsia" w:hAnsi="Times New Roman" w:cs="Times New Roman"/>
          <w:sz w:val="22"/>
          <w:szCs w:val="22"/>
          <w:lang w:eastAsia="zh-CN"/>
        </w:rPr>
        <w:t xml:space="preserve">Conducted </w:t>
      </w:r>
      <w:r w:rsidR="00140A0F" w:rsidRPr="00140A0F">
        <w:rPr>
          <w:rFonts w:ascii="Times New Roman" w:eastAsiaTheme="minorEastAsia" w:hAnsi="Times New Roman" w:cs="Times New Roman" w:hint="eastAsia"/>
          <w:sz w:val="22"/>
          <w:szCs w:val="22"/>
          <w:lang w:eastAsia="zh-CN"/>
        </w:rPr>
        <w:t>variance</w:t>
      </w:r>
      <w:r w:rsidRPr="00140A0F">
        <w:rPr>
          <w:rFonts w:ascii="Times New Roman" w:eastAsiaTheme="minorEastAsia" w:hAnsi="Times New Roman" w:cs="Times New Roman"/>
          <w:sz w:val="22"/>
          <w:szCs w:val="22"/>
          <w:lang w:eastAsia="zh-CN"/>
        </w:rPr>
        <w:t xml:space="preserve"> analysis on monthly P&amp;Ls for company</w:t>
      </w:r>
      <w:r w:rsidR="00F56C54">
        <w:rPr>
          <w:rFonts w:ascii="Times New Roman" w:eastAsiaTheme="minorEastAsia" w:hAnsi="Times New Roman" w:cs="Times New Roman"/>
          <w:sz w:val="22"/>
          <w:szCs w:val="22"/>
          <w:lang w:eastAsia="zh-CN"/>
        </w:rPr>
        <w:t>’</w:t>
      </w:r>
      <w:r w:rsidRPr="00140A0F">
        <w:rPr>
          <w:rFonts w:ascii="Times New Roman" w:eastAsiaTheme="minorEastAsia" w:hAnsi="Times New Roman" w:cs="Times New Roman"/>
          <w:sz w:val="22"/>
          <w:szCs w:val="22"/>
          <w:lang w:eastAsia="zh-CN"/>
        </w:rPr>
        <w:t xml:space="preserve">s divisions, identifying trends and </w:t>
      </w:r>
      <w:r w:rsidR="00140A0F" w:rsidRPr="00140A0F">
        <w:rPr>
          <w:rFonts w:ascii="Times New Roman" w:eastAsiaTheme="minorEastAsia" w:hAnsi="Times New Roman" w:cs="Times New Roman" w:hint="eastAsia"/>
          <w:sz w:val="22"/>
          <w:szCs w:val="22"/>
          <w:lang w:eastAsia="zh-CN"/>
        </w:rPr>
        <w:t>deviations</w:t>
      </w:r>
      <w:r w:rsidRPr="00140A0F">
        <w:rPr>
          <w:rFonts w:ascii="Times New Roman" w:eastAsiaTheme="minorEastAsia" w:hAnsi="Times New Roman" w:cs="Times New Roman"/>
          <w:sz w:val="22"/>
          <w:szCs w:val="22"/>
          <w:lang w:eastAsia="zh-CN"/>
        </w:rPr>
        <w:t xml:space="preserve"> in revenue lines and major cost components, </w:t>
      </w:r>
      <w:r w:rsidR="00B97001">
        <w:rPr>
          <w:rFonts w:ascii="Times New Roman" w:eastAsiaTheme="minorEastAsia" w:hAnsi="Times New Roman" w:cs="Times New Roman" w:hint="eastAsia"/>
          <w:sz w:val="22"/>
          <w:szCs w:val="22"/>
          <w:lang w:eastAsia="zh-CN"/>
        </w:rPr>
        <w:t>presenting the results to the C-Suite</w:t>
      </w:r>
      <w:r w:rsidR="00C915DC">
        <w:rPr>
          <w:rFonts w:ascii="Times New Roman" w:eastAsiaTheme="minorEastAsia" w:hAnsi="Times New Roman" w:cs="Times New Roman" w:hint="eastAsia"/>
          <w:sz w:val="22"/>
          <w:szCs w:val="22"/>
          <w:lang w:eastAsia="zh-CN"/>
        </w:rPr>
        <w:t>.</w:t>
      </w:r>
    </w:p>
    <w:p w14:paraId="611C1604" w14:textId="50ABE438" w:rsidR="00140A0F" w:rsidRPr="00140A0F" w:rsidRDefault="00140A0F" w:rsidP="00140A0F">
      <w:pPr>
        <w:numPr>
          <w:ilvl w:val="0"/>
          <w:numId w:val="1"/>
        </w:numPr>
        <w:tabs>
          <w:tab w:val="left" w:pos="720"/>
        </w:tabs>
        <w:spacing w:line="239" w:lineRule="auto"/>
        <w:ind w:left="720" w:right="40" w:hanging="351"/>
        <w:rPr>
          <w:rFonts w:ascii="Arial" w:eastAsia="Arial" w:hAnsi="Arial"/>
          <w:sz w:val="22"/>
          <w:szCs w:val="22"/>
        </w:rPr>
      </w:pPr>
      <w:r w:rsidRPr="00140A0F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Developed and maintained the company's financial forecasting model for its </w:t>
      </w:r>
      <w:r w:rsidR="005C3778" w:rsidRPr="005C3778">
        <w:rPr>
          <w:rFonts w:ascii="Times New Roman" w:hAnsi="Times New Roman" w:cs="Times New Roman" w:hint="eastAsia"/>
          <w:sz w:val="22"/>
          <w:szCs w:val="22"/>
          <w:shd w:val="clear" w:color="auto" w:fill="FFFFFF"/>
          <w:lang w:eastAsia="zh-CN"/>
        </w:rPr>
        <w:t>P&amp;L</w:t>
      </w:r>
      <w:r w:rsidRPr="005C3778">
        <w:rPr>
          <w:rFonts w:ascii="Times New Roman" w:hAnsi="Times New Roman" w:cs="Times New Roman"/>
          <w:sz w:val="22"/>
          <w:szCs w:val="22"/>
          <w:shd w:val="clear" w:color="auto" w:fill="FFFFFF"/>
        </w:rPr>
        <w:t>,</w:t>
      </w:r>
      <w:r w:rsidRPr="00140A0F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 ensuring accuracy by incorporating seasonal patterns and business expansions into the forecasting </w:t>
      </w:r>
      <w:r w:rsidR="0025119D">
        <w:rPr>
          <w:rFonts w:ascii="Times New Roman" w:hAnsi="Times New Roman" w:cs="Times New Roman" w:hint="eastAsia"/>
          <w:color w:val="0D0D0D"/>
          <w:sz w:val="22"/>
          <w:szCs w:val="22"/>
          <w:shd w:val="clear" w:color="auto" w:fill="FFFFFF"/>
          <w:lang w:eastAsia="zh-CN"/>
        </w:rPr>
        <w:t>model</w:t>
      </w:r>
      <w:r w:rsidRPr="00140A0F">
        <w:rPr>
          <w:rFonts w:ascii="Times New Roman" w:hAnsi="Times New Roman" w:cs="Times New Roman" w:hint="eastAsia"/>
          <w:color w:val="0D0D0D"/>
          <w:sz w:val="22"/>
          <w:szCs w:val="22"/>
          <w:shd w:val="clear" w:color="auto" w:fill="FFFFFF"/>
          <w:lang w:eastAsia="zh-CN"/>
        </w:rPr>
        <w:t xml:space="preserve">, </w:t>
      </w:r>
      <w:r w:rsidR="00FF55DE" w:rsidRPr="00140A0F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calibrating model forecasts to actuals</w:t>
      </w:r>
      <w:r w:rsidR="00FF55DE" w:rsidRPr="00140A0F">
        <w:rPr>
          <w:rFonts w:ascii="Times New Roman" w:hAnsi="Times New Roman" w:cs="Times New Roman" w:hint="eastAsia"/>
          <w:color w:val="0D0D0D"/>
          <w:sz w:val="22"/>
          <w:szCs w:val="22"/>
          <w:shd w:val="clear" w:color="auto" w:fill="FFFFFF"/>
          <w:lang w:eastAsia="zh-CN"/>
        </w:rPr>
        <w:t>,</w:t>
      </w:r>
      <w:r w:rsidR="00FF55DE">
        <w:rPr>
          <w:rFonts w:ascii="Times New Roman" w:hAnsi="Times New Roman" w:cs="Times New Roman" w:hint="eastAsia"/>
          <w:color w:val="0D0D0D"/>
          <w:sz w:val="22"/>
          <w:szCs w:val="22"/>
          <w:shd w:val="clear" w:color="auto" w:fill="FFFFFF"/>
          <w:lang w:eastAsia="zh-CN"/>
        </w:rPr>
        <w:t xml:space="preserve"> and </w:t>
      </w:r>
      <w:r w:rsidR="00802D67">
        <w:rPr>
          <w:rFonts w:ascii="Times New Roman" w:hAnsi="Times New Roman" w:cs="Times New Roman" w:hint="eastAsia"/>
          <w:color w:val="0D0D0D"/>
          <w:sz w:val="22"/>
          <w:szCs w:val="22"/>
          <w:shd w:val="clear" w:color="auto" w:fill="FFFFFF"/>
          <w:lang w:eastAsia="zh-CN"/>
        </w:rPr>
        <w:t>fine-tuning assumption parameters on past performances</w:t>
      </w:r>
      <w:r w:rsidR="00C915DC">
        <w:rPr>
          <w:rFonts w:ascii="Times New Roman" w:hAnsi="Times New Roman" w:cs="Times New Roman" w:hint="eastAsia"/>
          <w:color w:val="0D0D0D"/>
          <w:sz w:val="22"/>
          <w:szCs w:val="22"/>
          <w:shd w:val="clear" w:color="auto" w:fill="FFFFFF"/>
          <w:lang w:eastAsia="zh-CN"/>
        </w:rPr>
        <w:t>.</w:t>
      </w:r>
    </w:p>
    <w:p w14:paraId="237C2CE2" w14:textId="02E2FB03" w:rsidR="00140A0F" w:rsidRPr="00FF55DE" w:rsidRDefault="00140A0F" w:rsidP="00FF55DE">
      <w:pPr>
        <w:numPr>
          <w:ilvl w:val="0"/>
          <w:numId w:val="1"/>
        </w:numPr>
        <w:tabs>
          <w:tab w:val="left" w:pos="720"/>
        </w:tabs>
        <w:spacing w:line="239" w:lineRule="auto"/>
        <w:ind w:left="720" w:right="40" w:hanging="351"/>
        <w:rPr>
          <w:rFonts w:ascii="Arial" w:eastAsia="Arial" w:hAnsi="Arial" w:hint="eastAsia"/>
          <w:sz w:val="22"/>
          <w:szCs w:val="22"/>
        </w:rPr>
      </w:pPr>
      <w:r w:rsidRPr="00140A0F">
        <w:rPr>
          <w:rFonts w:ascii="Times New Roman" w:eastAsiaTheme="minorEastAsia" w:hAnsi="Times New Roman" w:cs="Times New Roman" w:hint="eastAsia"/>
          <w:sz w:val="22"/>
          <w:szCs w:val="22"/>
          <w:lang w:eastAsia="zh-CN"/>
        </w:rPr>
        <w:t>Col</w:t>
      </w:r>
      <w:r w:rsidRPr="00140A0F">
        <w:rPr>
          <w:rFonts w:ascii="Times New Roman" w:eastAsiaTheme="minorEastAsia" w:hAnsi="Times New Roman" w:cs="Times New Roman"/>
          <w:sz w:val="22"/>
          <w:szCs w:val="22"/>
          <w:lang w:eastAsia="zh-CN"/>
        </w:rPr>
        <w:t xml:space="preserve">laborated with CFO to produce the operation budget for the upcoming year, </w:t>
      </w:r>
      <w:r w:rsidR="00FF55DE">
        <w:rPr>
          <w:rFonts w:ascii="Times New Roman" w:eastAsiaTheme="minorEastAsia" w:hAnsi="Times New Roman" w:cs="Times New Roman" w:hint="eastAsia"/>
          <w:sz w:val="22"/>
          <w:szCs w:val="22"/>
          <w:lang w:eastAsia="zh-CN"/>
        </w:rPr>
        <w:t>responsible for</w:t>
      </w:r>
      <w:r w:rsidRPr="00140A0F">
        <w:rPr>
          <w:rFonts w:ascii="Times New Roman" w:eastAsiaTheme="minorEastAsia" w:hAnsi="Times New Roman" w:cs="Times New Roman"/>
          <w:sz w:val="22"/>
          <w:szCs w:val="22"/>
          <w:lang w:eastAsia="zh-CN"/>
        </w:rPr>
        <w:t xml:space="preserve"> revenue and cost</w:t>
      </w:r>
      <w:r w:rsidR="00FF55DE">
        <w:rPr>
          <w:rFonts w:ascii="Times New Roman" w:eastAsiaTheme="minorEastAsia" w:hAnsi="Times New Roman" w:cs="Times New Roman" w:hint="eastAsia"/>
          <w:sz w:val="22"/>
          <w:szCs w:val="22"/>
          <w:lang w:eastAsia="zh-CN"/>
        </w:rPr>
        <w:t>s</w:t>
      </w:r>
      <w:r w:rsidRPr="00140A0F">
        <w:rPr>
          <w:rFonts w:ascii="Times New Roman" w:eastAsiaTheme="minorEastAsia" w:hAnsi="Times New Roman" w:cs="Times New Roman"/>
          <w:sz w:val="22"/>
          <w:szCs w:val="22"/>
          <w:lang w:eastAsia="zh-CN"/>
        </w:rPr>
        <w:t xml:space="preserve"> for LOBs generating 80 million per </w:t>
      </w:r>
      <w:proofErr w:type="gramStart"/>
      <w:r w:rsidRPr="00140A0F">
        <w:rPr>
          <w:rFonts w:ascii="Times New Roman" w:eastAsiaTheme="minorEastAsia" w:hAnsi="Times New Roman" w:cs="Times New Roman"/>
          <w:sz w:val="22"/>
          <w:szCs w:val="22"/>
          <w:lang w:eastAsia="zh-CN"/>
        </w:rPr>
        <w:t>year,</w:t>
      </w:r>
      <w:r w:rsidR="00FF55DE" w:rsidRPr="00FF55DE">
        <w:rPr>
          <w:rFonts w:ascii="Times New Roman" w:hAnsi="Times New Roman" w:cs="Times New Roman" w:hint="eastAsia"/>
          <w:color w:val="0D0D0D"/>
          <w:sz w:val="22"/>
          <w:szCs w:val="22"/>
          <w:shd w:val="clear" w:color="auto" w:fill="FFFFFF"/>
          <w:lang w:eastAsia="zh-CN"/>
        </w:rPr>
        <w:t xml:space="preserve"> </w:t>
      </w:r>
      <w:r w:rsidR="00FF55DE" w:rsidRPr="00140A0F">
        <w:rPr>
          <w:rFonts w:ascii="Times New Roman" w:hAnsi="Times New Roman" w:cs="Times New Roman" w:hint="eastAsia"/>
          <w:color w:val="0D0D0D"/>
          <w:sz w:val="22"/>
          <w:szCs w:val="22"/>
          <w:shd w:val="clear" w:color="auto" w:fill="FFFFFF"/>
          <w:lang w:eastAsia="zh-CN"/>
        </w:rPr>
        <w:t>and</w:t>
      </w:r>
      <w:proofErr w:type="gramEnd"/>
      <w:r w:rsidR="00FF55DE" w:rsidRPr="00140A0F">
        <w:rPr>
          <w:rFonts w:ascii="Times New Roman" w:hAnsi="Times New Roman" w:cs="Times New Roman" w:hint="eastAsia"/>
          <w:color w:val="0D0D0D"/>
          <w:sz w:val="22"/>
          <w:szCs w:val="22"/>
          <w:shd w:val="clear" w:color="auto" w:fill="FFFFFF"/>
          <w:lang w:eastAsia="zh-CN"/>
        </w:rPr>
        <w:t xml:space="preserve"> connecting with other departments to factor in </w:t>
      </w:r>
      <w:r w:rsidR="00FF55DE">
        <w:rPr>
          <w:rFonts w:ascii="Times New Roman" w:hAnsi="Times New Roman" w:cs="Times New Roman" w:hint="eastAsia"/>
          <w:color w:val="0D0D0D"/>
          <w:sz w:val="22"/>
          <w:szCs w:val="22"/>
          <w:shd w:val="clear" w:color="auto" w:fill="FFFFFF"/>
          <w:lang w:eastAsia="zh-CN"/>
        </w:rPr>
        <w:t>their demands</w:t>
      </w:r>
      <w:r w:rsidR="00FF55DE" w:rsidRPr="00140A0F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.</w:t>
      </w:r>
      <w:r w:rsidR="00FF55DE" w:rsidRPr="00140A0F">
        <w:rPr>
          <w:rFonts w:ascii="Times New Roman" w:eastAsiaTheme="minorEastAsia" w:hAnsi="Times New Roman" w:cs="Times New Roman"/>
          <w:sz w:val="22"/>
          <w:szCs w:val="22"/>
          <w:lang w:eastAsia="zh-CN"/>
        </w:rPr>
        <w:t xml:space="preserve"> </w:t>
      </w:r>
    </w:p>
    <w:p w14:paraId="259666F0" w14:textId="6D5F1088" w:rsidR="00441288" w:rsidRPr="00140A0F" w:rsidRDefault="00140A0F" w:rsidP="00441288">
      <w:pPr>
        <w:numPr>
          <w:ilvl w:val="0"/>
          <w:numId w:val="1"/>
        </w:numPr>
        <w:tabs>
          <w:tab w:val="left" w:pos="720"/>
        </w:tabs>
        <w:spacing w:line="239" w:lineRule="auto"/>
        <w:ind w:left="720" w:right="40" w:hanging="351"/>
        <w:rPr>
          <w:rFonts w:ascii="Arial" w:eastAsia="Arial" w:hAnsi="Arial"/>
          <w:sz w:val="22"/>
          <w:szCs w:val="22"/>
        </w:rPr>
      </w:pPr>
      <w:r w:rsidRPr="00140A0F">
        <w:rPr>
          <w:rFonts w:ascii="Times New Roman" w:eastAsiaTheme="minorEastAsia" w:hAnsi="Times New Roman" w:cs="Times New Roman" w:hint="eastAsia"/>
          <w:sz w:val="22"/>
          <w:szCs w:val="22"/>
          <w:lang w:eastAsia="zh-CN"/>
        </w:rPr>
        <w:t>Streamlined</w:t>
      </w:r>
      <w:r w:rsidR="00441288" w:rsidRPr="00140A0F">
        <w:rPr>
          <w:rFonts w:ascii="Times New Roman" w:eastAsia="Times New Roman" w:hAnsi="Times New Roman" w:cs="Times New Roman"/>
          <w:sz w:val="22"/>
          <w:szCs w:val="22"/>
        </w:rPr>
        <w:t xml:space="preserve"> the company-wide </w:t>
      </w:r>
      <w:r w:rsidR="00441288" w:rsidRPr="00140A0F">
        <w:rPr>
          <w:rFonts w:ascii="Times New Roman" w:eastAsiaTheme="minorEastAsia" w:hAnsi="Times New Roman" w:cs="Times New Roman" w:hint="eastAsia"/>
          <w:sz w:val="22"/>
          <w:szCs w:val="22"/>
          <w:lang w:eastAsia="zh-CN"/>
        </w:rPr>
        <w:t>daily</w:t>
      </w:r>
      <w:r w:rsidRPr="00140A0F">
        <w:rPr>
          <w:rFonts w:ascii="Times New Roman" w:eastAsiaTheme="minorEastAsia" w:hAnsi="Times New Roman" w:cs="Times New Roman" w:hint="eastAsia"/>
          <w:sz w:val="22"/>
          <w:szCs w:val="22"/>
          <w:lang w:eastAsia="zh-CN"/>
        </w:rPr>
        <w:t>/weekly</w:t>
      </w:r>
      <w:r w:rsidR="00441288" w:rsidRPr="00140A0F">
        <w:rPr>
          <w:rFonts w:ascii="Times New Roman" w:eastAsiaTheme="minorEastAsia" w:hAnsi="Times New Roman" w:cs="Times New Roman" w:hint="eastAsia"/>
          <w:sz w:val="22"/>
          <w:szCs w:val="22"/>
          <w:lang w:eastAsia="zh-CN"/>
        </w:rPr>
        <w:t xml:space="preserve"> reporting </w:t>
      </w:r>
      <w:r w:rsidR="00441288" w:rsidRPr="00140A0F">
        <w:rPr>
          <w:rFonts w:ascii="Times New Roman" w:eastAsia="Times New Roman" w:hAnsi="Times New Roman" w:cs="Times New Roman"/>
          <w:sz w:val="22"/>
          <w:szCs w:val="22"/>
        </w:rPr>
        <w:t xml:space="preserve">process with Power BI, </w:t>
      </w:r>
      <w:r w:rsidRPr="00140A0F">
        <w:rPr>
          <w:rFonts w:ascii="Times New Roman" w:eastAsia="Times New Roman" w:hAnsi="Times New Roman" w:cs="Times New Roman"/>
          <w:sz w:val="22"/>
          <w:szCs w:val="22"/>
        </w:rPr>
        <w:t xml:space="preserve">visualizing key operating metrics across different </w:t>
      </w:r>
      <w:r w:rsidRPr="00140A0F">
        <w:rPr>
          <w:rFonts w:ascii="Times New Roman" w:eastAsiaTheme="minorEastAsia" w:hAnsi="Times New Roman" w:cs="Times New Roman" w:hint="eastAsia"/>
          <w:sz w:val="22"/>
          <w:szCs w:val="22"/>
          <w:lang w:eastAsia="zh-CN"/>
        </w:rPr>
        <w:t>LOBs and time horizons</w:t>
      </w:r>
      <w:r w:rsidRPr="00140A0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140A0F">
        <w:rPr>
          <w:rFonts w:ascii="Times New Roman" w:eastAsiaTheme="minorEastAsia" w:hAnsi="Times New Roman" w:cs="Times New Roman" w:hint="eastAsia"/>
          <w:sz w:val="22"/>
          <w:szCs w:val="22"/>
          <w:lang w:eastAsia="zh-CN"/>
        </w:rPr>
        <w:t>and</w:t>
      </w:r>
      <w:r w:rsidRPr="00140A0F">
        <w:rPr>
          <w:rFonts w:ascii="Times New Roman" w:eastAsia="Times New Roman" w:hAnsi="Times New Roman" w:cs="Times New Roman"/>
          <w:sz w:val="22"/>
          <w:szCs w:val="22"/>
        </w:rPr>
        <w:t xml:space="preserve"> providing </w:t>
      </w:r>
      <w:r w:rsidRPr="00140A0F">
        <w:rPr>
          <w:rFonts w:ascii="Times New Roman" w:eastAsiaTheme="minorEastAsia" w:hAnsi="Times New Roman" w:cs="Times New Roman" w:hint="eastAsia"/>
          <w:sz w:val="22"/>
          <w:szCs w:val="22"/>
          <w:lang w:eastAsia="zh-CN"/>
        </w:rPr>
        <w:t>insight</w:t>
      </w:r>
      <w:r w:rsidRPr="00140A0F">
        <w:rPr>
          <w:rFonts w:ascii="Times New Roman" w:eastAsia="Times New Roman" w:hAnsi="Times New Roman" w:cs="Times New Roman"/>
          <w:sz w:val="22"/>
          <w:szCs w:val="22"/>
        </w:rPr>
        <w:t xml:space="preserve"> on </w:t>
      </w:r>
      <w:r w:rsidRPr="00140A0F">
        <w:rPr>
          <w:rFonts w:ascii="Times New Roman" w:eastAsiaTheme="minorEastAsia" w:hAnsi="Times New Roman" w:cs="Times New Roman" w:hint="eastAsia"/>
          <w:sz w:val="22"/>
          <w:szCs w:val="22"/>
          <w:lang w:eastAsia="zh-CN"/>
        </w:rPr>
        <w:t>business performance</w:t>
      </w:r>
      <w:r w:rsidR="00C915DC">
        <w:rPr>
          <w:rFonts w:ascii="Times New Roman" w:eastAsiaTheme="minorEastAsia" w:hAnsi="Times New Roman" w:cs="Times New Roman" w:hint="eastAsia"/>
          <w:sz w:val="22"/>
          <w:szCs w:val="22"/>
          <w:lang w:eastAsia="zh-CN"/>
        </w:rPr>
        <w:t>.</w:t>
      </w:r>
    </w:p>
    <w:p w14:paraId="7EA223CE" w14:textId="4F1032E4" w:rsidR="00D724C1" w:rsidRPr="00802D67" w:rsidRDefault="000760E9" w:rsidP="006B2D62">
      <w:pPr>
        <w:numPr>
          <w:ilvl w:val="0"/>
          <w:numId w:val="1"/>
        </w:numPr>
        <w:tabs>
          <w:tab w:val="left" w:pos="720"/>
        </w:tabs>
        <w:spacing w:line="239" w:lineRule="auto"/>
        <w:ind w:left="720" w:right="40" w:hanging="351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color w:val="0D0D0D"/>
          <w:sz w:val="22"/>
          <w:szCs w:val="22"/>
          <w:shd w:val="clear" w:color="auto" w:fill="FFFFFF"/>
          <w:lang w:eastAsia="zh-CN"/>
        </w:rPr>
        <w:t>Worked</w:t>
      </w:r>
      <w:r w:rsidR="00C353F2" w:rsidRPr="00140A0F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 with CFO to </w:t>
      </w:r>
      <w:r w:rsidR="003D7103" w:rsidRPr="00140A0F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determine company’s optimal financial position</w:t>
      </w:r>
      <w:r>
        <w:rPr>
          <w:rFonts w:ascii="Times New Roman" w:hAnsi="Times New Roman" w:cs="Times New Roman" w:hint="eastAsia"/>
          <w:color w:val="0D0D0D"/>
          <w:sz w:val="22"/>
          <w:szCs w:val="22"/>
          <w:shd w:val="clear" w:color="auto" w:fill="FFFFFF"/>
          <w:lang w:eastAsia="zh-CN"/>
        </w:rPr>
        <w:t xml:space="preserve"> using liquidity </w:t>
      </w:r>
      <w:proofErr w:type="gramStart"/>
      <w:r>
        <w:rPr>
          <w:rFonts w:ascii="Times New Roman" w:hAnsi="Times New Roman" w:cs="Times New Roman" w:hint="eastAsia"/>
          <w:color w:val="0D0D0D"/>
          <w:sz w:val="22"/>
          <w:szCs w:val="22"/>
          <w:shd w:val="clear" w:color="auto" w:fill="FFFFFF"/>
          <w:lang w:eastAsia="zh-CN"/>
        </w:rPr>
        <w:t>ratios</w:t>
      </w:r>
      <w:r w:rsidR="003D7103" w:rsidRPr="00140A0F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, and</w:t>
      </w:r>
      <w:proofErr w:type="gramEnd"/>
      <w:r w:rsidR="003D7103" w:rsidRPr="00140A0F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 </w:t>
      </w:r>
      <w:r w:rsidR="00C353F2" w:rsidRPr="00140A0F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produce</w:t>
      </w:r>
      <w:r w:rsidR="003D7103" w:rsidRPr="00140A0F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d </w:t>
      </w:r>
      <w:r w:rsidR="00914BE9" w:rsidRPr="00140A0F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B</w:t>
      </w:r>
      <w:r w:rsidR="00C353F2" w:rsidRPr="00140A0F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alance </w:t>
      </w:r>
      <w:r w:rsidR="00914BE9" w:rsidRPr="00140A0F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S</w:t>
      </w:r>
      <w:r w:rsidR="00C353F2" w:rsidRPr="00140A0F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heet and </w:t>
      </w:r>
      <w:r w:rsidR="00914BE9" w:rsidRPr="00140A0F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C</w:t>
      </w:r>
      <w:r w:rsidR="00C353F2" w:rsidRPr="00140A0F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ash </w:t>
      </w:r>
      <w:r w:rsidR="00914BE9" w:rsidRPr="00140A0F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F</w:t>
      </w:r>
      <w:r w:rsidR="00C353F2" w:rsidRPr="00140A0F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low statement </w:t>
      </w:r>
      <w:r w:rsidR="00CD77AB" w:rsidRPr="00140A0F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forecast </w:t>
      </w:r>
      <w:r w:rsidR="00C353F2" w:rsidRPr="00140A0F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models</w:t>
      </w:r>
      <w:r>
        <w:rPr>
          <w:rFonts w:ascii="Times New Roman" w:hAnsi="Times New Roman" w:cs="Times New Roman" w:hint="eastAsia"/>
          <w:color w:val="0D0D0D"/>
          <w:sz w:val="22"/>
          <w:szCs w:val="22"/>
          <w:shd w:val="clear" w:color="auto" w:fill="FFFFFF"/>
          <w:lang w:eastAsia="zh-CN"/>
        </w:rPr>
        <w:t>; models used to determine company</w:t>
      </w: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  <w:lang w:eastAsia="zh-CN"/>
        </w:rPr>
        <w:t>’</w:t>
      </w:r>
      <w:r>
        <w:rPr>
          <w:rFonts w:ascii="Times New Roman" w:hAnsi="Times New Roman" w:cs="Times New Roman" w:hint="eastAsia"/>
          <w:color w:val="0D0D0D"/>
          <w:sz w:val="22"/>
          <w:szCs w:val="22"/>
          <w:shd w:val="clear" w:color="auto" w:fill="FFFFFF"/>
          <w:lang w:eastAsia="zh-CN"/>
        </w:rPr>
        <w:t xml:space="preserve">s </w:t>
      </w:r>
      <w:r w:rsidRPr="00140A0F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financing</w:t>
      </w:r>
      <w:r>
        <w:rPr>
          <w:rFonts w:ascii="Times New Roman" w:hAnsi="Times New Roman" w:cs="Times New Roman" w:hint="eastAsia"/>
          <w:color w:val="0D0D0D"/>
          <w:sz w:val="22"/>
          <w:szCs w:val="22"/>
          <w:shd w:val="clear" w:color="auto" w:fill="FFFFFF"/>
          <w:lang w:eastAsia="zh-CN"/>
        </w:rPr>
        <w:t xml:space="preserve"> </w:t>
      </w:r>
      <w:r w:rsidRPr="00140A0F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strategy</w:t>
      </w:r>
      <w:r w:rsidR="00F71EC6">
        <w:rPr>
          <w:rFonts w:ascii="Times New Roman" w:hAnsi="Times New Roman" w:cs="Times New Roman" w:hint="eastAsia"/>
          <w:color w:val="0D0D0D"/>
          <w:sz w:val="22"/>
          <w:szCs w:val="22"/>
          <w:shd w:val="clear" w:color="auto" w:fill="FFFFFF"/>
          <w:lang w:eastAsia="zh-CN"/>
        </w:rPr>
        <w:t>.</w:t>
      </w:r>
      <w:r w:rsidR="00C353F2" w:rsidRPr="00140A0F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 </w:t>
      </w:r>
    </w:p>
    <w:p w14:paraId="0418C926" w14:textId="47B5AE18" w:rsidR="00802D67" w:rsidRPr="00802D67" w:rsidRDefault="00802D67" w:rsidP="00802D67">
      <w:pPr>
        <w:numPr>
          <w:ilvl w:val="0"/>
          <w:numId w:val="1"/>
        </w:numPr>
        <w:tabs>
          <w:tab w:val="left" w:pos="720"/>
        </w:tabs>
        <w:spacing w:line="239" w:lineRule="auto"/>
        <w:ind w:left="720" w:right="40" w:hanging="351"/>
        <w:rPr>
          <w:rFonts w:ascii="Arial" w:eastAsia="Arial" w:hAnsi="Arial" w:hint="eastAsia"/>
        </w:rPr>
      </w:pPr>
      <w:r>
        <w:rPr>
          <w:rFonts w:ascii="Times New Roman" w:eastAsiaTheme="minorEastAsia" w:hAnsi="Times New Roman" w:cs="Times New Roman" w:hint="eastAsia"/>
          <w:sz w:val="22"/>
          <w:szCs w:val="22"/>
          <w:lang w:eastAsia="zh-CN"/>
        </w:rPr>
        <w:t xml:space="preserve">Acted as Financial Business Partner in supporting 15+ expansionary projects, including 1) financial due diligence and synergy-adjusted modelling on M&amp;A deals 2) Pro-Forma financial modelling on Government contracts RFPs 3) </w:t>
      </w:r>
      <w:r>
        <w:rPr>
          <w:rFonts w:ascii="Times New Roman" w:eastAsiaTheme="minorEastAsia" w:hAnsi="Times New Roman" w:cs="Times New Roman"/>
          <w:sz w:val="22"/>
          <w:szCs w:val="22"/>
          <w:lang w:eastAsia="zh-CN"/>
        </w:rPr>
        <w:t>other</w:t>
      </w:r>
      <w:r>
        <w:rPr>
          <w:rFonts w:ascii="Times New Roman" w:eastAsiaTheme="minorEastAsia" w:hAnsi="Times New Roman" w:cs="Times New Roman" w:hint="eastAsia"/>
          <w:sz w:val="22"/>
          <w:szCs w:val="22"/>
          <w:lang w:eastAsia="zh-CN"/>
        </w:rPr>
        <w:t xml:space="preserve"> </w:t>
      </w:r>
      <w:proofErr w:type="spellStart"/>
      <w:r>
        <w:rPr>
          <w:rFonts w:ascii="Times New Roman" w:eastAsiaTheme="minorEastAsia" w:hAnsi="Times New Roman" w:cs="Times New Roman" w:hint="eastAsia"/>
          <w:sz w:val="22"/>
          <w:szCs w:val="22"/>
          <w:lang w:eastAsia="zh-CN"/>
        </w:rPr>
        <w:t>CapEx</w:t>
      </w:r>
      <w:proofErr w:type="spellEnd"/>
      <w:r>
        <w:rPr>
          <w:rFonts w:ascii="Times New Roman" w:eastAsiaTheme="minorEastAsia" w:hAnsi="Times New Roman" w:cs="Times New Roman" w:hint="eastAsia"/>
          <w:sz w:val="22"/>
          <w:szCs w:val="22"/>
          <w:lang w:eastAsia="zh-CN"/>
        </w:rPr>
        <w:t xml:space="preserve"> projects as needed</w:t>
      </w:r>
      <w:r w:rsidR="00C915DC">
        <w:rPr>
          <w:rFonts w:ascii="Times New Roman" w:eastAsiaTheme="minorEastAsia" w:hAnsi="Times New Roman" w:cs="Times New Roman" w:hint="eastAsia"/>
          <w:sz w:val="22"/>
          <w:szCs w:val="22"/>
          <w:lang w:eastAsia="zh-CN"/>
        </w:rPr>
        <w:t>.</w:t>
      </w:r>
    </w:p>
    <w:p w14:paraId="600B4E23" w14:textId="1400E522" w:rsidR="009350D7" w:rsidRPr="00140A0F" w:rsidRDefault="003D7103" w:rsidP="00140A0F">
      <w:pPr>
        <w:numPr>
          <w:ilvl w:val="0"/>
          <w:numId w:val="1"/>
        </w:numPr>
        <w:tabs>
          <w:tab w:val="left" w:pos="720"/>
        </w:tabs>
        <w:spacing w:line="239" w:lineRule="auto"/>
        <w:ind w:left="720" w:right="40" w:hanging="351"/>
        <w:rPr>
          <w:rFonts w:ascii="Arial" w:eastAsia="Arial" w:hAnsi="Arial"/>
          <w:sz w:val="22"/>
          <w:szCs w:val="22"/>
        </w:rPr>
      </w:pPr>
      <w:r w:rsidRPr="00140A0F">
        <w:rPr>
          <w:rFonts w:ascii="Times New Roman" w:eastAsiaTheme="minorEastAsia" w:hAnsi="Times New Roman" w:cs="Times New Roman" w:hint="eastAsia"/>
          <w:sz w:val="22"/>
          <w:szCs w:val="22"/>
          <w:lang w:eastAsia="zh-CN"/>
        </w:rPr>
        <w:t>L</w:t>
      </w:r>
      <w:r w:rsidRPr="00140A0F">
        <w:rPr>
          <w:rFonts w:ascii="Times New Roman" w:eastAsiaTheme="minorEastAsia" w:hAnsi="Times New Roman" w:cs="Times New Roman"/>
          <w:sz w:val="22"/>
          <w:szCs w:val="22"/>
          <w:lang w:eastAsia="zh-CN"/>
        </w:rPr>
        <w:t xml:space="preserve">ead the commission of an online sales </w:t>
      </w:r>
      <w:r w:rsidR="00140A0F">
        <w:rPr>
          <w:rFonts w:ascii="Times New Roman" w:eastAsiaTheme="minorEastAsia" w:hAnsi="Times New Roman" w:cs="Times New Roman" w:hint="eastAsia"/>
          <w:sz w:val="22"/>
          <w:szCs w:val="22"/>
          <w:lang w:eastAsia="zh-CN"/>
        </w:rPr>
        <w:t>platform</w:t>
      </w:r>
      <w:r w:rsidRPr="00140A0F">
        <w:rPr>
          <w:rFonts w:ascii="Times New Roman" w:eastAsiaTheme="minorEastAsia" w:hAnsi="Times New Roman" w:cs="Times New Roman"/>
          <w:sz w:val="22"/>
          <w:szCs w:val="22"/>
          <w:lang w:eastAsia="zh-CN"/>
        </w:rPr>
        <w:t>, planning and coordinating internal departments</w:t>
      </w:r>
      <w:r w:rsidR="003348FD">
        <w:rPr>
          <w:rFonts w:ascii="Times New Roman" w:eastAsiaTheme="minorEastAsia" w:hAnsi="Times New Roman" w:cs="Times New Roman" w:hint="eastAsia"/>
          <w:sz w:val="22"/>
          <w:szCs w:val="22"/>
          <w:lang w:eastAsia="zh-CN"/>
        </w:rPr>
        <w:t xml:space="preserve"> and external working group</w:t>
      </w:r>
      <w:r w:rsidRPr="00140A0F">
        <w:rPr>
          <w:rFonts w:ascii="Times New Roman" w:eastAsiaTheme="minorEastAsia" w:hAnsi="Times New Roman" w:cs="Times New Roman"/>
          <w:sz w:val="22"/>
          <w:szCs w:val="22"/>
          <w:lang w:eastAsia="zh-CN"/>
        </w:rPr>
        <w:t xml:space="preserve"> to ensure smooth project </w:t>
      </w:r>
      <w:proofErr w:type="gramStart"/>
      <w:r w:rsidRPr="00140A0F">
        <w:rPr>
          <w:rFonts w:ascii="Times New Roman" w:eastAsiaTheme="minorEastAsia" w:hAnsi="Times New Roman" w:cs="Times New Roman"/>
          <w:sz w:val="22"/>
          <w:szCs w:val="22"/>
          <w:lang w:eastAsia="zh-CN"/>
        </w:rPr>
        <w:t>implementation, and</w:t>
      </w:r>
      <w:proofErr w:type="gramEnd"/>
      <w:r w:rsidRPr="00140A0F">
        <w:rPr>
          <w:rFonts w:ascii="Times New Roman" w:eastAsiaTheme="minorEastAsia" w:hAnsi="Times New Roman" w:cs="Times New Roman"/>
          <w:sz w:val="22"/>
          <w:szCs w:val="22"/>
          <w:lang w:eastAsia="zh-CN"/>
        </w:rPr>
        <w:t xml:space="preserve"> </w:t>
      </w:r>
      <w:r w:rsidRPr="00140A0F">
        <w:rPr>
          <w:rFonts w:ascii="Times New Roman" w:eastAsiaTheme="minorEastAsia" w:hAnsi="Times New Roman" w:cs="Times New Roman" w:hint="eastAsia"/>
          <w:sz w:val="22"/>
          <w:szCs w:val="22"/>
          <w:lang w:eastAsia="zh-CN"/>
        </w:rPr>
        <w:t>con</w:t>
      </w:r>
      <w:r w:rsidRPr="00140A0F">
        <w:rPr>
          <w:rFonts w:ascii="Times New Roman" w:eastAsiaTheme="minorEastAsia" w:hAnsi="Times New Roman" w:cs="Times New Roman"/>
          <w:sz w:val="22"/>
          <w:szCs w:val="22"/>
          <w:lang w:eastAsia="zh-CN"/>
        </w:rPr>
        <w:t>ducting market research to identify entry points.</w:t>
      </w:r>
    </w:p>
    <w:p w14:paraId="2439AE63" w14:textId="5ED84F1D" w:rsidR="00AA5242" w:rsidRPr="001E7A2D" w:rsidRDefault="00000000" w:rsidP="001E7A2D">
      <w:pPr>
        <w:tabs>
          <w:tab w:val="left" w:pos="720"/>
        </w:tabs>
        <w:spacing w:line="239" w:lineRule="auto"/>
        <w:ind w:right="40"/>
        <w:rPr>
          <w:rFonts w:ascii="Times New Roman" w:eastAsia="Times New Roman" w:hAnsi="Times New Roman" w:cs="Times New Roman"/>
          <w:b/>
          <w:sz w:val="22"/>
          <w:szCs w:val="22"/>
        </w:rPr>
      </w:pPr>
      <w:r w:rsidRPr="001E7A2D">
        <w:rPr>
          <w:rFonts w:ascii="Times New Roman" w:eastAsia="Times New Roman" w:hAnsi="Times New Roman" w:cs="Times New Roman"/>
          <w:b/>
          <w:sz w:val="22"/>
          <w:szCs w:val="22"/>
        </w:rPr>
        <w:t>Oriental Securities</w:t>
      </w:r>
      <w:r w:rsidRPr="001E7A2D">
        <w:rPr>
          <w:rFonts w:ascii="Times New Roman" w:eastAsia="Times New Roman" w:hAnsi="Times New Roman" w:cs="Times New Roman"/>
          <w:b/>
          <w:sz w:val="22"/>
          <w:szCs w:val="22"/>
        </w:rPr>
        <w:tab/>
        <w:t xml:space="preserve">   </w:t>
      </w:r>
      <w:r w:rsidR="001E7A2D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1E7A2D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1E7A2D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1E7A2D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1E7A2D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1E7A2D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1E7A2D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8462F5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8462F5" w:rsidRPr="001E7A2D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="008462F5" w:rsidRPr="008462F5">
        <w:rPr>
          <w:rFonts w:ascii="Times New Roman" w:eastAsia="Times New Roman" w:hAnsi="Times New Roman" w:cs="Times New Roman"/>
          <w:sz w:val="22"/>
          <w:szCs w:val="22"/>
        </w:rPr>
        <w:t>February</w:t>
      </w:r>
      <w:r w:rsidRPr="001E7A2D">
        <w:rPr>
          <w:rFonts w:ascii="Times New Roman" w:eastAsia="Times New Roman" w:hAnsi="Times New Roman" w:cs="Times New Roman"/>
          <w:sz w:val="22"/>
          <w:szCs w:val="22"/>
        </w:rPr>
        <w:t xml:space="preserve"> 2023 – </w:t>
      </w:r>
      <w:r w:rsidR="00FB2C07" w:rsidRPr="001E7A2D">
        <w:rPr>
          <w:rFonts w:ascii="Times New Roman" w:eastAsia="Times New Roman" w:hAnsi="Times New Roman" w:cs="Times New Roman"/>
          <w:sz w:val="22"/>
          <w:szCs w:val="22"/>
        </w:rPr>
        <w:t>October 2023</w:t>
      </w:r>
    </w:p>
    <w:p w14:paraId="53E3D8FE" w14:textId="77777777" w:rsidR="00AA5242" w:rsidRDefault="00000000">
      <w:pPr>
        <w:tabs>
          <w:tab w:val="left" w:pos="788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>Macroeconomics Research Analyst (Remote)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ab/>
        <w:t xml:space="preserve">                            </w:t>
      </w:r>
      <w:r>
        <w:rPr>
          <w:rFonts w:ascii="Times New Roman" w:eastAsia="Times New Roman" w:hAnsi="Times New Roman" w:cs="Times New Roman"/>
          <w:sz w:val="22"/>
          <w:szCs w:val="22"/>
        </w:rPr>
        <w:t>New York, NY</w:t>
      </w:r>
      <w:bookmarkStart w:id="0" w:name="bookmark=id.gjdgxs" w:colFirst="0" w:colLast="0"/>
      <w:bookmarkEnd w:id="0"/>
    </w:p>
    <w:p w14:paraId="6708579F" w14:textId="77777777" w:rsidR="00AA5242" w:rsidRDefault="00AA5242">
      <w:pPr>
        <w:spacing w:line="14" w:lineRule="auto"/>
        <w:rPr>
          <w:rFonts w:ascii="Arial" w:eastAsia="Arial" w:hAnsi="Arial"/>
        </w:rPr>
      </w:pPr>
    </w:p>
    <w:p w14:paraId="61FA15F3" w14:textId="63D8E57B" w:rsidR="00AA5242" w:rsidRDefault="00000000">
      <w:pPr>
        <w:numPr>
          <w:ilvl w:val="0"/>
          <w:numId w:val="1"/>
        </w:numPr>
        <w:tabs>
          <w:tab w:val="left" w:pos="720"/>
        </w:tabs>
        <w:spacing w:line="241" w:lineRule="auto"/>
        <w:ind w:left="720" w:right="100" w:hanging="351"/>
        <w:rPr>
          <w:rFonts w:ascii="Arial" w:eastAsia="Arial" w:hAnsi="Arial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Maintained ARIMA-GARCH and MCMC based quantitative models of key macroeconomic indicators (Fed rate, Nonfarm Payroll, Unemployment Claims and Core CPI), monitoring the outputs and troubleshooting errors</w:t>
      </w:r>
      <w:r w:rsidR="00C353F2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5228F1C7" w14:textId="12E89014" w:rsidR="00AA5242" w:rsidRDefault="00000000">
      <w:pPr>
        <w:numPr>
          <w:ilvl w:val="0"/>
          <w:numId w:val="1"/>
        </w:numPr>
        <w:tabs>
          <w:tab w:val="left" w:pos="720"/>
        </w:tabs>
        <w:spacing w:line="239" w:lineRule="auto"/>
        <w:ind w:left="720" w:right="20" w:hanging="351"/>
        <w:rPr>
          <w:rFonts w:ascii="Arial" w:eastAsia="Arial" w:hAnsi="Arial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Drafted 10+ weekly reports on forecasts of key macroeconomic indicators, using outputs from models maintained, and analysis of key economic news and events</w:t>
      </w:r>
      <w:r w:rsidR="00C353F2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07D04BB8" w14:textId="7EEC146C" w:rsidR="00AA5242" w:rsidRDefault="00000000">
      <w:pPr>
        <w:numPr>
          <w:ilvl w:val="0"/>
          <w:numId w:val="1"/>
        </w:numPr>
        <w:tabs>
          <w:tab w:val="left" w:pos="720"/>
        </w:tabs>
        <w:spacing w:line="241" w:lineRule="auto"/>
        <w:ind w:left="720" w:right="360" w:hanging="351"/>
        <w:rPr>
          <w:rFonts w:ascii="Arial" w:eastAsia="Arial" w:hAnsi="Arial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Conducted quantitative research on term structure of the Fed Funds rate using 3-factor model, with attempts to forecast turning point in rate hike after combining with inflation rate forecasts</w:t>
      </w:r>
      <w:r w:rsidR="00C353F2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5CF57EF3" w14:textId="25D49867" w:rsidR="00AA5242" w:rsidRDefault="00000000">
      <w:pPr>
        <w:numPr>
          <w:ilvl w:val="0"/>
          <w:numId w:val="1"/>
        </w:numPr>
        <w:tabs>
          <w:tab w:val="left" w:pos="720"/>
        </w:tabs>
        <w:ind w:left="720" w:hanging="351"/>
        <w:rPr>
          <w:rFonts w:ascii="Arial" w:eastAsia="Arial" w:hAnsi="Arial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Collected and prepared data from </w:t>
      </w:r>
      <w:sdt>
        <w:sdtPr>
          <w:tag w:val="goog_rdk_24"/>
          <w:id w:val="-462505645"/>
        </w:sdtPr>
        <w:sdtContent>
          <w:r>
            <w:rPr>
              <w:rFonts w:ascii="Times New Roman" w:eastAsia="Times New Roman" w:hAnsi="Times New Roman" w:cs="Times New Roman"/>
              <w:sz w:val="22"/>
              <w:szCs w:val="22"/>
            </w:rPr>
            <w:t>Bloomberg</w:t>
          </w:r>
        </w:sdtContent>
      </w:sdt>
      <w:r>
        <w:rPr>
          <w:rFonts w:ascii="Times New Roman" w:eastAsia="Times New Roman" w:hAnsi="Times New Roman" w:cs="Times New Roman"/>
          <w:sz w:val="22"/>
          <w:szCs w:val="22"/>
        </w:rPr>
        <w:t xml:space="preserve"> for modelling inflation rate</w:t>
      </w:r>
      <w:sdt>
        <w:sdtPr>
          <w:tag w:val="goog_rdk_26"/>
          <w:id w:val="944585650"/>
        </w:sdtPr>
        <w:sdtContent>
          <w:r>
            <w:rPr>
              <w:rFonts w:ascii="Times New Roman" w:eastAsia="Times New Roman" w:hAnsi="Times New Roman" w:cs="Times New Roman"/>
              <w:sz w:val="22"/>
              <w:szCs w:val="22"/>
            </w:rPr>
            <w:t xml:space="preserve"> using Python and Excel</w:t>
          </w:r>
          <w:r w:rsidR="00C353F2">
            <w:rPr>
              <w:rFonts w:ascii="Times New Roman" w:eastAsia="Times New Roman" w:hAnsi="Times New Roman" w:cs="Times New Roman"/>
              <w:sz w:val="22"/>
              <w:szCs w:val="22"/>
            </w:rPr>
            <w:t>.</w:t>
          </w:r>
        </w:sdtContent>
      </w:sdt>
    </w:p>
    <w:p w14:paraId="51141774" w14:textId="77777777" w:rsidR="00AA5242" w:rsidRDefault="00000000">
      <w:pPr>
        <w:tabs>
          <w:tab w:val="left" w:pos="7880"/>
        </w:tabs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Joblogic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>-X Corporation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  </w:t>
      </w:r>
      <w:r>
        <w:rPr>
          <w:rFonts w:ascii="Times New Roman" w:eastAsia="宋体" w:hAnsi="Times New Roman" w:cs="Times New Roman" w:hint="eastAsia"/>
          <w:sz w:val="22"/>
          <w:szCs w:val="2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October 2022 – January</w:t>
      </w:r>
      <w:r>
        <w:rPr>
          <w:rFonts w:ascii="Times New Roman" w:eastAsia="宋体" w:hAnsi="Times New Roman" w:cs="Times New Roman" w:hint="eastAsia"/>
          <w:sz w:val="22"/>
          <w:szCs w:val="2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2023</w:t>
      </w:r>
    </w:p>
    <w:p w14:paraId="0AD49B8E" w14:textId="0CA1C570" w:rsidR="00AA5242" w:rsidRDefault="00000000">
      <w:pPr>
        <w:tabs>
          <w:tab w:val="left" w:pos="788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>Financial Analys</w:t>
      </w:r>
      <w:r w:rsidRPr="002F24B9">
        <w:rPr>
          <w:rFonts w:ascii="Times New Roman" w:eastAsia="Times New Roman" w:hAnsi="Times New Roman" w:cs="Times New Roman"/>
          <w:i/>
          <w:sz w:val="22"/>
          <w:szCs w:val="22"/>
        </w:rPr>
        <w:t xml:space="preserve">t </w:t>
      </w:r>
      <w:r w:rsidR="002F24B9" w:rsidRPr="002F24B9">
        <w:rPr>
          <w:rFonts w:ascii="Times New Roman" w:eastAsiaTheme="minorEastAsia" w:hAnsi="Times New Roman" w:cs="Times New Roman" w:hint="eastAsia"/>
          <w:i/>
          <w:sz w:val="22"/>
          <w:szCs w:val="22"/>
          <w:lang w:eastAsia="zh-CN"/>
        </w:rPr>
        <w:t>(Contract)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                            New York, NY</w:t>
      </w:r>
    </w:p>
    <w:p w14:paraId="196044F8" w14:textId="474E6780" w:rsidR="00AA5242" w:rsidRDefault="0025119D">
      <w:pPr>
        <w:numPr>
          <w:ilvl w:val="0"/>
          <w:numId w:val="1"/>
        </w:numPr>
        <w:tabs>
          <w:tab w:val="left" w:pos="720"/>
        </w:tabs>
        <w:ind w:left="720" w:hanging="351"/>
        <w:rPr>
          <w:rFonts w:ascii="Times New Roman" w:eastAsia="Times New Roman" w:hAnsi="Times New Roman" w:cs="Times New Roman"/>
          <w:sz w:val="22"/>
          <w:szCs w:val="22"/>
        </w:rPr>
      </w:pPr>
      <w:bookmarkStart w:id="1" w:name="_Hlk155126431"/>
      <w:r>
        <w:rPr>
          <w:rFonts w:ascii="Times New Roman" w:eastAsiaTheme="minorEastAsia" w:hAnsi="Times New Roman" w:cs="Times New Roman" w:hint="eastAsia"/>
          <w:sz w:val="22"/>
          <w:szCs w:val="22"/>
          <w:lang w:eastAsia="zh-CN"/>
        </w:rPr>
        <w:t>Adapted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Excel-based financial modelling process with </w:t>
      </w:r>
      <w:r w:rsidR="005C5538">
        <w:rPr>
          <w:rFonts w:ascii="Times New Roman" w:eastAsiaTheme="minorEastAsia" w:hAnsi="Times New Roman" w:cs="Times New Roman" w:hint="eastAsia"/>
          <w:sz w:val="22"/>
          <w:szCs w:val="22"/>
          <w:lang w:eastAsia="zh-CN"/>
        </w:rPr>
        <w:t>structural references</w:t>
      </w:r>
      <w:r>
        <w:rPr>
          <w:rFonts w:ascii="Times New Roman" w:eastAsia="Times New Roman" w:hAnsi="Times New Roman" w:cs="Times New Roman"/>
          <w:sz w:val="22"/>
          <w:szCs w:val="22"/>
        </w:rPr>
        <w:t>, increasing efficiency by 20%</w:t>
      </w:r>
      <w:r w:rsidR="00C353F2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61F7E3C7" w14:textId="08F9B836" w:rsidR="00AA5242" w:rsidRPr="00E537DD" w:rsidRDefault="00000000" w:rsidP="00E537DD">
      <w:pPr>
        <w:numPr>
          <w:ilvl w:val="0"/>
          <w:numId w:val="1"/>
        </w:numPr>
        <w:tabs>
          <w:tab w:val="left" w:pos="720"/>
        </w:tabs>
        <w:ind w:left="720" w:hanging="35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 w:hint="eastAsia"/>
          <w:sz w:val="22"/>
          <w:szCs w:val="22"/>
          <w:lang w:eastAsia="zh-CN"/>
        </w:rPr>
        <w:t>Dra</w:t>
      </w:r>
      <w:r>
        <w:rPr>
          <w:rFonts w:ascii="Times New Roman" w:eastAsiaTheme="minorEastAsia" w:hAnsi="Times New Roman" w:cs="Times New Roman"/>
          <w:sz w:val="22"/>
          <w:szCs w:val="22"/>
          <w:lang w:eastAsia="zh-CN"/>
        </w:rPr>
        <w:t xml:space="preserve">fted reports and presentations on model outputs and financial </w:t>
      </w:r>
      <w:proofErr w:type="gramStart"/>
      <w:r>
        <w:rPr>
          <w:rFonts w:ascii="Times New Roman" w:eastAsiaTheme="minorEastAsia" w:hAnsi="Times New Roman" w:cs="Times New Roman"/>
          <w:sz w:val="22"/>
          <w:szCs w:val="22"/>
          <w:lang w:eastAsia="zh-CN"/>
        </w:rPr>
        <w:t>advices</w:t>
      </w:r>
      <w:proofErr w:type="gramEnd"/>
      <w:r>
        <w:rPr>
          <w:rFonts w:ascii="Times New Roman" w:eastAsiaTheme="minorEastAsia" w:hAnsi="Times New Roman" w:cs="Times New Roman"/>
          <w:sz w:val="22"/>
          <w:szCs w:val="22"/>
          <w:lang w:eastAsia="zh-CN"/>
        </w:rPr>
        <w:t xml:space="preserve"> using visualization tools and PowerPoint</w:t>
      </w:r>
      <w:r w:rsidRPr="00D816D1">
        <w:rPr>
          <w:rFonts w:ascii="Times New Roman" w:eastAsia="Times New Roman" w:hAnsi="Times New Roman" w:cs="Times New Roman"/>
          <w:sz w:val="24"/>
          <w:szCs w:val="24"/>
        </w:rPr>
        <w:tab/>
      </w:r>
      <w:bookmarkEnd w:id="1"/>
      <w:sdt>
        <w:sdtPr>
          <w:tag w:val="goog_rdk_35"/>
          <w:id w:val="374587480"/>
          <w:showingPlcHdr/>
        </w:sdtPr>
        <w:sdtContent>
          <w:r>
            <w:t xml:space="preserve">     </w:t>
          </w:r>
        </w:sdtContent>
      </w:sdt>
    </w:p>
    <w:p w14:paraId="3279B6EE" w14:textId="7E9364E5" w:rsidR="00ED6379" w:rsidRDefault="00ED6379" w:rsidP="00ED6379">
      <w:pPr>
        <w:tabs>
          <w:tab w:val="left" w:pos="78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EDUCATION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noProof/>
        </w:rPr>
        <w:drawing>
          <wp:anchor distT="0" distB="0" distL="0" distR="0" simplePos="0" relativeHeight="251663360" behindDoc="1" locked="0" layoutInCell="1" allowOverlap="1" wp14:anchorId="58CB69E4" wp14:editId="0EAA4804">
            <wp:simplePos x="0" y="0"/>
            <wp:positionH relativeFrom="column">
              <wp:posOffset>-48895</wp:posOffset>
            </wp:positionH>
            <wp:positionV relativeFrom="paragraph">
              <wp:posOffset>160020</wp:posOffset>
            </wp:positionV>
            <wp:extent cx="6870700" cy="18415"/>
            <wp:effectExtent l="0" t="0" r="0" b="0"/>
            <wp:wrapNone/>
            <wp:docPr id="19724233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23328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6B9B09" w14:textId="77777777" w:rsidR="00ED6379" w:rsidRDefault="00ED6379" w:rsidP="00ED6379">
      <w:pPr>
        <w:tabs>
          <w:tab w:val="left" w:pos="788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New York University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  <w:t xml:space="preserve">      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 xml:space="preserve">September </w:t>
      </w:r>
      <w:r>
        <w:rPr>
          <w:rFonts w:ascii="Times New Roman" w:eastAsia="Times New Roman" w:hAnsi="Times New Roman" w:cs="Times New Roman"/>
          <w:sz w:val="22"/>
          <w:szCs w:val="22"/>
        </w:rPr>
        <w:t>2021 – May 2023</w:t>
      </w:r>
    </w:p>
    <w:p w14:paraId="02EEB4F1" w14:textId="5FA64A8E" w:rsidR="00ED6379" w:rsidRDefault="00ED6379" w:rsidP="00846B7B">
      <w:pPr>
        <w:tabs>
          <w:tab w:val="left" w:pos="7880"/>
        </w:tabs>
        <w:spacing w:line="249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Master of Art in Economics; Overall GPA: 3.6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New York, NY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</w:p>
    <w:p w14:paraId="1AA04284" w14:textId="6866557D" w:rsidR="00ED6379" w:rsidRDefault="00ED6379" w:rsidP="00ED6379">
      <w:pPr>
        <w:spacing w:line="25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Elective courses on Financial Econometrics, Active Portfolio Management and Risk Management</w:t>
      </w:r>
      <w:r w:rsidR="00C353F2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112487F1" w14:textId="77777777" w:rsidR="00ED6379" w:rsidRDefault="00ED6379" w:rsidP="00ED6379">
      <w:pPr>
        <w:tabs>
          <w:tab w:val="left" w:pos="788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University of Warwick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  <w:t xml:space="preserve">          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 xml:space="preserve">October </w:t>
      </w:r>
      <w:r>
        <w:rPr>
          <w:rFonts w:ascii="Times New Roman" w:eastAsia="Times New Roman" w:hAnsi="Times New Roman" w:cs="Times New Roman"/>
          <w:sz w:val="22"/>
          <w:szCs w:val="22"/>
        </w:rPr>
        <w:t>2017 – June 2020</w:t>
      </w:r>
    </w:p>
    <w:p w14:paraId="3FDEB239" w14:textId="6075D02D" w:rsidR="009E1D07" w:rsidRPr="00441288" w:rsidRDefault="00ED6379" w:rsidP="00413FAD">
      <w:pPr>
        <w:tabs>
          <w:tab w:val="left" w:pos="7880"/>
        </w:tabs>
        <w:rPr>
          <w:rFonts w:ascii="Times New Roman" w:eastAsiaTheme="minorEastAsia" w:hAnsi="Times New Roman" w:cs="Times New Roman"/>
          <w:sz w:val="22"/>
          <w:szCs w:val="22"/>
          <w:lang w:eastAsia="zh-C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Bachelor of Science in Economics; Overall GPA: 3.7; First Class Honors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   Coventry, UK</w:t>
      </w:r>
    </w:p>
    <w:sectPr w:rsidR="009E1D07" w:rsidRPr="00441288" w:rsidSect="00F71EA5">
      <w:headerReference w:type="default" r:id="rId11"/>
      <w:pgSz w:w="12240" w:h="15840"/>
      <w:pgMar w:top="680" w:right="697" w:bottom="476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2E91B5" w14:textId="77777777" w:rsidR="00A312B4" w:rsidRDefault="00A312B4" w:rsidP="00484E6E">
      <w:r>
        <w:separator/>
      </w:r>
    </w:p>
  </w:endnote>
  <w:endnote w:type="continuationSeparator" w:id="0">
    <w:p w14:paraId="3A17621F" w14:textId="77777777" w:rsidR="00A312B4" w:rsidRDefault="00A312B4" w:rsidP="00484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5AEEF" w14:textId="77777777" w:rsidR="00A312B4" w:rsidRDefault="00A312B4" w:rsidP="00484E6E">
      <w:r>
        <w:separator/>
      </w:r>
    </w:p>
  </w:footnote>
  <w:footnote w:type="continuationSeparator" w:id="0">
    <w:p w14:paraId="4E6AA845" w14:textId="77777777" w:rsidR="00A312B4" w:rsidRDefault="00A312B4" w:rsidP="00484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58377" w14:textId="77777777" w:rsidR="009E1D07" w:rsidRDefault="009E1D07" w:rsidP="009E1D07">
    <w:pPr>
      <w:pStyle w:val="a5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B58FF"/>
    <w:multiLevelType w:val="multilevel"/>
    <w:tmpl w:val="277B58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6F2D6A5A"/>
    <w:multiLevelType w:val="multilevel"/>
    <w:tmpl w:val="6F2D6A5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70F82EA8"/>
    <w:multiLevelType w:val="multilevel"/>
    <w:tmpl w:val="6D4432E8"/>
    <w:lvl w:ilvl="0">
      <w:start w:val="1"/>
      <w:numFmt w:val="bullet"/>
      <w:lvlText w:val="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71512602">
    <w:abstractNumId w:val="2"/>
  </w:num>
  <w:num w:numId="2" w16cid:durableId="153185170">
    <w:abstractNumId w:val="0"/>
  </w:num>
  <w:num w:numId="3" w16cid:durableId="2123109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c4M2Y3YjQzODE2YmM3NTJlYTA5NzZlM2VlNjhmMWUifQ=="/>
  </w:docVars>
  <w:rsids>
    <w:rsidRoot w:val="007B2F19"/>
    <w:rsid w:val="000065AF"/>
    <w:rsid w:val="00036F76"/>
    <w:rsid w:val="00037DDD"/>
    <w:rsid w:val="00041203"/>
    <w:rsid w:val="000760E9"/>
    <w:rsid w:val="0009291A"/>
    <w:rsid w:val="000D0D74"/>
    <w:rsid w:val="00102243"/>
    <w:rsid w:val="00104A6D"/>
    <w:rsid w:val="00121AE0"/>
    <w:rsid w:val="00124713"/>
    <w:rsid w:val="00136072"/>
    <w:rsid w:val="00140A0F"/>
    <w:rsid w:val="00140CD9"/>
    <w:rsid w:val="0014221F"/>
    <w:rsid w:val="00177F31"/>
    <w:rsid w:val="001C0E67"/>
    <w:rsid w:val="001D1C3E"/>
    <w:rsid w:val="001D3253"/>
    <w:rsid w:val="001D5ED4"/>
    <w:rsid w:val="001E7A2D"/>
    <w:rsid w:val="0025119D"/>
    <w:rsid w:val="002674B7"/>
    <w:rsid w:val="00277EE2"/>
    <w:rsid w:val="00281E0A"/>
    <w:rsid w:val="00286AA9"/>
    <w:rsid w:val="002A7BD6"/>
    <w:rsid w:val="002C06A4"/>
    <w:rsid w:val="002C5810"/>
    <w:rsid w:val="002E05DD"/>
    <w:rsid w:val="002E1FD1"/>
    <w:rsid w:val="002F0FC1"/>
    <w:rsid w:val="002F24B9"/>
    <w:rsid w:val="002F5775"/>
    <w:rsid w:val="00303066"/>
    <w:rsid w:val="003266CB"/>
    <w:rsid w:val="003348FD"/>
    <w:rsid w:val="003932C1"/>
    <w:rsid w:val="003B4FB1"/>
    <w:rsid w:val="003C4A14"/>
    <w:rsid w:val="003D7103"/>
    <w:rsid w:val="00406A7C"/>
    <w:rsid w:val="00413FAD"/>
    <w:rsid w:val="00436214"/>
    <w:rsid w:val="00441288"/>
    <w:rsid w:val="004819CB"/>
    <w:rsid w:val="00484E6E"/>
    <w:rsid w:val="004A6249"/>
    <w:rsid w:val="00503280"/>
    <w:rsid w:val="00533F01"/>
    <w:rsid w:val="00552E8E"/>
    <w:rsid w:val="005A2302"/>
    <w:rsid w:val="005C3778"/>
    <w:rsid w:val="005C5538"/>
    <w:rsid w:val="005C6543"/>
    <w:rsid w:val="0061421F"/>
    <w:rsid w:val="0064518F"/>
    <w:rsid w:val="0064606C"/>
    <w:rsid w:val="006B2D62"/>
    <w:rsid w:val="006D3888"/>
    <w:rsid w:val="0074478E"/>
    <w:rsid w:val="00754F4F"/>
    <w:rsid w:val="007B2F19"/>
    <w:rsid w:val="007C0FF7"/>
    <w:rsid w:val="007E08A6"/>
    <w:rsid w:val="007E3F38"/>
    <w:rsid w:val="007F5569"/>
    <w:rsid w:val="00802D67"/>
    <w:rsid w:val="00805E8C"/>
    <w:rsid w:val="00837821"/>
    <w:rsid w:val="008462F5"/>
    <w:rsid w:val="00846B7B"/>
    <w:rsid w:val="008659B3"/>
    <w:rsid w:val="008C15BD"/>
    <w:rsid w:val="008C51C5"/>
    <w:rsid w:val="008F1C80"/>
    <w:rsid w:val="008F5CA5"/>
    <w:rsid w:val="008F7B8B"/>
    <w:rsid w:val="009002D3"/>
    <w:rsid w:val="00913A92"/>
    <w:rsid w:val="00914BE9"/>
    <w:rsid w:val="009350D7"/>
    <w:rsid w:val="00984E19"/>
    <w:rsid w:val="009C5C89"/>
    <w:rsid w:val="009D1834"/>
    <w:rsid w:val="009D5E8E"/>
    <w:rsid w:val="009E1D07"/>
    <w:rsid w:val="009F1F08"/>
    <w:rsid w:val="00A312B4"/>
    <w:rsid w:val="00A656DA"/>
    <w:rsid w:val="00A85290"/>
    <w:rsid w:val="00A93536"/>
    <w:rsid w:val="00AA1B89"/>
    <w:rsid w:val="00AA353B"/>
    <w:rsid w:val="00AA5242"/>
    <w:rsid w:val="00B03AED"/>
    <w:rsid w:val="00B16C14"/>
    <w:rsid w:val="00B216D4"/>
    <w:rsid w:val="00B40F1D"/>
    <w:rsid w:val="00B41E4F"/>
    <w:rsid w:val="00B97001"/>
    <w:rsid w:val="00BB39F8"/>
    <w:rsid w:val="00BD435A"/>
    <w:rsid w:val="00BF52DE"/>
    <w:rsid w:val="00C34833"/>
    <w:rsid w:val="00C353F2"/>
    <w:rsid w:val="00C469FD"/>
    <w:rsid w:val="00C915DC"/>
    <w:rsid w:val="00CD77AB"/>
    <w:rsid w:val="00CE1AF9"/>
    <w:rsid w:val="00CF377D"/>
    <w:rsid w:val="00D11967"/>
    <w:rsid w:val="00D16FD8"/>
    <w:rsid w:val="00D36A6E"/>
    <w:rsid w:val="00D724C1"/>
    <w:rsid w:val="00D816D1"/>
    <w:rsid w:val="00D915FA"/>
    <w:rsid w:val="00DA1579"/>
    <w:rsid w:val="00DE3F58"/>
    <w:rsid w:val="00E10ED0"/>
    <w:rsid w:val="00E537DD"/>
    <w:rsid w:val="00E62C00"/>
    <w:rsid w:val="00E837D7"/>
    <w:rsid w:val="00E910DD"/>
    <w:rsid w:val="00EB5EF4"/>
    <w:rsid w:val="00ED5442"/>
    <w:rsid w:val="00ED6379"/>
    <w:rsid w:val="00F24286"/>
    <w:rsid w:val="00F42649"/>
    <w:rsid w:val="00F56C54"/>
    <w:rsid w:val="00F71EA5"/>
    <w:rsid w:val="00F71EC6"/>
    <w:rsid w:val="00F7728B"/>
    <w:rsid w:val="00F97856"/>
    <w:rsid w:val="00FB2C07"/>
    <w:rsid w:val="00FF4B68"/>
    <w:rsid w:val="00FF55DE"/>
    <w:rsid w:val="00FF73E2"/>
    <w:rsid w:val="2111473A"/>
    <w:rsid w:val="73A3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AC870A3"/>
  <w15:docId w15:val="{7A51DE9A-B53D-E041-B0FD-8ED2EDA8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C07"/>
    <w:rPr>
      <w:rFonts w:eastAsia="等线" w:cs="Arial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Revision1">
    <w:name w:val="Revision1"/>
    <w:hidden/>
    <w:uiPriority w:val="99"/>
    <w:semiHidden/>
    <w:qFormat/>
    <w:rPr>
      <w:rFonts w:eastAsia="等线" w:cs="Arial"/>
      <w:lang w:eastAsia="en-US"/>
    </w:rPr>
  </w:style>
  <w:style w:type="character" w:styleId="aa">
    <w:name w:val="Hyperlink"/>
    <w:basedOn w:val="a0"/>
    <w:uiPriority w:val="99"/>
    <w:unhideWhenUsed/>
    <w:rsid w:val="00ED637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D6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hrwang.the.first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00akVl4vyDxo8s7NctsFIDtVgw==">CgMxLjAaGgoBMBIVChMIBCoPCgtBQUFBMGlad1A0MBABGhoKATESFQoTCAQqDwoLQUFBQTBpWndQNDAQARoaCgEyEhUKEwgEKg8KC0FBQUEwaVp3UDQwEAQaGgoBMxIVChMIBCoPCgtBQUFBMGlad1A0MBAEGhoKATQSFQoTCAQqDwoLQUFBQTBpWndQNDQQARoaCgE1EhUKEwgEKg8KC0FBQUEwaVp3UDQ0EAEaGgoBNhIVChMIBCoPCgtBQUFBMGlad1A0NBACGhoKATcSFQoTCAQqDwoLQUFBQTBpWndQNDQQAhoaCgE4EhUKEwgEKg8KC0FBQUEwaVp3UDVZEAEaGgoBORIVChMIBCoPCgtBQUFBMGlad1A1YxABGhsKAjEwEhUKEwgEKg8KC0FBQUEwaVp3UDVBEAEaGwoCMTESFQoTCAQqDwoLQUFBQTBpWndQNWcQARobCgIxMhIVChMIBCoPCgtBQUFBMGlad1A1axABGhsKAjEzEhUKEwgEKg8KC0FBQUEwaVp3UDZvEAEaGwoCMTQSFQoTCAQqDwoLQUFBQTBpWndQNTQQARobCgIxNRIVChMIBCoPCgtBQUFBMGlad1A1NBACGhsKAjE2EhUKEwgEKg8KC0FBQUEwaVp3UDU4EAEaGwoCMTcSFQoTCAQqDwoLQUFBQTBpWndQNkEQARobCgIxOBIVChMIBCoPCgtBQUFBMGlad1A2QRABGhsKAjE5EhUKEwgEKg8KC0FBQUEwaVp3UDZBEAIaGwoCMjASFQoTCAQqDwoLQUFBQTBpWndQNkkQARobCgIyMRIVChMIBCoPCgtBQUFBMGlad1A2SRACGhsKAjIyEhUKEwgEKg8KC0FBQUEwaVp3UDZJEAIaNgoCMjMSMAoEOgIIAgoTCAQqDwoLQUFBQTBpWndQNkUQBAoTCAQqDwoLQUFBQTBpWndQNkUQAxobCgIyNBIVChMIBCoPCgtBQUFBMGlad1A2MBABGhsKAjI1EhUKEwgEKg8KC0FBQUEwaVp3UDYwEAIaGwoCMjYSFQoTCAQqDwoLQUFBQTBpWndQNjQQARobCgIyNxIVChMIBCoPCgtBQUFBMGlad1A2OBACGhsKAjI4EhUKEwgEKg8KC0FBQUEwaVp3UDdFEAEaGwoCMjkSFQoTCAQqDwoLQUFBQTBpWndQN0UQAhobCgIzMBIVChMIBCoPCgtBQUFBMGlad1A3VRABGhsKAjMxEhUKEwgEKg8KC0FBQUEwaVp3UDdVEAIaGwoCMzISFQoTCAQqDwoLQUFBQTBpWndQN1EQARobCgIzMxIVChMIBCoPCgtBQUFBMGlad1A3SRACGhsKAjM0EhUKEwgEKg8KC0FBQUEwaVp3UDdJEAIaNgoCMzUSMAoEOgIIAgoTCAQqDwoLQUFBQTBpWndQN1kQBAoTCAQqDwoLQUFBQTBpWndQN1kQAxobCgIzNhIVChMIBCoPCgtBQUFBMGlad1A3YxACGhsKAjM3EhUKEwgEKg8KC0FBQUEwaVp3UDdjEAIaGwoCMzgSFQoTCAQqDwoLQUFBQTBpWndQN2MQAhobCgIzORIVChMIBCoPCgtBQUFBMGlad1A3YxACGhsKAjQwEhUKEwgEKg8KC0FBQUEwaVp3UDdjEAIaGwoCNDESFQoTCAQqDwoLQUFBQTBpWndQN2MQAhobCgI0MhIVChMIBCoPCgtBQUFBMGlad1A3YxACGhsKAjQzEhUKEwgEKg8KC0FBQUEwaVp3UDdjEAIaGwoCNDQSFQoTCAQqDwoLQUFBQTBpWndQN2MQAhobCgI0NRIVChMIBCoPCgtBQUFBMGlad1A3YxACGhsKAjQ2EhUKEwgEKg8KC0FBQUEwaVp3UDdjEAIaGwoCNDcSFQoTCAQqDwoLQUFBQTBpWndQN2MQAhobCgI0OBIVChMIBCoPCgtBQUFBMGlad1A3YxACGhsKAjQ5EhUKEwgEKg8KC0FBQUEwaVp3UDdjEAIi/gMKC0FBQUEwaVp3UDdjEsoDCgtBQUFBMGlad1A3YxILQUFBQTBpWndQN2MaDQoJdGV4dC9odG1sEgAiDgoKdGV4dC9wbGFpbhIAKhsiFTExNjQxNjQyMTY2Nzg4MTM3NDI1OSgAOAAwt/az1I8xOIb6s9SPMUqvAgokYXBwbGljYXRpb24vdm5kLmdvb2dsZS1hcHBzLmRvY3MubWRzGoYCwtfa5AH/ARL8AQr3AQrwATA2MjblpIfms6jvvJog5qCH54Gw6YOo5YiG57uP5Y6G5a+55bqU55qE5pivRGFubnnogIHluIjnmoRGaW5hbmNpYWwgTW9kZWxsaW5n6aG555uu77yM6ZyA6KaB6aKd5aSW6L+b6KGM57uG6IqC6KGl5YWF77ybIOWPpuWkluS4ieauteWunuS5oOe7j+WOhueahOaXtumXtOauteOAgeasoeW6j+mDveWPr+S7peiwg+aVtO+8jOWGheWuueS4iuWcqOWPr+aOp+iMg+WbtOWGheWPr+W+ruiwg++8iOWSjOaXtumXtOauteWvueW6lBABGAEQAVoMYjdiNnh6NXhjbzhncgIgAHgAggEUc3VnZ2VzdC41bW83ZXBrcTNtaW+aAQYIABAAGAAYt/az1I8xIIb6s9SPMUIUc3VnZ2VzdC41bW83ZXBrcTNtaW8iqAIKC0FBQUEwaVp3UDZBEvQBCgtBQUFBMGlad1A2QRILQUFBQTBpWndQNkEaDQoJdGV4dC9odG1sEgAiDgoKdGV4dC9wbGFpbhIAKhsiFTExNjQxNjQyMTY2Nzg4MTM3NDI1OSgAOAAw86S9048xOOC/vdOPMUpaCiRhcHBsaWNhdGlvbi92bmQuZ29vZ2xlLWFwcHMuZG9jcy5tZHMaMsLX2uQBLAoqChIKDENvbW11bmljYXRlZBABGAASEgoMQ29sbGFib3JhdGVkEAEYABgBWgwycXRwMWJtdmE0d25yAiAAeACCARRzdWdnZXN0Ljcyd2FpdnRmaHFkZZoBBggAEAAYABjzpL3TjzEg4L+9048xQhRzdWdnZXN0Ljcyd2FpdnRmaHFkZSKyAgoLQUFBQTBpWndQNkkS/gEKC0FBQUEwaVp3UDZJEgtBQUFBMGlad1A2SRoNCgl0ZXh0L2h0bWwSACIOCgp0ZXh0L3BsYWluEgAqGyIVMTE2NDE2NDIxNjY3ODgxMzc0MjU5KAA4ADC2osHTjzE4s5Pn048xSmQKJGFwcGxpY2F0aW9uL3ZuZC5nb29nbGUtYXBwcy5kb2NzLm1kcxo8wtfa5AE2EgoKBgoAEBMYABABGigKJAoeO3NhdmluZyBvcGVyYXRpb24gY29zdCBieSAxNE1NEAEYABABWgw4cGQ3cXNpZjJqa3ByAiAAeACCARRzdWdnZXN0LjRtZTYzY2RkMnk5Z5oBBggAEAAYABi2osHTjzEgs5Pn048xQhRzdWdnZXN0LjRtZTYzY2RkMnk5ZyKaAgoLQUFBQTBpWndQNWcS5gEKC0FBQUEwaVp3UDVnEgtBQUFBMGlad1A1ZxoNCgl0ZXh0L2h0bWwSACIOCgp0ZXh0L3BsYWluEgAqGyIVMTE2NDE2NDIxNjY3ODgxMzc0MjU5KAA4ADCT4KvTjzE4ya+s048xSkwKJGFwcGxpY2F0aW9uL3ZuZC5nb29nbGUtYXBwcy5kb2NzLm1kcxokwtfa5AEeGhwKGAoSLCBhbmQgUE5MIGFuYWx5c2lzEAEYABABWgxhZ3dhaGNxeTN6N2dyAiAAeACCARRzdWdnZXN0LmcyZmV3cTR1eTV2MZoBBggAEAAYABiT4KvTjzEgya+s048xQhRzdWdnZXN0LmcyZmV3cTR1eTV2MSKKAgoLQUFBQTBpWndQNkUS1gEKC0FBQUEwaVp3UDZFEgtBQUFBMGlad1A2RRoNCgl0ZXh0L2h0bWwSACIOCgp0ZXh0L3BsYWluEgAqGyIVMTE2NDE2NDIxNjY3ODgxMzc0MjU5KAA4ADDQm8HTjzE4y5/B048xSjwKJGFwcGxpY2F0aW9uL3ZuZC5nb29nbGUtYXBwcy5kb2NzLm1kcxoUwtfa5AEOIgQIUhABIgYIDAgNEAFaDGt3bG02M3RycHR3YnICIAB4AIIBFHN1Z2dlc3QubnRrMm04YXNieTR3mgEGCAAQABgAGNCbwdOPMSDLn8HTjzFCFHN1Z2dlc3QubnRrMm04YXNieTR3IpcCCgtBQUFBMGlad1A1YxLjAQoLQUFBQTBpWndQNWMSC0FBQUEwaVp3UDVjGg0KCXRleHQvaHRtbBIAIg4KCnRleHQvcGxhaW4SACobIhUxMTY0MTY0MjE2Njc4ODEzNzQyNTkoADgAMICJqdOPMTilp6nTjzFKSQokYXBwbGljYXRpb24vdm5kLmdvb2dsZS1hcHBzLmRvY3MubWRzGiHC19rkARsaGQoVCg90aHJlZSBkaWZmZXJlbnQQARgAEAFaDHhrNmwyNHM0Mjk0a3ICIAB4AIIBFHN1Z2dlc3QubWJjenNjOXFlbnZpmgEGCAAQABgAGICJqdOPMSClp6nTjzFCFHN1Z2dlc3QubWJjenNjOXFlbnZpIpMCCgtBQUFBMGlad1A1axLfAQoLQUFBQTBpWndQNWsSC0FBQUEwaVp3UDVrGg0KCXRleHQvaHRtbBIAIg4KCnRleHQvcGxhaW4SACobIhUxMTY0MTY0MjE2Njc4ODEzNzQyNTkoADgAMOHOrtOPMTjFm6/TjzFKRQokYXBwbGljYXRpb24vdm5kLmdvb2dsZS1hcHBzLmRvY3MubWRzGh3C19rkARcaFQoRCgt1c2luZyBFeGNlbBABGAAQAVoMYnV0YnB5OHMyOWdvcgIgAHgAggEUc3VnZ2VzdC5yMjZ3bjUxa29qeGWaAQYIABAAGAAY4c6u048xIMWbr9OPMUIUc3VnZ2VzdC5yMjZ3bjUxa29qeGUivwIKC0FBQUEwaVp3UDU4EosCCgtBQUFBMGlad1A1OBILQUFBQTBpWndQNTgaDQoJdGV4dC9odG1sEgAiDgoKdGV4dC9wbGFpbhIAKhsiFTExNjQxNjQyMTY2Nzg4MTM3NDI1OSgAOAAwh+i6048xOIjX59OPMUpxCiRhcHBsaWNhdGlvbi92bmQuZ29vZ2xlLWFwcHMuZG9jcy5tZHMaScLX2uQBQxpBCj0KN2FwcHJvYWNoLCBkZWxpdmVyaW5nIGJ1c2luZXNzIHJlY29tbWVuZGF0aW9ucyB0byBjbGllbnQQARgAEAFaDGV1cWF5bXNjcGwxc3ICIAB4AIIBFHN1Z2dlc3QucGx5bzZjNWE0ZmpnmgEGCAAQABgAGIfoutOPMSCI1+fTjzFCFHN1Z2dlc3QucGx5bzZjNWE0ZmpnIqgCCgtBQUFBMGlad1A1NBL2AQoLQUFBQTBpWndQNTQSC0FBQUEwaVp3UDU0Gg0KCXRleHQvaHRtbBIAIg4KCnRleHQvcGxhaW4SACobIhUxMTY0MTY0MjE2Njc4ODEzNzQyNTkoADgAMNT3t9OPMTjazrjTjzFKXgokYXBwbGljYXRpb24vdm5kLmdvb2dsZS1hcHBzLmRvY3MubWRzGjbC19rkATAKLgocChZhIGxvY2FsIGhvdXNpbmcgYWdlbmN5EAEYABIMCgZjbGllbnQQARgAGAFaDDU2dzJzMHVtbzlkNnICIAB4AIIBEnN1Z2dlc3QuM3JlMHRyM2V1ZpoBBggAEAAYABjU97fTjzEg2s64048xQhJzdWdnZXN0LjNyZTB0cjNldWYivwIKC0FBQUEwaVp3UDVBEowCCgtBQUFBMGlad1A1QRILQUFBQTBpWndQNUEaDQoJdGV4dC9odG1sEgAiDgoKdGV4dC9wbGFpbhIAKhsiFTExNjQxNjQyMTY2Nzg4MTM3NDI1OSgAOAAwwO2Z048xOP+bodOPMUpzCiRhcHBsaWNhdGlvbi92bmQuZ29vZ2xlLWFwcHMuZG9jcy5tZHMaS8LX2uQBRRpDCj8KOShzdHJlYW1pbmcgc2VydmljZSwgcHVibGljIG1lZGlhLCBtYW51ZmFjdHVyaW5nIGNvbnRyYWN0KRABGAAQAVoMMnAwaHBweHo0ZDdrcgIgAHgAggETc3VnZ2VzdC45dGxzOW96ZW8zeZoBBggAEAAYABjA7ZnTjzEg/5uh048xQhNzdWdnZXN0Ljl0bHM5b3plbzN5Ip0CCgtBQUFBMGlad1A3SRLpAQoLQUFBQTBpWndQN0kSC0FBQUEwaVp3UDdJGg0KCXRleHQvaHRtbBIAIg4KCnRleHQvcGxhaW4SACobIhUxMTY0MTY0MjE2Njc4ODEzNzQyNTkoADgAMPOvqdSPMTiVs6nUjzFKTwokYXBwbGljYXRpb24vdm5kLmdvb2dsZS1hcHBzLmRvY3MubWRzGifC19rkASESHwobChVmcm9tIGNvbXBhbnkgZGF0YWJhc2UQARgAEAFaDDRva3l1Mmh1c29jdHICIAB4AIIBFHN1Z2dlc3QuNDhkazN4ZmVseHE2mgEGCAAQABgAGPOvqdSPMSCVs6nUjzFCFHN1Z2dlc3QuNDhkazN4ZmVseHE2IpMCCgtBQUFBMGlad1A3RRLfAQoLQUFBQTBpWndQN0USC0FBQUEwaVp3UDdFGg0KCXRleHQvaHRtbBIAIg4KCnRleHQvcGxhaW4SACobIhUxMTY0MTY0MjE2Njc4ODEzNzQyNTkoADgAMNDip9SPMTiCi6jUjzFKRQokYXBwbGljYXRpb24vdm5kLmdvb2dsZS1hcHBzLmRvY3MubWRzGh3C19rkARcKFQoICgJieRABGAASBwoBLBABGAAYAVoMZHFicXhtNjZheTR6cgIgAHgAggEUc3VnZ2VzdC43a2VjbGE5Z3g1dTGaAQYIABAAGAAY0OKn1I8xIIKLqNSPMUIUc3VnZ2VzdC43a2VjbGE5Z3g1dTEiiAIKC0FBQUEwaVp3UDQwEtQBCgtBQUFBMGlad1A0MBILQUFBQTBpWndQNDAaDQoJdGV4dC9odG1sEgAiDgoKdGV4dC9wbGFpbhIAKhsiFTExNjQxNjQyMTY2Nzg4MTM3NDI1OSgAOAAw3qqG048xOJ+vhtOPMUo6CiRhcHBsaWNhdGlvbi92bmQuZ29vZ2xlLWFwcHMuZG9jcy5tZHMaEsLX2uQBDBoKCgYKABATGAAQAVoMYXBmZzE1aHZ0eGJucgIgAHgAggEUc3VnZ2VzdC5kc2Z1aGJzYmJqMTeaAQYIABAAGAAY3qqG048xIJ+vhtOPMUIUc3VnZ2VzdC5kc2Z1aGJzYmJqMTcikAIKC0FBQUEwaVp3UDdREtwBCgtBQUFBMGlad1A3URILQUFBQTBpWndQN1EaDQoJdGV4dC9odG1sEgAiDgoKdGV4dC9wbGFpbhIAKhsiFTExNjQxNjQyMTY2Nzg4MTM3NDI1OSgAOAAwruip1I8xOIX2qdSPMUpCCiRhcHBsaWNhdGlvbi92bmQuZ29vZ2xlLWFwcHMuZG9jcy5tZHMaGsLX2uQBFBoSCg4KCGludGVybmFsEAEYABABWgxieDBsbGVzaGFicThyAiAAeACCARRzdWdnZXN0Lmg4YWM4bmZwcDFzNpoBBggAEAAYABiu6KnUjzEghfap1I8xQhRzdWdnZXN0Lmg4YWM4bmZwcDFzNiKnAgoLQUFBQTBpWndQNjAS8wEKC0FBQUEwaVp3UDYwEgtBQUFBMGlad1A2MBoNCgl0ZXh0L2h0bWwSACIOCgp0ZXh0L3BsYWluEgAqGyIVMTE2NDE2NDIxNjY3ODgxMzc0MjU5KAA4ADCk7InUjzE45ICK1I8xSlkKJGFwcGxpY2F0aW9uL3ZuZC5nb29nbGUtYXBwcy5kb2NzLm1kcxoxwtfa5AErCikKDwoJQmxvb21iZXJnEAEYABIUCg5vbmxpbmUgc291cmNlcxABGAAYAVoMdmd0M2dueWlzOXQycgIgAHgAggEUc3VnZ2VzdC5yOGd5Nzh3bW1kODiaAQYIABAAGAAYpOyJ1I8xIOSAitSPMUIUc3VnZ2VzdC5yOGd5Nzh3bW1kODgioQIKC0FBQUEwaVp3UDZvEu0BCgtBQUFBMGlad1A2bxILQUFBQTBpWndQNm8aDQoJdGV4dC9odG1sEgAiDgoKdGV4dC9wbGFpbhIAKhsiFTExNjQxNjQyMTY2Nzg4MTM3NDI1OSgAOAAwicbS048xOKHx09OPMUpTCiRhcHBsaWNhdGlvbi92bmQuZ29vZ2xlLWFwcHMuZG9jcy5tZHMaK8LX2uQBJRojCh8KGSwgaW1wcm92aW5nIHByb2ZpdCBieSAzMCUQARgAEAFaDHFsMWc5Njc2OGpuY3ICIAB4AIIBFHN1Z2dlc3QuajRoNGJwcGZiN3Y4mgEGCAAQABgAGInG0tOPMSCh8dPTjzFCFHN1Z2dlc3QuajRoNGJwcGZiN3Y4IokCCgtBQUFBMGlad1A1WRLVAQoLQUFBQTBpWndQNVkSC0FBQUEwaVp3UDVZGg0KCXRleHQvaHRtbBIAIg4KCnRleHQvcGxhaW4SACobIhUxMTY0MTY0MjE2Njc4ODEzNzQyNTkoADgAMOb3qNOPMTjh+6jTjzFKOwokYXBwbGljYXRpb24vdm5kLmdvb2dsZS1hcHBzLmRvY3MubWRzGhPC19rkAQ0aCwoHCgFzEAEYABABWgxuczUzOHY4ZDFxdHFyAiAAeACCARRzdWdnZXN0Lnhhc21pdnpmc2sxb5oBBggAEAAYABjm96jTjzEg4fuo048xQhRzdWdnZXN0Lnhhc21pdnpmc2sxbyKCAgoLQUFBQTBpWndQN1kSzgEKC0FBQUEwaVp3UDdZEgtBQUFBMGlad1A3WRoNCgl0ZXh0L2h0bWwSACIOCgp0ZXh0L3BsYWluEgAqGyIVMTE2NDE2NDIxNjY3ODgxMzc0MjU5KAA4ADDz3bDUjzE42Iiy1I8xSjQKJGFwcGxpY2F0aW9uL3ZuZC5nb29nbGUtYXBwcy5kb2NzLm1kcxoMwtfa5AEGIgQIRxABWgwzdnQ5YmZ2cnk2a3VyAiAAeACCARRzdWdnZXN0LnI4NjVyaXFjejAzMJoBBggAEAAYABjz3bDUjzEg2Iiy1I8xQhRzdWdnZXN0LnI4NjVyaXFjejAzMCKPAgoLQUFBQTBpWndQNjgS2wEKC0FBQUEwaVp3UDY4EgtBQUFBMGlad1A2OBoNCgl0ZXh0L2h0bWwSACIOCgp0ZXh0L3BsYWluEgAqGyIVMTE2NDE2NDIxNjY3ODgxMzc0MjU5KAA4ADCL55LUjzE4juyS1I8xSkEKJGFwcGxpY2F0aW9uL3ZuZC5nb29nbGUtYXBwcy5kb2NzLm1kcxoZwtfa5AETEhEKDQoHd3JpdHRlbhABGAAQAVoMb3pqbmJla3F0N3V0cgIgAHgAggEUc3VnZ2VzdC5peGNiaWl6MTU2MDSaAQYIABAAGAAYi+eS1I8xII7sktSPMUIUc3VnZ2VzdC5peGNiaWl6MTU2MDQivwIKC0FBQUEwaVp3UDQ0EosCCgtBQUFBMGlad1A0NBILQUFBQTBpWndQNDQaDQoJdGV4dC9odG1sEgAiDgoKdGV4dC9wbGFpbhIAKhsiFTExNjQxNjQyMTY2Nzg4MTM3NDI1OSgAOAAwu7+P048xOOuuodOPMUpxCiRhcHBsaWNhdGlvbi92bmQuZ29vZ2xlLWFwcHMuZG9jcy5tZHMaScLX2uQBQwpBCiQKHkxlZCBhIHRlYW0gb2YgZm91ciBhbmFseXN0cyBvZhABGAASFwoRYW5hbHlzdHNNZW1iZXIgb2YQARgAGAFaDHB0eGt1NHc5bG43bnICIAB4AIIBFHN1Z2dlc3QuNzgxZ3pkODB6cmE5mgEGCAAQABgAGLu/j9OPMSDrrqHTjzFCFHN1Z2dlc3QuNzgxZ3pkODB6cmE5IsUCCgtBQUFBMGlad1A3VRKRAgoLQUFBQTBpWndQN1USC0FBQUEwaVp3UDdVGg0KCXRleHQvaHRtbBIAIg4KCnRleHQvcGxhaW4SACobIhUxMTY0MTY0MjE2Njc4ODEzNzQyNTkoADgAMN7dqtSPMTjMrKvUjzFKdwokYXBwbGljYXRpb24vdm5kLmdvb2dsZS1hcHBzLmRvY3MubWRzGk/C19rkAUkKRwoaChRleHRlcm5hbCB2ZW5kb3IgZGF0YRABGAASJwohZGF0YSBjb2xsZWN0ZWQgZnJvbSBCbG9vbWJlcmcgQVBJEAEYABgBWgwyYTZyYjJwamsycnhyAiAAeACCARRzdWdnZXN0LmxveWNkMTd1d3JweJoBBggAEAAYABje3arUjzEgzKyr1I8xQhRzdWdnZXN0LmxveWNkMTd1d3JweCKeAgoLQUFBQTBpWndQNjQS6gEKC0FBQUEwaVp3UDY0EgtBQUFBMGlad1A2NBoNCgl0ZXh0L2h0bWwSACIOCgp0ZXh0L3BsYWluEgAqGyIVMTE2NDE2NDIxNjY3ODgxMzc0MjU5KAA4ADD28IrUjzE4296O1I8xSlAKJGFwcGxpY2F0aW9uL3ZuZC5nb29nbGUtYXBwcy5kb2NzLm1kcxoowtfa5AEiGiAKHAoWdXNpbmcgUHl0aG9uIGFuZCBFeGNlbBABGAAQAVoMbnd1bnJpdHZpczhscgIgAHgAggEUc3VnZ2VzdC5sMXI3Z2t6aTlmMWiaAQYIABAAGAAY9vCK1I8xINvejtSPMUIUc3VnZ2VzdC5sMXI3Z2t6aTlmMWgyCWlkLmdqZGd4czgAWsYoCgpraXgubGlzdC4xErEoCq4oCgVsZV9uYhKkKAgFMp8oCrwECgRubF8wErMECAUyrgQKCwoDYl9hEgQIAyAACg4KBGJfZ2YSBggBEgIlMAoPCgRiX2dzEgcIARID4oCiCgwKBGJfZ3QSBAgDIAkKFAoFYl9pZmwSCwgEKQAAAAAAAAAAChMKBGJfaWwSCwgEKQAAAAAAAAAACgwKBGJfc24SBAgDIAEKtgMKBGJfdHMSrQMIBTKoAwoNCgV0c19iZBIECAIYAAoPCgd0c19iZF9pEgQIAhgBCgwKBnRzX2JnYxICCAcKEAoIdHNfYmdjX2kSBAgCGAEKDgoFdHNfYncSBQgDILwFCg8KB3RzX2J3X2kSBAgCGAEKEgoFdHNfZmYSCQgBEgVBcmlhbAoPCgd0c19mZl9pEgQIAhgBChUKBnRzX2ZnYxILCAESByMwMDAwMDAKEAoIdHNfZmdjX2kSBAgCGAEKFAoFdHNfZnMSCwgEKQAAAAAAACZACg8KB3RzX2ZzX2kSBAgCGAEKDQoFdHNfaXQSBAgCGAAKDwoHdHNfaXRfaRIECAIYAQoNCgV0c19zYxIECAIYAAoPCgd0c19zY19pEgQIAhgBCg0KBXRzX3N0EgQIAhgACg8KB3RzX3N0X2kSBAgCGAEKDgoFdHNfdHcSBQgDIJADCg0KBXRzX3VuEgQIAhgACg8KB3RzX3VuX2kSBAgCGAEKEAoFdHNfdmESBwgBEgNub3IKDwoHdHNfdmFfaRIECAIYAQoNCgR0c193EgUIAyCQAwoOCgZ0c193X2kSBAgCGAEKuQQKBG5sXzESsAQIBTKrBAoLCgNiX2ESBAgDIAAKDgoEYl9nZhIGCAESAiUxCgwKBGJfZ3MSBAgBEgAKDAoEYl9ndBIECAMgCQoUCgViX2lmbBILCAQpAAAAAAAAAAAKEwoEYl9pbBILCAQpAAAAAAAAAAAKDAoEYl9zbhIECAMgAQq2AwoEYl90cxKtAwgFMqgDCg0KBXRzX2JkEgQIAhgACg8KB3RzX2JkX2kSBAgCGAEKDAoGdHNfYmdjEgIIBwoQCgh0c19iZ2NfaRIECAIYAQoOCgV0c19idxIFCAMgvAUKDwoHdHNfYndfaRIECAIYAQoSCgV0c19mZhIJCAESBUFyaWFsCg8KB3RzX2ZmX2kSBAgCGAEKFQoGdHNfZmdjEgsIARIHIzAwMDAwMAoQCgh0c19mZ2NfaRIECAIYAQoUCgV0c19mcxILCAQpAAAAAAAAJkAKDwoHdHNfZnNfaRIECAIYAQoNCgV0c19pdBIECAIYAAoPCgd0c19pdF9pEgQIAhgBCg0KBXRzX3NjEgQIAhgACg8KB3RzX3NjX2kSBAgCGAEKDQoFdHNfc3QSBAgCGAAKDwoHdHNfc3RfaRIECAIYAQoOCgV0c190dxIFCAMgkAMKDQoFdHNfdW4SBAgCGAAKDwoHdHNfdW5faRIECAIYAQoQCgV0c192YRIHCAESA25vcgoPCgd0c192YV9pEgQIAhgBCg0KBHRzX3cSBQgDIJADCg4KBnRzX3dfaRIECAIYAQq5BAoEbmxfMhKwBAgFMqsECgsKA2JfYRIECAMgAAoOCgRiX2dmEgYIARICJTIKDAoEYl9ncxIECAESAAoMCgRiX2d0EgQIAyAJChQKBWJfaWZsEgsIBCkAAAAAAAAAAAoTCgRiX2lsEgsIBCkAAAAAAAAAAAoMCgRiX3NuEgQIAyABCrYDCgRiX3RzEq0DCAUyqAMKDQoFdHNfYmQSBAgCGAAKDwoHdHNfYmRfaRIECAIYAQoMCgZ0c19iZ2MSAggHChAKCHRzX2JnY19pEgQIAhgBCg4KBXRzX2J3EgUIAyC8BQoPCgd0c19id19pEgQIAhgBChIKBXRzX2ZmEgkIARIFQXJpYWwKDwoHdHNfZmZfaRIECAIYAQoVCgZ0c19mZ2MSCwgBEgcjMDAwMDAwChAKCHRzX2ZnY19pEgQIAhgBChQKBXRzX2ZzEgsIBCkAAAAAAAAmQAoPCgd0c19mc19pEgQIAhgBCg0KBXRzX2l0EgQIAhgACg8KB3RzX2l0X2kSBAgCGAEKDQoFdHNfc2MSBAgCGAAKDwoHdHNfc2NfaRIECAIYAQoNCgV0c19zdBIECAIYAAoPCgd0c19zdF9pEgQIAhgBCg4KBXRzX3R3EgUIAyCQAwoNCgV0c191bhIECAIYAAoPCgd0c191bl9pEgQIAhgBChAKBXRzX3ZhEgcIARIDbm9yCg8KB3RzX3ZhX2kSBAgCGAEKDQoEdHNfdxIFCAMgkAMKDgoGdHNfd19pEgQIAhgBCrkECgRubF8zErAECAUyqwQKCwoDYl9hEgQIAyAACg4KBGJfZ2YSBggBEgIlMwoMCgRiX2dzEgQIARIACgwKBGJfZ3QSBAgDIAkKFAoFYl9pZmwSCwgEKQAAAAAAAAAAChMKBGJfaWwSCwgEKQAAAAAAAAAACgwKBGJfc24SBAgDIAEKtgMKBGJfdHMSrQMIBTKoAwoNCgV0c19iZBIECAIYAAoPCgd0c19iZF9pEgQIAhgBCgwKBnRzX2JnYxICCAcKEAoIdHNfYmdjX2kSBAgCGAEKDgoFdHNfYncSBQgDILwFCg8KB3RzX2J3X2kSBAgCGAEKEgoFdHNfZmYSCQgBEgVBcmlhbAoPCgd0c19mZl9pEgQIAhgBChUKBnRzX2ZnYxILCAESByMwMDAwMDAKEAoIdHNfZmdjX2kSBAgCGAEKFAoFdHNfZnMSCwgEKQAAAAAAACZACg8KB3RzX2ZzX2kSBAgCGAEKDQoFdHNfaXQSBAgCGAAKDwoHdHNfaXRfaRIECAIYAQoNCgV0c19zYxIECAIYAAoPCgd0c19zY19pEgQIAhgBCg0KBXRzX3N0EgQIAhgACg8KB3RzX3N0X2kSBAgCGAEKDgoFdHNfdHcSBQgDIJADCg0KBXRzX3VuEgQIAhgACg8KB3RzX3VuX2kSBAgCGAEKEAoFdHNfdmESBwgBEgNub3IKDwoHdHNfdmFfaRIECAIYAQoNCgR0c193EgUIAyCQAwoOCgZ0c193X2kSBAgCGAEKuQQKBG5sXzQSsAQIBTKrBAoLCgNiX2ESBAgDIAAKDgoEYl9nZhIGCAESAiU0CgwKBGJfZ3MSBAgBEgAKDAoEYl9ndBIECAMgCQoUCgViX2lmbBILCAQpAAAAAAAAAAAKEwoEYl9pbBILCAQpAAAAAAAAAAAKDAoEYl9zbhIECAMgAQq2AwoEYl90cxKtAwgFMqgDCg0KBXRzX2JkEgQIAhgACg8KB3RzX2JkX2kSBAgCGAEKDAoGdHNfYmdjEgIIBwoQCgh0c19iZ2NfaRIECAIYAQoOCgV0c19idxIFCAMgvAUKDwoHdHNfYndfaRIECAIYAQoSCgV0c19mZhIJCAESBUFyaWFsCg8KB3RzX2ZmX2kSBAgCGAEKFQoGdHNfZmdjEgsIARIHIzAwMDAwMAoQCgh0c19mZ2NfaRIECAIYAQoUCgV0c19mcxILCAQpAAAAAAAAJkAKDwoHdHNfZnNfaRIECAIYAQoNCgV0c19pdBIECAIYAAoPCgd0c19pdF9pEgQIAhgBCg0KBXRzX3NjEgQIAhgACg8KB3RzX3NjX2kSBAgCGAEKDQoFdHNfc3QSBAgCGAAKDwoHdHNfc3RfaRIECAIYAQoOCgV0c190dxIFCAMgkAMKDQoFdHNfdW4SBAgCGAAKDwoHdHNfdW5faRIECAIYAQoQCgV0c192YRIHCAESA25vcgoPCgd0c192YV9pEgQIAhgBCg0KBHRzX3cSBQgDIJADCg4KBnRzX3dfaRIECAIYAQq5BAoEbmxfNRKwBAgFMqsECgsKA2JfYRIECAMgAAoOCgRiX2dmEgYIARICJTUKDAoEYl9ncxIECAESAAoMCgRiX2d0EgQIAyAJChQKBWJfaWZsEgsIBCkAAAAAAAAAAAoTCgRiX2lsEgsIBCkAAAAAAAAAAAoMCgRiX3NuEgQIAyABCrYDCgRiX3RzEq0DCAUyqAMKDQoFdHNfYmQSBAgCGAAKDwoHdHNfYmRfaRIECAIYAQoMCgZ0c19iZ2MSAggHChAKCHRzX2JnY19pEgQIAhgBCg4KBXRzX2J3EgUIAyC8BQoPCgd0c19id19pEgQIAhgBChIKBXRzX2ZmEgkIARIFQXJpYWwKDwoHdHNfZmZfaRIECAIYAQoVCgZ0c19mZ2MSCwgBEgcjMDAwMDAwChAKCHRzX2ZnY19pEgQIAhgBChQKBXRzX2ZzEgsIBCkAAAAAAAAmQAoPCgd0c19mc19pEgQIAhgBCg0KBXRzX2l0EgQIAhgACg8KB3RzX2l0X2kSBAgCGAEKDQoFdHNfc2MSBAgCGAAKDwoHdHNfc2NfaRIECAIYAQoNCgV0c19zdBIECAIYAAoPCgd0c19zdF9pEgQIAhgBCg4KBXRzX3R3EgUIAyCQAwoNCgV0c191bhIECAIYAAoPCgd0c191bl9pEgQIAhgBChAKBXRzX3ZhEgcIARIDbm9yCg8KB3RzX3ZhX2kSBAgCGAEKDQoEdHNfdxIFCAMgkAMKDgoGdHNfd19pEgQIAhgBCrkECgRubF82ErAECAUyqwQKCwoDYl9hEgQIAyAACg4KBGJfZ2YSBggBEgIlNgoMCgRiX2dzEgQIARIACgwKBGJfZ3QSBAgDIAkKFAoFYl9pZmwSCwgEKQAAAAAAAAAAChMKBGJfaWwSCwgEKQAAAAAAAAAACgwKBGJfc24SBAgDIAEKtgMKBGJfdHMSrQMIBTKoAwoNCgV0c19iZBIECAIYAAoPCgd0c19iZF9pEgQIAhgBCgwKBnRzX2JnYxICCAcKEAoIdHNfYmdjX2kSBAgCGAEKDgoFdHNfYncSBQgDILwFCg8KB3RzX2J3X2kSBAgCGAEKEgoFdHNfZmYSCQgBEgVBcmlhbAoPCgd0c19mZl9pEgQIAhgBChUKBnRzX2ZnYxILCAESByMwMDAwMDAKEAoIdHNfZmdjX2kSBAgCGAEKFAoFdHNfZnMSCwgEKQAAAAAAACZACg8KB3RzX2ZzX2kSBAgCGAEKDQoFdHNfaXQSBAgCGAAKDwoHdHNfaXRfaRIECAIYAQoNCgV0c19zYxIECAIYAAoPCgd0c19zY19pEgQIAhgBCg0KBXRzX3N0EgQIAhgACg8KB3RzX3N0X2kSBAgCGAEKDgoFdHNfdHcSBQgDIJADCg0KBXRzX3VuEgQIAhgACg8KB3RzX3VuX2kSBAgCGAEKEAoFdHNfdmESBwgBEgNub3IKDwoHdHNfdmFfaRIECAIYAQoNCgR0c193EgUIAyCQAwoOCgZ0c193X2kSBAgCGAEKuQQKBG5sXzcSsAQIBTKrBAoLCgNiX2ESBAgDIAAKDgoEYl9nZhIGCAESAiU3CgwKBGJfZ3MSBAgBEgAKDAoEYl9ndBIECAMgCQoUCgViX2lmbBILCAQpAAAAAAAAAAAKEwoEYl9pbBILCAQpAAAAAAAAAAAKDAoEYl9zbhIECAMgAQq2AwoEYl90cxKtAwgFMqgDCg0KBXRzX2JkEgQIAhgACg8KB3RzX2JkX2kSBAgCGAEKDAoGdHNfYmdjEgIIBwoQCgh0c19iZ2NfaRIECAIYAQoOCgV0c19idxIFCAMgvAUKDwoHdHNfYndfaRIECAIYAQoSCgV0c19mZhIJCAESBUFyaWFsCg8KB3RzX2ZmX2kSBAgCGAEKFQoGdHNfZmdjEgsIARIHIzAwMDAwMAoQCgh0c19mZ2NfaRIECAIYAQoUCgV0c19mcxILCAQpAAAAAAAAJkAKDwoHdHNfZnNfaRIECAIYAQoNCgV0c19pdBIECAIYAAoPCgd0c19pdF9pEgQIAhgBCg0KBXRzX3NjEgQIAhgACg8KB3RzX3NjX2kSBAgCGAEKDQoFdHNfc3QSBAgCGAAKDwoHdHNfc3RfaRIECAIYAQoOCgV0c190dxIFCAMgkAMKDQoFdHNfdW4SBAgCGAAKDwoHdHNfdW5faRIECAIYAQoQCgV0c192YRIHCAESA25vcgoPCgd0c192YV9pEgQIAhgBCg0KBHRzX3cSBQgDIJADCg4KBnRzX3dfaRIECAIYAQq5BAoEbmxfOBKwBAgFMqsECgsKA2JfYRIECAMgAAoOCgRiX2dmEgYIARICJTgKDAoEYl9ncxIECAESAAoMCgRiX2d0EgQIAyAJChQKBWJfaWZsEgsIBCkAAAAAAAAAAAoTCgRiX2lsEgsIBCkAAAAAAAAAAAoMCgRiX3NuEgQIAyABCrYDCgRiX3RzEq0DCAUyqAMKDQoFdHNfYmQSBAgCGAAKDwoHdHNfYmRfaRIECAIYAQoMCgZ0c19iZ2MSAggHChAKCHRzX2JnY19pEgQIAhgBCg4KBXRzX2J3EgUIAyC8BQoPCgd0c19id19pEgQIAhgBChIKBXRzX2ZmEgkIARIFQXJpYWwKDwoHdHNfZmZfaRIECAIYAQoVCgZ0c19mZ2MSCwgBEgcjMDAwMDAwChAKCHRzX2ZnY19pEgQIAhgBChQKBXRzX2ZzEgsIBCkAAAAAAAAmQAoPCgd0c19mc19pEgQIAhgBCg0KBXRzX2l0EgQIAhgACg8KB3RzX2l0X2kSBAgCGAEKDQoFdHNfc2MSBAgCGAAKDwoHdHNfc2NfaRIECAIYAQoNCgV0c19zdBIECAIYAAoPCgd0c19zdF9pEgQIAhgBCg4KBXRzX3R3EgUIAyCQAwoNCgV0c191bhIECAIYAAoPCgd0c191bl9pEgQIAhgBChAKBXRzX3ZhEgcIARIDbm9yCg8KB3RzX3ZhX2kSBAgCGAEKDQoEdHNfdxIFCAMgkAMKDgoGdHNfd19pEgQIAhgBIgRsaXN0aiIKFHN1Z2dlc3QuNW1vN2Vwa3EzbWlvEgpKZW1tYSBUYW5naiIKFHN1Z2dlc3QuNzJ3YWl2dGZocWRlEgpKZW1tYSBUYW5naiIKFHN1Z2dlc3QuNG1lNjNjZGQyeTlnEgpKZW1tYSBUYW5naiIKFHN1Z2dlc3QuZzJmZXdxNHV5NXYxEgpKZW1tYSBUYW5naiIKFHN1Z2dlc3QubnRrMm04YXNieTR3EgpKZW1tYSBUYW5naiIKFHN1Z2dlc3QubWJjenNjOXFlbnZpEgpKZW1tYSBUYW5naiIKFHN1Z2dlc3QucjI2d241MWtvanhlEgpKZW1tYSBUYW5naiIKFHN1Z2dlc3QuZWZ0dDVtbGx1amxkEgpKZW1tYSBUYW5naiIKFHN1Z2dlc3QucGx5bzZjNWE0ZmpnEgpKZW1tYSBUYW5naiAKEnN1Z2dlc3QuM3JlMHRyM2V1ZhIKSmVtbWEgVGFuZ2ohChNzdWdnZXN0Ljl0bHM5b3plbzN5EgpKZW1tYSBUYW5naiIKFHN1Z2dlc3QuNDhkazN4ZmVseHE2EgpKZW1tYSBUYW5naiIKFHN1Z2dlc3QuN2tlY2xhOWd4NXUxEgpKZW1tYSBUYW5naiIKFHN1Z2dlc3QuZHNmdWhic2JiajE3EgpKZW1tYSBUYW5naiIKFHN1Z2dlc3QuaDhhYzhuZnBwMXM2EgpKZW1tYSBUYW5naiIKFHN1Z2dlc3QucjhneTc4d21tZDg4EgpKZW1tYSBUYW5naiIKFHN1Z2dlc3QuajRoNGJwcGZiN3Y4EgpKZW1tYSBUYW5naiIKFHN1Z2dlc3QueGFzbWl2emZzazFvEgpKZW1tYSBUYW5naiIKFHN1Z2dlc3Qucjg2NXJpcWN6MDMwEgpKZW1tYSBUYW5naiIKFHN1Z2dlc3QuaXhjYmlpejE1NjA0EgpKZW1tYSBUYW5naiIKFHN1Z2dlc3QuNzgxZ3pkODB6cmE5EgpKZW1tYSBUYW5naiIKFHN1Z2dlc3QubG95Y2QxN3V3cnB4EgpKZW1tYSBUYW5naiIKFHN1Z2dlc3QubDFyN2dremk5ZjFoEgpKZW1tYSBUYW5nciExSmtJVXprYzhPVUpwMlRidUdqZklhOHhNZzhSWldlZj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C1858BB-C9AF-4EE9-86C7-ED93D8E25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18811</TotalTime>
  <Pages>1</Pages>
  <Words>718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haoranwang</dc:creator>
  <cp:lastModifiedBy>haoranwang</cp:lastModifiedBy>
  <cp:revision>31</cp:revision>
  <cp:lastPrinted>2024-10-02T02:19:00Z</cp:lastPrinted>
  <dcterms:created xsi:type="dcterms:W3CDTF">2024-06-23T01:09:00Z</dcterms:created>
  <dcterms:modified xsi:type="dcterms:W3CDTF">2024-10-02T02:28:00Z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5B1DAC05D4DB453DA7E44A5A68FD72CB_12</vt:lpwstr>
  </property>
</Properties>
</file>