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E282" w14:textId="77777777" w:rsidR="00F21979" w:rsidRDefault="00000000">
      <w:pPr>
        <w:pStyle w:val="a8"/>
        <w:jc w:val="center"/>
      </w:pPr>
      <w:r>
        <w:rPr>
          <w:color w:val="1F497D"/>
        </w:rPr>
        <w:t>Football Analytics Report</w:t>
      </w:r>
    </w:p>
    <w:p w14:paraId="4E6C6D44" w14:textId="77777777" w:rsidR="00F21979" w:rsidRDefault="00000000">
      <w:pPr>
        <w:jc w:val="center"/>
      </w:pPr>
      <w:r>
        <w:rPr>
          <w:color w:val="707070"/>
        </w:rPr>
        <w:t>Predicted Values vs Actual 2025-26 Season Data — Comparative Analysis</w:t>
      </w:r>
    </w:p>
    <w:p w14:paraId="30A8B3F4" w14:textId="77777777" w:rsidR="00F21979" w:rsidRDefault="00000000">
      <w:pPr>
        <w:jc w:val="center"/>
      </w:pPr>
      <w:r>
        <w:rPr>
          <w:color w:val="999999"/>
          <w:sz w:val="18"/>
        </w:rPr>
        <w:t>Date: 2026-04-20  |  © lightgo · lightgo1230@gmail.com</w:t>
      </w:r>
    </w:p>
    <w:p w14:paraId="530C60D8" w14:textId="77777777" w:rsidR="00F21979" w:rsidRDefault="00F21979"/>
    <w:p w14:paraId="1CEC2A11" w14:textId="77777777" w:rsidR="00F21979" w:rsidRDefault="00000000">
      <w:pPr>
        <w:pStyle w:val="1"/>
      </w:pPr>
      <w:r>
        <w:rPr>
          <w:color w:val="1F497D"/>
        </w:rPr>
        <w:t>1. Forecast Model Accuracy (Holt Double Exponential Smoothing)</w:t>
      </w:r>
    </w:p>
    <w:p w14:paraId="2B16A1B9" w14:textId="77777777" w:rsidR="00F21979" w:rsidRDefault="00000000">
      <w:r>
        <w:t>The Holt linear trend model (alpha=0.35, beta=0.20) used seven seasons of historical data (2017/18-2023/24) to forecast the 2025/26 season. The table below compares predicted ranges against actual outcomes for key players.</w:t>
      </w:r>
    </w:p>
    <w:tbl>
      <w:tblPr>
        <w:tblStyle w:val="af9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765"/>
        <w:gridCol w:w="1766"/>
        <w:gridCol w:w="1765"/>
        <w:gridCol w:w="1766"/>
        <w:gridCol w:w="1766"/>
      </w:tblGrid>
      <w:tr w:rsidR="00F21979" w14:paraId="60D48388" w14:textId="77777777">
        <w:tc>
          <w:tcPr>
            <w:tcW w:w="1768" w:type="dxa"/>
            <w:shd w:val="clear" w:color="auto" w:fill="1F497D"/>
          </w:tcPr>
          <w:p w14:paraId="1E46FDFE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w="1768" w:type="dxa"/>
            <w:shd w:val="clear" w:color="auto" w:fill="1F497D"/>
          </w:tcPr>
          <w:p w14:paraId="248AAD33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Position / League</w:t>
            </w:r>
          </w:p>
        </w:tc>
        <w:tc>
          <w:tcPr>
            <w:tcW w:w="1768" w:type="dxa"/>
            <w:shd w:val="clear" w:color="auto" w:fill="1F497D"/>
          </w:tcPr>
          <w:p w14:paraId="772352A5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 Forecast Range</w:t>
            </w:r>
          </w:p>
        </w:tc>
        <w:tc>
          <w:tcPr>
            <w:tcW w:w="1768" w:type="dxa"/>
            <w:shd w:val="clear" w:color="auto" w:fill="1F497D"/>
          </w:tcPr>
          <w:p w14:paraId="21266AF8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Actual 25/26</w:t>
            </w:r>
          </w:p>
        </w:tc>
        <w:tc>
          <w:tcPr>
            <w:tcW w:w="1768" w:type="dxa"/>
            <w:shd w:val="clear" w:color="auto" w:fill="1F497D"/>
          </w:tcPr>
          <w:p w14:paraId="59E27CA4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Assessment</w:t>
            </w:r>
          </w:p>
        </w:tc>
      </w:tr>
      <w:tr w:rsidR="00F21979" w14:paraId="03C2288D" w14:textId="77777777">
        <w:tc>
          <w:tcPr>
            <w:tcW w:w="1768" w:type="dxa"/>
            <w:shd w:val="clear" w:color="auto" w:fill="F2F7FB"/>
          </w:tcPr>
          <w:p w14:paraId="53C6DE15" w14:textId="77777777" w:rsidR="00F21979" w:rsidRDefault="00000000">
            <w:pPr>
              <w:jc w:val="center"/>
            </w:pPr>
            <w:r>
              <w:rPr>
                <w:sz w:val="18"/>
              </w:rPr>
              <w:t>Erling Haaland</w:t>
            </w:r>
          </w:p>
        </w:tc>
        <w:tc>
          <w:tcPr>
            <w:tcW w:w="1768" w:type="dxa"/>
            <w:shd w:val="clear" w:color="auto" w:fill="F2F7FB"/>
          </w:tcPr>
          <w:p w14:paraId="0F42B821" w14:textId="77777777" w:rsidR="00F21979" w:rsidRDefault="00000000">
            <w:pPr>
              <w:jc w:val="center"/>
            </w:pPr>
            <w:r>
              <w:rPr>
                <w:sz w:val="18"/>
              </w:rPr>
              <w:t>FW / Premier League</w:t>
            </w:r>
          </w:p>
        </w:tc>
        <w:tc>
          <w:tcPr>
            <w:tcW w:w="1768" w:type="dxa"/>
            <w:shd w:val="clear" w:color="auto" w:fill="F2F7FB"/>
          </w:tcPr>
          <w:p w14:paraId="0D9E7E11" w14:textId="77777777" w:rsidR="00F21979" w:rsidRDefault="00000000">
            <w:pPr>
              <w:jc w:val="center"/>
            </w:pPr>
            <w:r>
              <w:rPr>
                <w:sz w:val="18"/>
              </w:rPr>
              <w:t>22-26 goals</w:t>
            </w:r>
          </w:p>
        </w:tc>
        <w:tc>
          <w:tcPr>
            <w:tcW w:w="1768" w:type="dxa"/>
            <w:shd w:val="clear" w:color="auto" w:fill="F2F7FB"/>
          </w:tcPr>
          <w:p w14:paraId="14570EDF" w14:textId="77777777" w:rsidR="00F21979" w:rsidRDefault="00000000">
            <w:pPr>
              <w:jc w:val="center"/>
            </w:pPr>
            <w:r>
              <w:rPr>
                <w:sz w:val="18"/>
              </w:rPr>
              <w:t>22 goals (PL)</w:t>
            </w:r>
          </w:p>
        </w:tc>
        <w:tc>
          <w:tcPr>
            <w:tcW w:w="1768" w:type="dxa"/>
            <w:shd w:val="clear" w:color="auto" w:fill="F2F7FB"/>
          </w:tcPr>
          <w:p w14:paraId="6AE2396E" w14:textId="77777777" w:rsidR="00F21979" w:rsidRDefault="00000000">
            <w:pPr>
              <w:jc w:val="center"/>
            </w:pPr>
            <w:r>
              <w:rPr>
                <w:sz w:val="18"/>
              </w:rPr>
              <w:t>Accurate</w:t>
            </w:r>
          </w:p>
        </w:tc>
      </w:tr>
      <w:tr w:rsidR="00F21979" w14:paraId="0A3BA397" w14:textId="77777777">
        <w:tc>
          <w:tcPr>
            <w:tcW w:w="1768" w:type="dxa"/>
            <w:shd w:val="clear" w:color="auto" w:fill="FFFFFF"/>
          </w:tcPr>
          <w:p w14:paraId="4A9A58CD" w14:textId="77777777" w:rsidR="00F21979" w:rsidRDefault="00000000">
            <w:pPr>
              <w:jc w:val="center"/>
            </w:pPr>
            <w:r>
              <w:rPr>
                <w:sz w:val="18"/>
              </w:rPr>
              <w:t>Harry Kane</w:t>
            </w:r>
          </w:p>
        </w:tc>
        <w:tc>
          <w:tcPr>
            <w:tcW w:w="1768" w:type="dxa"/>
            <w:shd w:val="clear" w:color="auto" w:fill="FFFFFF"/>
          </w:tcPr>
          <w:p w14:paraId="1E4D976D" w14:textId="77777777" w:rsidR="00F21979" w:rsidRDefault="00000000">
            <w:pPr>
              <w:jc w:val="center"/>
            </w:pPr>
            <w:r>
              <w:rPr>
                <w:sz w:val="18"/>
              </w:rPr>
              <w:t>FW / Bundesliga</w:t>
            </w:r>
          </w:p>
        </w:tc>
        <w:tc>
          <w:tcPr>
            <w:tcW w:w="1768" w:type="dxa"/>
            <w:shd w:val="clear" w:color="auto" w:fill="FFFFFF"/>
          </w:tcPr>
          <w:p w14:paraId="21B6FA1B" w14:textId="77777777" w:rsidR="00F21979" w:rsidRDefault="00000000">
            <w:pPr>
              <w:jc w:val="center"/>
            </w:pPr>
            <w:r>
              <w:rPr>
                <w:sz w:val="18"/>
              </w:rPr>
              <w:t>28-34 goals</w:t>
            </w:r>
          </w:p>
        </w:tc>
        <w:tc>
          <w:tcPr>
            <w:tcW w:w="1768" w:type="dxa"/>
            <w:shd w:val="clear" w:color="auto" w:fill="FFFFFF"/>
          </w:tcPr>
          <w:p w14:paraId="03A5988E" w14:textId="77777777" w:rsidR="00F21979" w:rsidRDefault="00000000">
            <w:pPr>
              <w:jc w:val="center"/>
            </w:pPr>
            <w:r>
              <w:rPr>
                <w:sz w:val="18"/>
              </w:rPr>
              <w:t>28 goals (Bundesliga)</w:t>
            </w:r>
          </w:p>
        </w:tc>
        <w:tc>
          <w:tcPr>
            <w:tcW w:w="1768" w:type="dxa"/>
            <w:shd w:val="clear" w:color="auto" w:fill="FFFFFF"/>
          </w:tcPr>
          <w:p w14:paraId="02DA42A7" w14:textId="77777777" w:rsidR="00F21979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F21979" w14:paraId="19EFB80F" w14:textId="77777777">
        <w:tc>
          <w:tcPr>
            <w:tcW w:w="1768" w:type="dxa"/>
            <w:shd w:val="clear" w:color="auto" w:fill="F2F7FB"/>
          </w:tcPr>
          <w:p w14:paraId="2CFF7DB3" w14:textId="77777777" w:rsidR="00F21979" w:rsidRDefault="00000000">
            <w:pPr>
              <w:jc w:val="center"/>
            </w:pPr>
            <w:r>
              <w:rPr>
                <w:sz w:val="18"/>
              </w:rPr>
              <w:t>Kylian Mbappe</w:t>
            </w:r>
          </w:p>
        </w:tc>
        <w:tc>
          <w:tcPr>
            <w:tcW w:w="1768" w:type="dxa"/>
            <w:shd w:val="clear" w:color="auto" w:fill="F2F7FB"/>
          </w:tcPr>
          <w:p w14:paraId="6085FC14" w14:textId="77777777" w:rsidR="00F21979" w:rsidRDefault="00000000">
            <w:pPr>
              <w:jc w:val="center"/>
            </w:pPr>
            <w:r>
              <w:rPr>
                <w:sz w:val="18"/>
              </w:rPr>
              <w:t>FW / Real Madrid</w:t>
            </w:r>
          </w:p>
        </w:tc>
        <w:tc>
          <w:tcPr>
            <w:tcW w:w="1768" w:type="dxa"/>
            <w:shd w:val="clear" w:color="auto" w:fill="F2F7FB"/>
          </w:tcPr>
          <w:p w14:paraId="0F2487D6" w14:textId="77777777" w:rsidR="00F21979" w:rsidRDefault="00000000">
            <w:pPr>
              <w:jc w:val="center"/>
            </w:pPr>
            <w:r>
              <w:rPr>
                <w:sz w:val="18"/>
              </w:rPr>
              <w:t>N/A (Ligue 1 base)</w:t>
            </w:r>
          </w:p>
        </w:tc>
        <w:tc>
          <w:tcPr>
            <w:tcW w:w="1768" w:type="dxa"/>
            <w:shd w:val="clear" w:color="auto" w:fill="F2F7FB"/>
          </w:tcPr>
          <w:p w14:paraId="077BE294" w14:textId="77777777" w:rsidR="00F21979" w:rsidRDefault="00000000">
            <w:pPr>
              <w:jc w:val="center"/>
            </w:pPr>
            <w:r>
              <w:rPr>
                <w:sz w:val="18"/>
              </w:rPr>
              <w:t>43 goals (all comps)</w:t>
            </w:r>
          </w:p>
        </w:tc>
        <w:tc>
          <w:tcPr>
            <w:tcW w:w="1768" w:type="dxa"/>
            <w:shd w:val="clear" w:color="auto" w:fill="F2F7FB"/>
          </w:tcPr>
          <w:p w14:paraId="36B00655" w14:textId="77777777" w:rsidR="00F21979" w:rsidRDefault="00000000">
            <w:pPr>
              <w:jc w:val="center"/>
            </w:pPr>
            <w:r>
              <w:rPr>
                <w:sz w:val="18"/>
              </w:rPr>
              <w:t>N/A — league transfer</w:t>
            </w:r>
          </w:p>
        </w:tc>
      </w:tr>
    </w:tbl>
    <w:p w14:paraId="1C74CE60" w14:textId="77777777" w:rsidR="00F21979" w:rsidRDefault="00F21979"/>
    <w:p w14:paraId="481DF1D2" w14:textId="77777777" w:rsidR="00F21979" w:rsidRDefault="00000000">
      <w:r>
        <w:rPr>
          <w:b/>
        </w:rPr>
        <w:t>Key Interpretations</w:t>
      </w:r>
    </w:p>
    <w:p w14:paraId="3FD2E0ED" w14:textId="77777777" w:rsidR="00F21979" w:rsidRDefault="00000000">
      <w:r>
        <w:t>Haaland: Declining trend (36 goals 22/23 -&gt; 27 goals 23/24 due to injury) was captured by alpha=0.35. Forecast (22-25) closely matches actual (22).</w:t>
      </w:r>
      <w:r>
        <w:br/>
        <w:t>Kane: Record 36-goal Bundesliga debut (23/24) risked an overly optimistic forecast, but beta=0.20 slow trend adaptation acted as a safeguard — actual 28 goals sits within range.</w:t>
      </w:r>
      <w:r>
        <w:br/>
        <w:t>Mbappe: Transfer from Ligue 1 to Real Madrid exposed the fundamental limitation of a single-league Holt model.</w:t>
      </w:r>
    </w:p>
    <w:p w14:paraId="180BC38F" w14:textId="77777777" w:rsidR="00F21979" w:rsidRDefault="00000000">
      <w:pPr>
        <w:pStyle w:val="1"/>
      </w:pPr>
      <w:r>
        <w:rPr>
          <w:color w:val="1F497D"/>
        </w:rPr>
        <w:t>2. Market Value Formula Accuracy</w:t>
      </w:r>
    </w:p>
    <w:p w14:paraId="165A082A" w14:textId="77777777" w:rsidR="00F21979" w:rsidRDefault="00000000">
      <w:r>
        <w:t>Formula: Value (EUR M) = base x age_factor x (perf / 5.5) x league_premium</w:t>
      </w:r>
      <w:r>
        <w:br/>
        <w:t>age_factor = exp(-0.045 x (age - 25)^2)</w:t>
      </w:r>
    </w:p>
    <w:tbl>
      <w:tblPr>
        <w:tblStyle w:val="af9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21979" w14:paraId="0C0FE045" w14:textId="77777777">
        <w:tc>
          <w:tcPr>
            <w:tcW w:w="2209" w:type="dxa"/>
            <w:shd w:val="clear" w:color="auto" w:fill="1F497D"/>
          </w:tcPr>
          <w:p w14:paraId="16F7E41D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w="2209" w:type="dxa"/>
            <w:shd w:val="clear" w:color="auto" w:fill="1F497D"/>
          </w:tcPr>
          <w:p w14:paraId="3EF6F07F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Formula Estimate</w:t>
            </w:r>
          </w:p>
        </w:tc>
        <w:tc>
          <w:tcPr>
            <w:tcW w:w="2209" w:type="dxa"/>
            <w:shd w:val="clear" w:color="auto" w:fill="1F497D"/>
          </w:tcPr>
          <w:p w14:paraId="22750850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Actual Fee</w:t>
            </w:r>
          </w:p>
        </w:tc>
        <w:tc>
          <w:tcPr>
            <w:tcW w:w="2209" w:type="dxa"/>
            <w:shd w:val="clear" w:color="auto" w:fill="1F497D"/>
          </w:tcPr>
          <w:p w14:paraId="7ECCA62C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Error</w:t>
            </w:r>
          </w:p>
        </w:tc>
      </w:tr>
      <w:tr w:rsidR="00F21979" w14:paraId="0230A9D6" w14:textId="77777777">
        <w:tc>
          <w:tcPr>
            <w:tcW w:w="2209" w:type="dxa"/>
            <w:shd w:val="clear" w:color="auto" w:fill="F2F7FB"/>
          </w:tcPr>
          <w:p w14:paraId="581B7B53" w14:textId="77777777" w:rsidR="00F21979" w:rsidRDefault="00000000">
            <w:pPr>
              <w:jc w:val="center"/>
            </w:pPr>
            <w:r>
              <w:rPr>
                <w:sz w:val="18"/>
              </w:rPr>
              <w:t>Alexander Isak (FW, age 25, PL)</w:t>
            </w:r>
          </w:p>
        </w:tc>
        <w:tc>
          <w:tcPr>
            <w:tcW w:w="2209" w:type="dxa"/>
            <w:shd w:val="clear" w:color="auto" w:fill="F2F7FB"/>
          </w:tcPr>
          <w:p w14:paraId="31570B33" w14:textId="77777777" w:rsidR="00F21979" w:rsidRDefault="00000000">
            <w:pPr>
              <w:jc w:val="center"/>
            </w:pPr>
            <w:r>
              <w:rPr>
                <w:sz w:val="18"/>
              </w:rPr>
              <w:t>~EUR 150-170M</w:t>
            </w:r>
          </w:p>
        </w:tc>
        <w:tc>
          <w:tcPr>
            <w:tcW w:w="2209" w:type="dxa"/>
            <w:shd w:val="clear" w:color="auto" w:fill="F2F7FB"/>
          </w:tcPr>
          <w:p w14:paraId="73557A84" w14:textId="77777777" w:rsidR="00F21979" w:rsidRDefault="00000000">
            <w:pPr>
              <w:jc w:val="center"/>
            </w:pPr>
            <w:r>
              <w:rPr>
                <w:sz w:val="18"/>
              </w:rPr>
              <w:t>~EUR 115M (GBP 100M)</w:t>
            </w:r>
          </w:p>
        </w:tc>
        <w:tc>
          <w:tcPr>
            <w:tcW w:w="2209" w:type="dxa"/>
            <w:shd w:val="clear" w:color="auto" w:fill="F2F7FB"/>
          </w:tcPr>
          <w:p w14:paraId="314A15BC" w14:textId="77777777" w:rsidR="00F21979" w:rsidRDefault="00000000">
            <w:pPr>
              <w:jc w:val="center"/>
            </w:pPr>
            <w:r>
              <w:rPr>
                <w:sz w:val="18"/>
              </w:rPr>
              <w:t>+30-40% overestimate</w:t>
            </w:r>
          </w:p>
        </w:tc>
      </w:tr>
      <w:tr w:rsidR="00F21979" w14:paraId="08C0C97A" w14:textId="77777777">
        <w:tc>
          <w:tcPr>
            <w:tcW w:w="2209" w:type="dxa"/>
            <w:shd w:val="clear" w:color="auto" w:fill="FFFFFF"/>
          </w:tcPr>
          <w:p w14:paraId="1FF036BC" w14:textId="77777777" w:rsidR="00F21979" w:rsidRDefault="00000000">
            <w:pPr>
              <w:jc w:val="center"/>
            </w:pPr>
            <w:r>
              <w:rPr>
                <w:sz w:val="18"/>
              </w:rPr>
              <w:t>PL total summer spending</w:t>
            </w:r>
          </w:p>
        </w:tc>
        <w:tc>
          <w:tcPr>
            <w:tcW w:w="2209" w:type="dxa"/>
            <w:shd w:val="clear" w:color="auto" w:fill="FFFFFF"/>
          </w:tcPr>
          <w:p w14:paraId="5D70826B" w14:textId="77777777" w:rsidR="00F21979" w:rsidRDefault="00000000">
            <w:pPr>
              <w:jc w:val="center"/>
            </w:pPr>
            <w:r>
              <w:rPr>
                <w:sz w:val="18"/>
              </w:rPr>
              <w:t>League premium 1.55 applied</w:t>
            </w:r>
          </w:p>
        </w:tc>
        <w:tc>
          <w:tcPr>
            <w:tcW w:w="2209" w:type="dxa"/>
            <w:shd w:val="clear" w:color="auto" w:fill="FFFFFF"/>
          </w:tcPr>
          <w:p w14:paraId="40483596" w14:textId="77777777" w:rsidR="00F21979" w:rsidRDefault="00000000">
            <w:pPr>
              <w:jc w:val="center"/>
            </w:pPr>
            <w:r>
              <w:rPr>
                <w:sz w:val="18"/>
              </w:rPr>
              <w:t>GBP 3.19bn (all-time record)</w:t>
            </w:r>
          </w:p>
        </w:tc>
        <w:tc>
          <w:tcPr>
            <w:tcW w:w="2209" w:type="dxa"/>
            <w:shd w:val="clear" w:color="auto" w:fill="FFFFFF"/>
          </w:tcPr>
          <w:p w14:paraId="2D3C98DB" w14:textId="77777777" w:rsidR="00F21979" w:rsidRDefault="00000000">
            <w:pPr>
              <w:jc w:val="center"/>
            </w:pPr>
            <w:r>
              <w:rPr>
                <w:sz w:val="18"/>
              </w:rPr>
              <w:t>Direction correct</w:t>
            </w:r>
          </w:p>
        </w:tc>
      </w:tr>
    </w:tbl>
    <w:p w14:paraId="66FDFE79" w14:textId="77777777" w:rsidR="00F21979" w:rsidRDefault="00F21979"/>
    <w:p w14:paraId="391847CB" w14:textId="77777777" w:rsidR="00F21979" w:rsidRDefault="00000000">
      <w:r>
        <w:rPr>
          <w:b/>
        </w:rPr>
        <w:t>Formula Strengths / Weaknesses</w:t>
      </w:r>
    </w:p>
    <w:p w14:paraId="7386F66F" w14:textId="77777777" w:rsidR="00F21979" w:rsidRDefault="00000000">
      <w:r>
        <w:lastRenderedPageBreak/>
        <w:t>Strength: League premium direction correct — PL coefficient 1.55 matches PL outspending all other leagues combined.</w:t>
      </w:r>
      <w:r>
        <w:br/>
        <w:t>Strength: Age curve (peak ~25 yrs) consistent with real transfer market concentration.</w:t>
      </w:r>
      <w:r>
        <w:br/>
        <w:t>Weakness: Overestimates elite tier — formula inflates non-linearly at extreme performance values.</w:t>
      </w:r>
      <w:r>
        <w:br/>
        <w:t>Weakness: Base values underscaled — FW base=18; real world-class FW fees now routinely exceed EUR 100M.</w:t>
      </w:r>
    </w:p>
    <w:p w14:paraId="1BA8E94D" w14:textId="77777777" w:rsidR="00F21979" w:rsidRDefault="00000000">
      <w:pPr>
        <w:pStyle w:val="1"/>
      </w:pPr>
      <w:r>
        <w:rPr>
          <w:color w:val="1F497D"/>
        </w:rPr>
        <w:t>3. Tactical Trends Comparison (Tab 4)</w:t>
      </w:r>
    </w:p>
    <w:p w14:paraId="3A0AF4E2" w14:textId="77777777" w:rsidR="00F21979" w:rsidRDefault="00000000">
      <w:r>
        <w:t>The report classified each league's tactical identity based on 2017-2024 per-player-season averages. The table below validates those projections against 2025/26 observations.</w:t>
      </w:r>
    </w:p>
    <w:tbl>
      <w:tblPr>
        <w:tblStyle w:val="af9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08"/>
        <w:gridCol w:w="2207"/>
        <w:gridCol w:w="2207"/>
        <w:gridCol w:w="2206"/>
      </w:tblGrid>
      <w:tr w:rsidR="00F21979" w14:paraId="472A5874" w14:textId="77777777">
        <w:tc>
          <w:tcPr>
            <w:tcW w:w="2209" w:type="dxa"/>
            <w:shd w:val="clear" w:color="auto" w:fill="1F497D"/>
          </w:tcPr>
          <w:p w14:paraId="516147A2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209" w:type="dxa"/>
            <w:shd w:val="clear" w:color="auto" w:fill="1F497D"/>
          </w:tcPr>
          <w:p w14:paraId="1C060146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Report Projection</w:t>
            </w:r>
          </w:p>
        </w:tc>
        <w:tc>
          <w:tcPr>
            <w:tcW w:w="2209" w:type="dxa"/>
            <w:shd w:val="clear" w:color="auto" w:fill="1F497D"/>
          </w:tcPr>
          <w:p w14:paraId="2D6B91BA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Actual 25/26</w:t>
            </w:r>
          </w:p>
        </w:tc>
        <w:tc>
          <w:tcPr>
            <w:tcW w:w="2209" w:type="dxa"/>
            <w:shd w:val="clear" w:color="auto" w:fill="1F497D"/>
          </w:tcPr>
          <w:p w14:paraId="12C2685C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Match</w:t>
            </w:r>
          </w:p>
        </w:tc>
      </w:tr>
      <w:tr w:rsidR="00F21979" w14:paraId="54ACDC84" w14:textId="77777777">
        <w:tc>
          <w:tcPr>
            <w:tcW w:w="2209" w:type="dxa"/>
            <w:shd w:val="clear" w:color="auto" w:fill="F2F7FB"/>
          </w:tcPr>
          <w:p w14:paraId="3E903B79" w14:textId="77777777" w:rsidR="00F21979" w:rsidRDefault="00000000">
            <w:pPr>
              <w:jc w:val="center"/>
            </w:pPr>
            <w:r>
              <w:rPr>
                <w:sz w:val="18"/>
              </w:rPr>
              <w:t>PL attacking intensity</w:t>
            </w:r>
          </w:p>
        </w:tc>
        <w:tc>
          <w:tcPr>
            <w:tcW w:w="2209" w:type="dxa"/>
            <w:shd w:val="clear" w:color="auto" w:fill="F2F7FB"/>
          </w:tcPr>
          <w:p w14:paraId="3E4668EC" w14:textId="77777777" w:rsidR="00F21979" w:rsidRDefault="00000000">
            <w:pPr>
              <w:jc w:val="center"/>
            </w:pPr>
            <w:r>
              <w:rPr>
                <w:sz w:val="18"/>
              </w:rPr>
              <w:t>Sustained growth</w:t>
            </w:r>
          </w:p>
        </w:tc>
        <w:tc>
          <w:tcPr>
            <w:tcW w:w="2209" w:type="dxa"/>
            <w:shd w:val="clear" w:color="auto" w:fill="F2F7FB"/>
          </w:tcPr>
          <w:p w14:paraId="2E340904" w14:textId="77777777" w:rsidR="00F21979" w:rsidRDefault="00000000">
            <w:pPr>
              <w:jc w:val="center"/>
            </w:pPr>
            <w:r>
              <w:rPr>
                <w:sz w:val="18"/>
              </w:rPr>
              <w:t>Arsenal 2.0 goals/g; PL top-scoring league</w:t>
            </w:r>
          </w:p>
        </w:tc>
        <w:tc>
          <w:tcPr>
            <w:tcW w:w="2209" w:type="dxa"/>
            <w:shd w:val="clear" w:color="auto" w:fill="F2F7FB"/>
          </w:tcPr>
          <w:p w14:paraId="1D4AABC8" w14:textId="77777777" w:rsidR="00F21979" w:rsidRDefault="00000000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F21979" w14:paraId="76499DD9" w14:textId="77777777">
        <w:tc>
          <w:tcPr>
            <w:tcW w:w="2209" w:type="dxa"/>
            <w:shd w:val="clear" w:color="auto" w:fill="FFFFFF"/>
          </w:tcPr>
          <w:p w14:paraId="06948B06" w14:textId="77777777" w:rsidR="00F21979" w:rsidRDefault="00000000">
            <w:pPr>
              <w:jc w:val="center"/>
            </w:pPr>
            <w:r>
              <w:rPr>
                <w:sz w:val="18"/>
              </w:rPr>
              <w:t>xG adoption</w:t>
            </w:r>
          </w:p>
        </w:tc>
        <w:tc>
          <w:tcPr>
            <w:tcW w:w="2209" w:type="dxa"/>
            <w:shd w:val="clear" w:color="auto" w:fill="FFFFFF"/>
          </w:tcPr>
          <w:p w14:paraId="0BA61B35" w14:textId="77777777" w:rsidR="00F21979" w:rsidRDefault="00000000">
            <w:pPr>
              <w:jc w:val="center"/>
            </w:pPr>
            <w:r>
              <w:rPr>
                <w:sz w:val="18"/>
              </w:rPr>
              <w:t>Rising trend</w:t>
            </w:r>
          </w:p>
        </w:tc>
        <w:tc>
          <w:tcPr>
            <w:tcW w:w="2209" w:type="dxa"/>
            <w:shd w:val="clear" w:color="auto" w:fill="FFFFFF"/>
          </w:tcPr>
          <w:p w14:paraId="7E6E724D" w14:textId="77777777" w:rsidR="00F21979" w:rsidRDefault="00000000">
            <w:pPr>
              <w:jc w:val="center"/>
            </w:pPr>
            <w:r>
              <w:rPr>
                <w:sz w:val="18"/>
              </w:rPr>
              <w:t>Understat &amp; FotMob xG in widespread use</w:t>
            </w:r>
          </w:p>
        </w:tc>
        <w:tc>
          <w:tcPr>
            <w:tcW w:w="2209" w:type="dxa"/>
            <w:shd w:val="clear" w:color="auto" w:fill="FFFFFF"/>
          </w:tcPr>
          <w:p w14:paraId="6E24010F" w14:textId="77777777" w:rsidR="00F21979" w:rsidRDefault="00000000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F21979" w14:paraId="611931DF" w14:textId="77777777">
        <w:tc>
          <w:tcPr>
            <w:tcW w:w="2209" w:type="dxa"/>
            <w:shd w:val="clear" w:color="auto" w:fill="F2F7FB"/>
          </w:tcPr>
          <w:p w14:paraId="0139825A" w14:textId="77777777" w:rsidR="00F21979" w:rsidRDefault="00000000">
            <w:pPr>
              <w:jc w:val="center"/>
            </w:pPr>
            <w:r>
              <w:rPr>
                <w:sz w:val="18"/>
              </w:rPr>
              <w:t>Bundesliga scoring density</w:t>
            </w:r>
          </w:p>
        </w:tc>
        <w:tc>
          <w:tcPr>
            <w:tcW w:w="2209" w:type="dxa"/>
            <w:shd w:val="clear" w:color="auto" w:fill="F2F7FB"/>
          </w:tcPr>
          <w:p w14:paraId="164A5532" w14:textId="77777777" w:rsidR="00F21979" w:rsidRDefault="00000000">
            <w:pPr>
              <w:jc w:val="center"/>
            </w:pPr>
            <w:r>
              <w:rPr>
                <w:sz w:val="18"/>
              </w:rPr>
              <w:t>High level maintained</w:t>
            </w:r>
          </w:p>
        </w:tc>
        <w:tc>
          <w:tcPr>
            <w:tcW w:w="2209" w:type="dxa"/>
            <w:shd w:val="clear" w:color="auto" w:fill="F2F7FB"/>
          </w:tcPr>
          <w:p w14:paraId="3CB30FDF" w14:textId="77777777" w:rsidR="00F21979" w:rsidRDefault="00000000">
            <w:pPr>
              <w:jc w:val="center"/>
            </w:pPr>
            <w:r>
              <w:rPr>
                <w:sz w:val="18"/>
              </w:rPr>
              <w:t>Kane 28 goals; league efficiency intact</w:t>
            </w:r>
          </w:p>
        </w:tc>
        <w:tc>
          <w:tcPr>
            <w:tcW w:w="2209" w:type="dxa"/>
            <w:shd w:val="clear" w:color="auto" w:fill="F2F7FB"/>
          </w:tcPr>
          <w:p w14:paraId="3C749F89" w14:textId="77777777" w:rsidR="00F21979" w:rsidRDefault="00000000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F21979" w14:paraId="4541ABDE" w14:textId="77777777">
        <w:tc>
          <w:tcPr>
            <w:tcW w:w="2209" w:type="dxa"/>
            <w:shd w:val="clear" w:color="auto" w:fill="FFFFFF"/>
          </w:tcPr>
          <w:p w14:paraId="1E9B0F75" w14:textId="77777777" w:rsidR="00F21979" w:rsidRDefault="00000000">
            <w:pPr>
              <w:jc w:val="center"/>
            </w:pPr>
            <w:r>
              <w:rPr>
                <w:sz w:val="18"/>
              </w:rPr>
              <w:t>Serie A attacking xG</w:t>
            </w:r>
          </w:p>
        </w:tc>
        <w:tc>
          <w:tcPr>
            <w:tcW w:w="2209" w:type="dxa"/>
            <w:shd w:val="clear" w:color="auto" w:fill="FFFFFF"/>
          </w:tcPr>
          <w:p w14:paraId="3DACAE02" w14:textId="77777777" w:rsidR="00F21979" w:rsidRDefault="00000000">
            <w:pPr>
              <w:jc w:val="center"/>
            </w:pPr>
            <w:r>
              <w:rPr>
                <w:sz w:val="18"/>
              </w:rPr>
              <w:t>Conservative level</w:t>
            </w:r>
          </w:p>
        </w:tc>
        <w:tc>
          <w:tcPr>
            <w:tcW w:w="2209" w:type="dxa"/>
            <w:shd w:val="clear" w:color="auto" w:fill="FFFFFF"/>
          </w:tcPr>
          <w:p w14:paraId="249C468A" w14:textId="77777777" w:rsidR="00F21979" w:rsidRDefault="00000000">
            <w:pPr>
              <w:jc w:val="center"/>
            </w:pPr>
            <w:r>
              <w:rPr>
                <w:sz w:val="18"/>
              </w:rPr>
              <w:t>Paz 9 goals as top scorer — lowest league</w:t>
            </w:r>
          </w:p>
        </w:tc>
        <w:tc>
          <w:tcPr>
            <w:tcW w:w="2209" w:type="dxa"/>
            <w:shd w:val="clear" w:color="auto" w:fill="FFFFFF"/>
          </w:tcPr>
          <w:p w14:paraId="1A4ADE5F" w14:textId="77777777" w:rsidR="00F21979" w:rsidRDefault="00000000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F21979" w14:paraId="68D3ECE8" w14:textId="77777777">
        <w:tc>
          <w:tcPr>
            <w:tcW w:w="2209" w:type="dxa"/>
            <w:shd w:val="clear" w:color="auto" w:fill="F2F7FB"/>
          </w:tcPr>
          <w:p w14:paraId="036B36D3" w14:textId="77777777" w:rsidR="00F21979" w:rsidRDefault="00000000">
            <w:pPr>
              <w:jc w:val="center"/>
            </w:pPr>
            <w:r>
              <w:rPr>
                <w:sz w:val="18"/>
              </w:rPr>
              <w:t>Ligue 1 premium</w:t>
            </w:r>
          </w:p>
        </w:tc>
        <w:tc>
          <w:tcPr>
            <w:tcW w:w="2209" w:type="dxa"/>
            <w:shd w:val="clear" w:color="auto" w:fill="F2F7FB"/>
          </w:tcPr>
          <w:p w14:paraId="4322E198" w14:textId="77777777" w:rsidR="00F21979" w:rsidRDefault="00000000">
            <w:pPr>
              <w:jc w:val="center"/>
            </w:pPr>
            <w:r>
              <w:rPr>
                <w:sz w:val="18"/>
              </w:rPr>
              <w:t>Lowest (1.10)</w:t>
            </w:r>
          </w:p>
        </w:tc>
        <w:tc>
          <w:tcPr>
            <w:tcW w:w="2209" w:type="dxa"/>
            <w:shd w:val="clear" w:color="auto" w:fill="F2F7FB"/>
          </w:tcPr>
          <w:p w14:paraId="2C354CC0" w14:textId="77777777" w:rsidR="00F21979" w:rsidRDefault="00000000">
            <w:pPr>
              <w:jc w:val="center"/>
            </w:pPr>
            <w:r>
              <w:rPr>
                <w:sz w:val="18"/>
              </w:rPr>
              <w:t>Greenwood 14 goals — below other leagues</w:t>
            </w:r>
          </w:p>
        </w:tc>
        <w:tc>
          <w:tcPr>
            <w:tcW w:w="2209" w:type="dxa"/>
            <w:shd w:val="clear" w:color="auto" w:fill="F2F7FB"/>
          </w:tcPr>
          <w:p w14:paraId="13CE3500" w14:textId="77777777" w:rsidR="00F21979" w:rsidRDefault="00000000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25346B0E" w14:textId="77777777" w:rsidR="00F21979" w:rsidRDefault="00F21979"/>
    <w:p w14:paraId="66FBCBB4" w14:textId="77777777" w:rsidR="00F21979" w:rsidRDefault="00000000">
      <w:pPr>
        <w:pStyle w:val="1"/>
      </w:pPr>
      <w:r>
        <w:rPr>
          <w:color w:val="1F497D"/>
        </w:rPr>
        <w:t>4. Reported Limitations vs Real-World Events</w:t>
      </w:r>
    </w:p>
    <w:p w14:paraId="64C2AD80" w14:textId="77777777" w:rsidR="00F21979" w:rsidRDefault="00000000">
      <w:r>
        <w:t>Section 9.1 (Current Limitations) acknowledged several model constraints in advance. The table below validates those acknowledgements against actual events.</w:t>
      </w:r>
    </w:p>
    <w:tbl>
      <w:tblPr>
        <w:tblStyle w:val="af9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21979" w14:paraId="4B5B388F" w14:textId="77777777">
        <w:tc>
          <w:tcPr>
            <w:tcW w:w="4419" w:type="dxa"/>
            <w:shd w:val="clear" w:color="auto" w:fill="1F497D"/>
          </w:tcPr>
          <w:p w14:paraId="1B870409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Stated Limitation</w:t>
            </w:r>
          </w:p>
        </w:tc>
        <w:tc>
          <w:tcPr>
            <w:tcW w:w="4419" w:type="dxa"/>
            <w:shd w:val="clear" w:color="auto" w:fill="1F497D"/>
          </w:tcPr>
          <w:p w14:paraId="25B27C67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Real-World Occurrence</w:t>
            </w:r>
          </w:p>
        </w:tc>
      </w:tr>
      <w:tr w:rsidR="00F21979" w14:paraId="17CB783C" w14:textId="77777777">
        <w:tc>
          <w:tcPr>
            <w:tcW w:w="4419" w:type="dxa"/>
            <w:shd w:val="clear" w:color="auto" w:fill="F2F7FB"/>
          </w:tcPr>
          <w:p w14:paraId="0595A82F" w14:textId="77777777" w:rsidR="00F21979" w:rsidRDefault="00000000">
            <w:pPr>
              <w:jc w:val="center"/>
            </w:pPr>
            <w:r>
              <w:rPr>
                <w:sz w:val="18"/>
              </w:rPr>
              <w:t>Cannot capture career inflection points</w:t>
            </w:r>
          </w:p>
        </w:tc>
        <w:tc>
          <w:tcPr>
            <w:tcW w:w="4419" w:type="dxa"/>
            <w:shd w:val="clear" w:color="auto" w:fill="F2F7FB"/>
          </w:tcPr>
          <w:p w14:paraId="5961CB92" w14:textId="77777777" w:rsidR="00F21979" w:rsidRDefault="00000000">
            <w:pPr>
              <w:jc w:val="center"/>
            </w:pPr>
            <w:r>
              <w:rPr>
                <w:sz w:val="18"/>
              </w:rPr>
              <w:t>Mbappe switched to CF role at Real Madrid; metrics shifted significantly</w:t>
            </w:r>
          </w:p>
        </w:tc>
      </w:tr>
      <w:tr w:rsidR="00F21979" w14:paraId="7C42809B" w14:textId="77777777">
        <w:tc>
          <w:tcPr>
            <w:tcW w:w="4419" w:type="dxa"/>
            <w:shd w:val="clear" w:color="auto" w:fill="FFFFFF"/>
          </w:tcPr>
          <w:p w14:paraId="73D04141" w14:textId="77777777" w:rsidR="00F21979" w:rsidRDefault="00000000">
            <w:pPr>
              <w:jc w:val="center"/>
            </w:pPr>
            <w:r>
              <w:rPr>
                <w:sz w:val="18"/>
              </w:rPr>
              <w:t>Cannot account for league transfers</w:t>
            </w:r>
          </w:p>
        </w:tc>
        <w:tc>
          <w:tcPr>
            <w:tcW w:w="4419" w:type="dxa"/>
            <w:shd w:val="clear" w:color="auto" w:fill="FFFFFF"/>
          </w:tcPr>
          <w:p w14:paraId="176441F1" w14:textId="77777777" w:rsidR="00F21979" w:rsidRDefault="00000000">
            <w:pPr>
              <w:jc w:val="center"/>
            </w:pPr>
            <w:r>
              <w:rPr>
                <w:sz w:val="18"/>
              </w:rPr>
              <w:t>Kane (PL-&gt;Bundesliga), Mbappe (Ligue 1-&gt;La Liga)</w:t>
            </w:r>
          </w:p>
        </w:tc>
      </w:tr>
      <w:tr w:rsidR="00F21979" w14:paraId="5F274BC3" w14:textId="77777777">
        <w:tc>
          <w:tcPr>
            <w:tcW w:w="4419" w:type="dxa"/>
            <w:shd w:val="clear" w:color="auto" w:fill="F2F7FB"/>
          </w:tcPr>
          <w:p w14:paraId="1E4CB425" w14:textId="77777777" w:rsidR="00F21979" w:rsidRDefault="00000000">
            <w:pPr>
              <w:jc w:val="center"/>
            </w:pPr>
            <w:r>
              <w:rPr>
                <w:sz w:val="18"/>
              </w:rPr>
              <w:t>No real-time data feed</w:t>
            </w:r>
          </w:p>
        </w:tc>
        <w:tc>
          <w:tcPr>
            <w:tcW w:w="4419" w:type="dxa"/>
            <w:shd w:val="clear" w:color="auto" w:fill="F2F7FB"/>
          </w:tcPr>
          <w:p w14:paraId="7FA7B067" w14:textId="77777777" w:rsidR="00F21979" w:rsidRDefault="00000000">
            <w:pPr>
              <w:jc w:val="center"/>
            </w:pPr>
            <w:r>
              <w:rPr>
                <w:sz w:val="18"/>
              </w:rPr>
              <w:t>2025/26 season data is entirely outside model scope</w:t>
            </w:r>
          </w:p>
        </w:tc>
      </w:tr>
      <w:tr w:rsidR="00F21979" w14:paraId="2B411FC2" w14:textId="77777777">
        <w:tc>
          <w:tcPr>
            <w:tcW w:w="4419" w:type="dxa"/>
            <w:shd w:val="clear" w:color="auto" w:fill="FFFFFF"/>
          </w:tcPr>
          <w:p w14:paraId="01926ADC" w14:textId="77777777" w:rsidR="00F21979" w:rsidRDefault="00000000">
            <w:pPr>
              <w:jc w:val="center"/>
            </w:pPr>
            <w:r>
              <w:rPr>
                <w:sz w:val="18"/>
              </w:rPr>
              <w:t>Market value is formula-estimate only</w:t>
            </w:r>
          </w:p>
        </w:tc>
        <w:tc>
          <w:tcPr>
            <w:tcW w:w="4419" w:type="dxa"/>
            <w:shd w:val="clear" w:color="auto" w:fill="FFFFFF"/>
          </w:tcPr>
          <w:p w14:paraId="691A266D" w14:textId="77777777" w:rsidR="00F21979" w:rsidRDefault="00000000">
            <w:pPr>
              <w:jc w:val="center"/>
            </w:pPr>
            <w:r>
              <w:rPr>
                <w:sz w:val="18"/>
              </w:rPr>
              <w:t>Actual PL transfer spending hit all-time record of GBP 3.19bn</w:t>
            </w:r>
          </w:p>
        </w:tc>
      </w:tr>
    </w:tbl>
    <w:p w14:paraId="7C6C1397" w14:textId="77777777" w:rsidR="00F21979" w:rsidRDefault="00F21979"/>
    <w:p w14:paraId="593877F2" w14:textId="77777777" w:rsidR="00F21979" w:rsidRDefault="00000000">
      <w:pPr>
        <w:pStyle w:val="1"/>
      </w:pPr>
      <w:r>
        <w:rPr>
          <w:color w:val="1F497D"/>
        </w:rPr>
        <w:t>5. Overall Assessment</w:t>
      </w:r>
    </w:p>
    <w:tbl>
      <w:tblPr>
        <w:tblStyle w:val="af9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943"/>
        <w:gridCol w:w="2942"/>
        <w:gridCol w:w="2943"/>
      </w:tblGrid>
      <w:tr w:rsidR="00F21979" w14:paraId="16848B9D" w14:textId="77777777">
        <w:tc>
          <w:tcPr>
            <w:tcW w:w="2946" w:type="dxa"/>
            <w:shd w:val="clear" w:color="auto" w:fill="1F497D"/>
          </w:tcPr>
          <w:p w14:paraId="665E74ED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946" w:type="dxa"/>
            <w:shd w:val="clear" w:color="auto" w:fill="1F497D"/>
          </w:tcPr>
          <w:p w14:paraId="50B88528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w="2946" w:type="dxa"/>
            <w:shd w:val="clear" w:color="auto" w:fill="1F497D"/>
          </w:tcPr>
          <w:p w14:paraId="51D9404C" w14:textId="77777777" w:rsidR="00F219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 w:rsidR="00F21979" w14:paraId="659CBF10" w14:textId="77777777">
        <w:tc>
          <w:tcPr>
            <w:tcW w:w="2946" w:type="dxa"/>
            <w:shd w:val="clear" w:color="auto" w:fill="F2F7FB"/>
          </w:tcPr>
          <w:p w14:paraId="75ECBE01" w14:textId="77777777" w:rsidR="00F21979" w:rsidRDefault="00000000">
            <w:pPr>
              <w:jc w:val="center"/>
            </w:pPr>
            <w:r>
              <w:rPr>
                <w:sz w:val="18"/>
              </w:rPr>
              <w:t>Holt Forecast Model</w:t>
            </w:r>
          </w:p>
        </w:tc>
        <w:tc>
          <w:tcPr>
            <w:tcW w:w="2946" w:type="dxa"/>
            <w:shd w:val="clear" w:color="auto" w:fill="F2F7FB"/>
          </w:tcPr>
          <w:p w14:paraId="16422081" w14:textId="77777777" w:rsidR="00F21979" w:rsidRDefault="00000000">
            <w:pPr>
              <w:jc w:val="center"/>
            </w:pPr>
            <w:r>
              <w:rPr>
                <w:sz w:val="18"/>
              </w:rPr>
              <w:t>4 / 5</w:t>
            </w:r>
          </w:p>
        </w:tc>
        <w:tc>
          <w:tcPr>
            <w:tcW w:w="2946" w:type="dxa"/>
            <w:shd w:val="clear" w:color="auto" w:fill="F2F7FB"/>
          </w:tcPr>
          <w:p w14:paraId="01E5BD53" w14:textId="77777777" w:rsidR="00F21979" w:rsidRDefault="00000000">
            <w:pPr>
              <w:jc w:val="center"/>
            </w:pPr>
            <w:r>
              <w:rPr>
                <w:sz w:val="18"/>
              </w:rPr>
              <w:t>Excellent for stable careers; breaks on league transfers</w:t>
            </w:r>
          </w:p>
        </w:tc>
      </w:tr>
      <w:tr w:rsidR="00F21979" w14:paraId="3704DBC9" w14:textId="77777777">
        <w:tc>
          <w:tcPr>
            <w:tcW w:w="2946" w:type="dxa"/>
            <w:shd w:val="clear" w:color="auto" w:fill="FFFFFF"/>
          </w:tcPr>
          <w:p w14:paraId="495AC592" w14:textId="77777777" w:rsidR="00F21979" w:rsidRDefault="00000000">
            <w:pPr>
              <w:jc w:val="center"/>
            </w:pPr>
            <w:r>
              <w:rPr>
                <w:sz w:val="18"/>
              </w:rPr>
              <w:t>Market Value Formula</w:t>
            </w:r>
          </w:p>
        </w:tc>
        <w:tc>
          <w:tcPr>
            <w:tcW w:w="2946" w:type="dxa"/>
            <w:shd w:val="clear" w:color="auto" w:fill="FFFFFF"/>
          </w:tcPr>
          <w:p w14:paraId="3A5A4D14" w14:textId="77777777" w:rsidR="00F21979" w:rsidRDefault="00000000">
            <w:pPr>
              <w:jc w:val="center"/>
            </w:pPr>
            <w:r>
              <w:rPr>
                <w:sz w:val="18"/>
              </w:rPr>
              <w:t>3 / 5</w:t>
            </w:r>
          </w:p>
        </w:tc>
        <w:tc>
          <w:tcPr>
            <w:tcW w:w="2946" w:type="dxa"/>
            <w:shd w:val="clear" w:color="auto" w:fill="FFFFFF"/>
          </w:tcPr>
          <w:p w14:paraId="354BC658" w14:textId="77777777" w:rsidR="00F21979" w:rsidRDefault="00000000">
            <w:pPr>
              <w:jc w:val="center"/>
            </w:pPr>
            <w:r>
              <w:rPr>
                <w:sz w:val="18"/>
              </w:rPr>
              <w:t>Direction &amp; tier classification accurate; over-estimates elite tier</w:t>
            </w:r>
          </w:p>
        </w:tc>
      </w:tr>
      <w:tr w:rsidR="00F21979" w14:paraId="257C43B1" w14:textId="77777777">
        <w:tc>
          <w:tcPr>
            <w:tcW w:w="2946" w:type="dxa"/>
            <w:shd w:val="clear" w:color="auto" w:fill="F2F7FB"/>
          </w:tcPr>
          <w:p w14:paraId="5070823D" w14:textId="77777777" w:rsidR="00F21979" w:rsidRDefault="00000000">
            <w:pPr>
              <w:jc w:val="center"/>
            </w:pPr>
            <w:r>
              <w:rPr>
                <w:sz w:val="18"/>
              </w:rPr>
              <w:t>Tactical Trend Analysis</w:t>
            </w:r>
          </w:p>
        </w:tc>
        <w:tc>
          <w:tcPr>
            <w:tcW w:w="2946" w:type="dxa"/>
            <w:shd w:val="clear" w:color="auto" w:fill="F2F7FB"/>
          </w:tcPr>
          <w:p w14:paraId="07413E4C" w14:textId="77777777" w:rsidR="00F21979" w:rsidRDefault="00000000">
            <w:pPr>
              <w:jc w:val="center"/>
            </w:pPr>
            <w:r>
              <w:rPr>
                <w:sz w:val="18"/>
              </w:rPr>
              <w:t>5 / 5</w:t>
            </w:r>
          </w:p>
        </w:tc>
        <w:tc>
          <w:tcPr>
            <w:tcW w:w="2946" w:type="dxa"/>
            <w:shd w:val="clear" w:color="auto" w:fill="F2F7FB"/>
          </w:tcPr>
          <w:p w14:paraId="6CFF9ECE" w14:textId="77777777" w:rsidR="00F21979" w:rsidRDefault="00000000">
            <w:pPr>
              <w:jc w:val="center"/>
            </w:pPr>
            <w:r>
              <w:rPr>
                <w:sz w:val="18"/>
              </w:rPr>
              <w:t>League-level character predictions validated across all five leagues</w:t>
            </w:r>
          </w:p>
        </w:tc>
      </w:tr>
      <w:tr w:rsidR="00F21979" w14:paraId="5CCCDD7F" w14:textId="77777777">
        <w:tc>
          <w:tcPr>
            <w:tcW w:w="2946" w:type="dxa"/>
            <w:shd w:val="clear" w:color="auto" w:fill="FFFFFF"/>
          </w:tcPr>
          <w:p w14:paraId="2B3DA4B6" w14:textId="77777777" w:rsidR="00F21979" w:rsidRDefault="00000000">
            <w:pPr>
              <w:jc w:val="center"/>
            </w:pPr>
            <w:r>
              <w:rPr>
                <w:sz w:val="18"/>
              </w:rPr>
              <w:t>League Premium Coefficients</w:t>
            </w:r>
          </w:p>
        </w:tc>
        <w:tc>
          <w:tcPr>
            <w:tcW w:w="2946" w:type="dxa"/>
            <w:shd w:val="clear" w:color="auto" w:fill="FFFFFF"/>
          </w:tcPr>
          <w:p w14:paraId="76E49190" w14:textId="77777777" w:rsidR="00F21979" w:rsidRDefault="00000000">
            <w:pPr>
              <w:jc w:val="center"/>
            </w:pPr>
            <w:r>
              <w:rPr>
                <w:sz w:val="18"/>
              </w:rPr>
              <w:t>4 / 5</w:t>
            </w:r>
          </w:p>
        </w:tc>
        <w:tc>
          <w:tcPr>
            <w:tcW w:w="2946" w:type="dxa"/>
            <w:shd w:val="clear" w:color="auto" w:fill="FFFFFF"/>
          </w:tcPr>
          <w:p w14:paraId="39B12B09" w14:textId="77777777" w:rsidR="00F21979" w:rsidRDefault="00000000">
            <w:pPr>
              <w:jc w:val="center"/>
            </w:pPr>
            <w:r>
              <w:rPr>
                <w:sz w:val="18"/>
              </w:rPr>
              <w:t>PL dominance correctly ranked; absolute market scale faster than model</w:t>
            </w:r>
          </w:p>
        </w:tc>
      </w:tr>
    </w:tbl>
    <w:p w14:paraId="3A5A3A30" w14:textId="77777777" w:rsidR="00F21979" w:rsidRDefault="00F21979"/>
    <w:p w14:paraId="3277103D" w14:textId="77777777" w:rsidR="00F21979" w:rsidRDefault="00000000">
      <w:r>
        <w:rPr>
          <w:b/>
        </w:rPr>
        <w:t xml:space="preserve">Key Conclusion: </w:t>
      </w:r>
      <w:r>
        <w:t>The Football Analytics Dashboard models demonstrate strong reliability for players with stable career trajectories and for league-level tactical trend analysis. Structural limitations emerge around inter-league transfers, extreme individual performances, and absolute transfer market scale — all proactively identified in the report. Integrating LSTM/Transformer-based sequence models and real transfer fee data are the most impactful enhancements to address these gaps.</w:t>
      </w:r>
    </w:p>
    <w:p w14:paraId="1CB6D4F8" w14:textId="77777777" w:rsidR="00F21979" w:rsidRDefault="00F21979"/>
    <w:p w14:paraId="2D14FBA5" w14:textId="77777777" w:rsidR="00F21979" w:rsidRDefault="00000000">
      <w:r>
        <w:rPr>
          <w:b/>
        </w:rPr>
        <w:t>Data Sources</w:t>
      </w:r>
    </w:p>
    <w:p w14:paraId="1906C2B5" w14:textId="77777777" w:rsidR="00F21979" w:rsidRDefault="00000000">
      <w:r>
        <w:t>NBC Sports - Premier League 2025-26 Top Scorers</w:t>
      </w:r>
      <w:r>
        <w:br/>
        <w:t>Planet Football - Top goalscorers in Europe 2025-26</w:t>
      </w:r>
      <w:r>
        <w:br/>
        <w:t>Sofascore - Kane vs Mbappe vs Haaland 2025/26 stats</w:t>
      </w:r>
      <w:r>
        <w:br/>
        <w:t>Al Jazeera - Premier League breaks record summer transfer spending</w:t>
      </w:r>
      <w:r>
        <w:br/>
        <w:t>Understat - EPL xG Stats 2025/26</w:t>
      </w:r>
      <w:r>
        <w:br/>
        <w:t>Bundesliga Official - Bundesliga Stats 2025/26</w:t>
      </w:r>
    </w:p>
    <w:sectPr w:rsidR="00F21979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201294">
    <w:abstractNumId w:val="8"/>
  </w:num>
  <w:num w:numId="2" w16cid:durableId="946036708">
    <w:abstractNumId w:val="6"/>
  </w:num>
  <w:num w:numId="3" w16cid:durableId="1912618149">
    <w:abstractNumId w:val="5"/>
  </w:num>
  <w:num w:numId="4" w16cid:durableId="970280395">
    <w:abstractNumId w:val="4"/>
  </w:num>
  <w:num w:numId="5" w16cid:durableId="1271863278">
    <w:abstractNumId w:val="7"/>
  </w:num>
  <w:num w:numId="6" w16cid:durableId="1885284703">
    <w:abstractNumId w:val="3"/>
  </w:num>
  <w:num w:numId="7" w16cid:durableId="473452596">
    <w:abstractNumId w:val="2"/>
  </w:num>
  <w:num w:numId="8" w16cid:durableId="1902401492">
    <w:abstractNumId w:val="1"/>
  </w:num>
  <w:num w:numId="9" w16cid:durableId="18683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8E"/>
    <w:rsid w:val="00034616"/>
    <w:rsid w:val="0006063C"/>
    <w:rsid w:val="0015074B"/>
    <w:rsid w:val="0029639D"/>
    <w:rsid w:val="00326F90"/>
    <w:rsid w:val="00AA1D8D"/>
    <w:rsid w:val="00B47730"/>
    <w:rsid w:val="00CB0664"/>
    <w:rsid w:val="00F21979"/>
    <w:rsid w:val="00FC693F"/>
    <w:rsid w:val="00FE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6F49C"/>
  <w14:defaultImageDpi w14:val="300"/>
  <w15:docId w15:val="{9D37288B-682D-42BF-B409-827BFC6D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3894</Characters>
  <Application>Microsoft Office Word</Application>
  <DocSecurity>0</DocSecurity>
  <Lines>155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YoHan</cp:lastModifiedBy>
  <cp:revision>2</cp:revision>
  <dcterms:created xsi:type="dcterms:W3CDTF">2026-04-20T13:23:00Z</dcterms:created>
  <dcterms:modified xsi:type="dcterms:W3CDTF">2026-04-20T13:23:00Z</dcterms:modified>
  <cp:category/>
</cp:coreProperties>
</file>