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977BC" w14:textId="77777777" w:rsidR="00677927" w:rsidRDefault="00000000">
      <w:pPr>
        <w:pStyle w:val="a8"/>
        <w:jc w:val="center"/>
      </w:pPr>
      <w:r>
        <w:rPr>
          <w:color w:val="1E88E5"/>
          <w:sz w:val="56"/>
        </w:rPr>
        <w:t>RL Simulator</w:t>
      </w:r>
    </w:p>
    <w:p w14:paraId="4EF3159A" w14:textId="77777777" w:rsidR="00677927" w:rsidRDefault="00000000">
      <w:pPr>
        <w:jc w:val="center"/>
      </w:pPr>
      <w:r>
        <w:rPr>
          <w:i/>
          <w:sz w:val="28"/>
        </w:rPr>
        <w:t>Technical Report — Reinforcement Learning Simulator</w:t>
      </w:r>
      <w:r>
        <w:rPr>
          <w:i/>
          <w:sz w:val="28"/>
        </w:rPr>
        <w:br/>
        <w:t>for GridWorld Maze Navigation</w:t>
      </w:r>
    </w:p>
    <w:p w14:paraId="5E909886" w14:textId="77777777" w:rsidR="00677927" w:rsidRDefault="00677927"/>
    <w:p w14:paraId="6C384157" w14:textId="77777777" w:rsidR="00677927" w:rsidRDefault="00000000">
      <w:pPr>
        <w:jc w:val="center"/>
      </w:pPr>
      <w:r>
        <w:rPr>
          <w:color w:val="555577"/>
        </w:rPr>
        <w:t>Version 1.0  |  Language: Rust  |  Framework: eframe / egui</w:t>
      </w:r>
    </w:p>
    <w:p w14:paraId="452F9FB1" w14:textId="77777777" w:rsidR="00677927" w:rsidRDefault="00677927"/>
    <w:p w14:paraId="4F0E1128" w14:textId="77777777" w:rsidR="00677927" w:rsidRDefault="00000000">
      <w:pPr>
        <w:jc w:val="center"/>
      </w:pPr>
      <w:r>
        <w:rPr>
          <w:color w:val="8899BB"/>
          <w:sz w:val="20"/>
        </w:rPr>
        <w:t>Copyright © 2025 lightgo  |  lgithgo1230@gmail.com</w:t>
      </w:r>
    </w:p>
    <w:p w14:paraId="69B50CC9" w14:textId="77777777" w:rsidR="00677927" w:rsidRDefault="00000000">
      <w:r>
        <w:br w:type="page"/>
      </w:r>
    </w:p>
    <w:p w14:paraId="61B87261" w14:textId="77777777" w:rsidR="00677927" w:rsidRDefault="00000000">
      <w:pPr>
        <w:pStyle w:val="1"/>
      </w:pPr>
      <w:r>
        <w:rPr>
          <w:color w:val="1E88E5"/>
        </w:rPr>
        <w:lastRenderedPageBreak/>
        <w:t>Abstract</w:t>
      </w:r>
    </w:p>
    <w:p w14:paraId="7C08DAA3" w14:textId="77777777" w:rsidR="00677927" w:rsidRDefault="00000000">
      <w:r>
        <w:t>This report documents the design, implementation, and experimental results of the RL Simulator — a real-time reinforcement learning (RL) application written in Rust using the eframe/egui GUI framework. The system supports five RL algorithms (Q-Learning, SARSA, Double-Q, DQN, PER-DQN) running concurrently on a 10×10 GridWorld maze environment. Key contributions include: (1) maze-aware BFS-distance reward shaping that replaces the naïve Manhattan-distance approach; (2) goal-driven automatic curriculum learning; (3) encrypted model persistence (.rls format); and (4) a multi-agent comparison framework. Experimental results show that all five algorithms achieve above 80% goal-reach success rate within 2,000 episodes when BFS shaping is applied, with PER-DQN reaching 94%.</w:t>
      </w:r>
    </w:p>
    <w:p w14:paraId="7AB89287" w14:textId="77777777" w:rsidR="00677927" w:rsidRDefault="00000000">
      <w:pPr>
        <w:pStyle w:val="1"/>
      </w:pPr>
      <w:r>
        <w:rPr>
          <w:color w:val="1E88E5"/>
        </w:rPr>
        <w:t>1. Introduction</w:t>
      </w:r>
    </w:p>
    <w:p w14:paraId="15DA33DD" w14:textId="77777777" w:rsidR="00677927" w:rsidRDefault="00000000">
      <w:r>
        <w:t>Reinforcement learning (RL) is a paradigm where an agent learns a policy by interacting with an environment and maximising cumulative reward. The RL Simulator provides an interactive desktop environment for observing and comparing RL algorithms in real time.</w:t>
      </w:r>
    </w:p>
    <w:p w14:paraId="6F0471A2" w14:textId="77777777" w:rsidR="00677927" w:rsidRDefault="00000000">
      <w:r>
        <w:t>Motivating challenges addressed in this project:</w:t>
      </w:r>
    </w:p>
    <w:p w14:paraId="18885794" w14:textId="77777777" w:rsidR="00677927" w:rsidRDefault="00000000">
      <w:pPr>
        <w:pStyle w:val="a0"/>
      </w:pPr>
      <w:r>
        <w:t>Manhattan-distance reward shaping fails in maze environments because detours around walls are penalised, preventing convergence.</w:t>
      </w:r>
    </w:p>
    <w:p w14:paraId="419488D4" w14:textId="77777777" w:rsidR="00677927" w:rsidRDefault="00000000">
      <w:pPr>
        <w:pStyle w:val="a0"/>
      </w:pPr>
      <w:r>
        <w:t>Sparse-reward environments (goal reached only at the end) make credit assignment difficult.</w:t>
      </w:r>
    </w:p>
    <w:p w14:paraId="7A521277" w14:textId="77777777" w:rsidR="00677927" w:rsidRDefault="00000000">
      <w:pPr>
        <w:pStyle w:val="a0"/>
      </w:pPr>
      <w:r>
        <w:t>Comparing algorithm performance objectively requires identical environments and randomisation.</w:t>
      </w:r>
    </w:p>
    <w:p w14:paraId="399B5D30" w14:textId="77777777" w:rsidR="00677927" w:rsidRDefault="00000000">
      <w:pPr>
        <w:pStyle w:val="a0"/>
      </w:pPr>
      <w:r>
        <w:t>Model persistence and tamper protection are needed for reproducible experiments.</w:t>
      </w:r>
    </w:p>
    <w:p w14:paraId="1852BAF4" w14:textId="77777777" w:rsidR="00677927" w:rsidRDefault="00000000">
      <w:pPr>
        <w:pStyle w:val="1"/>
      </w:pPr>
      <w:r>
        <w:rPr>
          <w:color w:val="1E88E5"/>
        </w:rPr>
        <w:t>2. System Architecture</w:t>
      </w:r>
    </w:p>
    <w:p w14:paraId="38DAE52D" w14:textId="77777777" w:rsidR="00677927" w:rsidRDefault="00000000">
      <w:r>
        <w:t>The application is structured as a multi-threaded Rust binary. The GUI thread renders the UI at 60 fps using egui while each agent runs its training loop in a dedicated OS thread. Communication is via Arc&lt;Mutex&lt;Shared&gt;&gt;, a shared state struct that carries metrics, Q-tables, and control flags.</w:t>
      </w:r>
    </w:p>
    <w:p w14:paraId="4096D493" w14:textId="77777777" w:rsidR="00677927" w:rsidRDefault="00000000">
      <w:pPr>
        <w:pStyle w:val="21"/>
      </w:pPr>
      <w:r>
        <w:rPr>
          <w:color w:val="26A69A"/>
        </w:rPr>
        <w:t>2.1 Module Overview</w:t>
      </w:r>
    </w:p>
    <w:tbl>
      <w:tblPr>
        <w:tblStyle w:val="af9"/>
        <w:tblW w:w="0" w:type="auto"/>
        <w:tblLook w:val="04A0" w:firstRow="1" w:lastRow="0" w:firstColumn="1" w:lastColumn="0" w:noHBand="0" w:noVBand="1"/>
      </w:tblPr>
      <w:tblGrid>
        <w:gridCol w:w="4320"/>
        <w:gridCol w:w="4320"/>
      </w:tblGrid>
      <w:tr w:rsidR="00677927" w14:paraId="6E2C486E" w14:textId="77777777">
        <w:tc>
          <w:tcPr>
            <w:tcW w:w="4320" w:type="dxa"/>
            <w:shd w:val="clear" w:color="auto" w:fill="D0E4F7"/>
          </w:tcPr>
          <w:p w14:paraId="7565F473" w14:textId="77777777" w:rsidR="00677927" w:rsidRDefault="00000000">
            <w:r>
              <w:rPr>
                <w:b/>
                <w:sz w:val="20"/>
              </w:rPr>
              <w:t>Module</w:t>
            </w:r>
          </w:p>
        </w:tc>
        <w:tc>
          <w:tcPr>
            <w:tcW w:w="4320" w:type="dxa"/>
            <w:shd w:val="clear" w:color="auto" w:fill="D0E4F7"/>
          </w:tcPr>
          <w:p w14:paraId="635FD2F1" w14:textId="77777777" w:rsidR="00677927" w:rsidRDefault="00000000">
            <w:r>
              <w:rPr>
                <w:b/>
                <w:sz w:val="20"/>
              </w:rPr>
              <w:t>Responsibility</w:t>
            </w:r>
          </w:p>
        </w:tc>
      </w:tr>
      <w:tr w:rsidR="00677927" w14:paraId="5B92159D" w14:textId="77777777">
        <w:tc>
          <w:tcPr>
            <w:tcW w:w="4320" w:type="dxa"/>
          </w:tcPr>
          <w:p w14:paraId="33E39ED8" w14:textId="77777777" w:rsidR="00677927" w:rsidRDefault="00000000">
            <w:r>
              <w:rPr>
                <w:sz w:val="20"/>
              </w:rPr>
              <w:t>main.rs</w:t>
            </w:r>
          </w:p>
        </w:tc>
        <w:tc>
          <w:tcPr>
            <w:tcW w:w="4320" w:type="dxa"/>
          </w:tcPr>
          <w:p w14:paraId="3E519A1D" w14:textId="77777777" w:rsidR="00677927" w:rsidRDefault="00000000">
            <w:r>
              <w:rPr>
                <w:sz w:val="20"/>
              </w:rPr>
              <w:t>App state, training loop, save/load, UI render</w:t>
            </w:r>
          </w:p>
        </w:tc>
      </w:tr>
      <w:tr w:rsidR="00677927" w14:paraId="3DD93988" w14:textId="77777777">
        <w:tc>
          <w:tcPr>
            <w:tcW w:w="4320" w:type="dxa"/>
          </w:tcPr>
          <w:p w14:paraId="0E540207" w14:textId="77777777" w:rsidR="00677927" w:rsidRDefault="00000000">
            <w:r>
              <w:rPr>
                <w:sz w:val="20"/>
              </w:rPr>
              <w:t>agent.rs</w:t>
            </w:r>
          </w:p>
        </w:tc>
        <w:tc>
          <w:tcPr>
            <w:tcW w:w="4320" w:type="dxa"/>
          </w:tcPr>
          <w:p w14:paraId="47DE7FCA" w14:textId="77777777" w:rsidR="00677927" w:rsidRDefault="00000000">
            <w:r>
              <w:rPr>
                <w:sz w:val="20"/>
              </w:rPr>
              <w:t>TabularAgent (Q/SARSA/DoubleQ), DqnAgent, ReplayBuf, Adam</w:t>
            </w:r>
          </w:p>
        </w:tc>
      </w:tr>
      <w:tr w:rsidR="00677927" w14:paraId="098EB732" w14:textId="77777777">
        <w:tc>
          <w:tcPr>
            <w:tcW w:w="4320" w:type="dxa"/>
          </w:tcPr>
          <w:p w14:paraId="5180E561" w14:textId="77777777" w:rsidR="00677927" w:rsidRDefault="00000000">
            <w:r>
              <w:rPr>
                <w:sz w:val="20"/>
              </w:rPr>
              <w:t>env.rs</w:t>
            </w:r>
          </w:p>
        </w:tc>
        <w:tc>
          <w:tcPr>
            <w:tcW w:w="4320" w:type="dxa"/>
          </w:tcPr>
          <w:p w14:paraId="58ECA54F" w14:textId="77777777" w:rsidR="00677927" w:rsidRDefault="00000000">
            <w:r>
              <w:rPr>
                <w:sz w:val="20"/>
              </w:rPr>
              <w:t>GridWorld + BFS, MountainCar, Pendulum, CartPole, Stock</w:t>
            </w:r>
          </w:p>
        </w:tc>
      </w:tr>
      <w:tr w:rsidR="00677927" w14:paraId="4A0EBDE5" w14:textId="77777777">
        <w:tc>
          <w:tcPr>
            <w:tcW w:w="4320" w:type="dxa"/>
          </w:tcPr>
          <w:p w14:paraId="4316B76E" w14:textId="77777777" w:rsidR="00677927" w:rsidRDefault="00000000">
            <w:r>
              <w:rPr>
                <w:sz w:val="20"/>
              </w:rPr>
              <w:t>main_app.rs</w:t>
            </w:r>
          </w:p>
        </w:tc>
        <w:tc>
          <w:tcPr>
            <w:tcW w:w="4320" w:type="dxa"/>
          </w:tcPr>
          <w:p w14:paraId="5987CEA0" w14:textId="77777777" w:rsidR="00677927" w:rsidRDefault="00000000">
            <w:r>
              <w:rPr>
                <w:sz w:val="20"/>
              </w:rPr>
              <w:t>Shared state struct, ViewOpts, EnvFrame</w:t>
            </w:r>
          </w:p>
        </w:tc>
      </w:tr>
      <w:tr w:rsidR="00677927" w14:paraId="551FDB5C" w14:textId="77777777">
        <w:tc>
          <w:tcPr>
            <w:tcW w:w="4320" w:type="dxa"/>
          </w:tcPr>
          <w:p w14:paraId="3297D801" w14:textId="77777777" w:rsidR="00677927" w:rsidRDefault="00000000">
            <w:r>
              <w:rPr>
                <w:sz w:val="20"/>
              </w:rPr>
              <w:t>views.rs</w:t>
            </w:r>
          </w:p>
        </w:tc>
        <w:tc>
          <w:tcPr>
            <w:tcW w:w="4320" w:type="dxa"/>
          </w:tcPr>
          <w:p w14:paraId="064661BA" w14:textId="77777777" w:rsidR="00677927" w:rsidRDefault="00000000">
            <w:r>
              <w:rPr>
                <w:sz w:val="20"/>
              </w:rPr>
              <w:t>egui helpers: grid render, plots, replay</w:t>
            </w:r>
          </w:p>
        </w:tc>
      </w:tr>
      <w:tr w:rsidR="00677927" w14:paraId="563CFA74" w14:textId="77777777">
        <w:tc>
          <w:tcPr>
            <w:tcW w:w="4320" w:type="dxa"/>
          </w:tcPr>
          <w:p w14:paraId="422F3A81" w14:textId="77777777" w:rsidR="00677927" w:rsidRDefault="00000000">
            <w:r>
              <w:rPr>
                <w:sz w:val="20"/>
              </w:rPr>
              <w:t>crypto.rs</w:t>
            </w:r>
          </w:p>
        </w:tc>
        <w:tc>
          <w:tcPr>
            <w:tcW w:w="4320" w:type="dxa"/>
          </w:tcPr>
          <w:p w14:paraId="28E437CA" w14:textId="77777777" w:rsidR="00677927" w:rsidRDefault="00000000">
            <w:r>
              <w:rPr>
                <w:sz w:val="20"/>
              </w:rPr>
              <w:t>XOR cipher + weighted checksum for .rls model files</w:t>
            </w:r>
          </w:p>
        </w:tc>
      </w:tr>
    </w:tbl>
    <w:p w14:paraId="7C610536" w14:textId="77777777" w:rsidR="00677927" w:rsidRDefault="00677927"/>
    <w:p w14:paraId="3111D6FD" w14:textId="77777777" w:rsidR="00677927" w:rsidRDefault="00000000">
      <w:pPr>
        <w:pStyle w:val="21"/>
      </w:pPr>
      <w:r>
        <w:rPr>
          <w:color w:val="26A69A"/>
        </w:rPr>
        <w:lastRenderedPageBreak/>
        <w:t>2.2 Threading Model</w:t>
      </w:r>
    </w:p>
    <w:p w14:paraId="147170D2" w14:textId="77777777" w:rsidR="00677927" w:rsidRDefault="00000000">
      <w:r>
        <w:t>Each AgentSlot spawns a training thread that loops indefinitely (or until an episode limit). The thread locks the Shared mutex only to update metrics and read control flags, keeping lock hold-time minimal to avoid GUI stutter. The GUI thread takes a snapshot clone of Shared at the start of each frame.</w:t>
      </w:r>
    </w:p>
    <w:p w14:paraId="5F01D1A6" w14:textId="77777777" w:rsidR="00677927" w:rsidRDefault="00000000">
      <w:pPr>
        <w:pStyle w:val="1"/>
      </w:pPr>
      <w:r>
        <w:rPr>
          <w:color w:val="1E88E5"/>
        </w:rPr>
        <w:t>3. GridWorld Environment</w:t>
      </w:r>
    </w:p>
    <w:p w14:paraId="63D4B155" w14:textId="77777777" w:rsidR="00677927" w:rsidRDefault="00000000">
      <w:r>
        <w:t>The primary environment is a 10×10 grid with four action types (up / down / left / right). Cells can be free, wall (impassable), or trap (terminates episode with −50 penalty). The episode terminates on reaching the goal (+100), stepping on a trap, or exceeding max_step (default 300).</w:t>
      </w:r>
    </w:p>
    <w:p w14:paraId="71A3F686" w14:textId="77777777" w:rsidR="00677927" w:rsidRDefault="00000000">
      <w:pPr>
        <w:pStyle w:val="21"/>
      </w:pPr>
      <w:r>
        <w:rPr>
          <w:color w:val="26A69A"/>
        </w:rPr>
        <w:t>3.1 State Representations</w:t>
      </w:r>
    </w:p>
    <w:tbl>
      <w:tblPr>
        <w:tblStyle w:val="af9"/>
        <w:tblW w:w="0" w:type="auto"/>
        <w:tblLook w:val="04A0" w:firstRow="1" w:lastRow="0" w:firstColumn="1" w:lastColumn="0" w:noHBand="0" w:noVBand="1"/>
      </w:tblPr>
      <w:tblGrid>
        <w:gridCol w:w="2880"/>
        <w:gridCol w:w="2880"/>
        <w:gridCol w:w="2880"/>
      </w:tblGrid>
      <w:tr w:rsidR="00677927" w14:paraId="58B9D36D" w14:textId="77777777">
        <w:tc>
          <w:tcPr>
            <w:tcW w:w="2880" w:type="dxa"/>
            <w:shd w:val="clear" w:color="auto" w:fill="D0E4F7"/>
          </w:tcPr>
          <w:p w14:paraId="3A355B0E" w14:textId="77777777" w:rsidR="00677927" w:rsidRDefault="00000000">
            <w:r>
              <w:rPr>
                <w:b/>
                <w:sz w:val="20"/>
              </w:rPr>
              <w:t>Agent Type</w:t>
            </w:r>
          </w:p>
        </w:tc>
        <w:tc>
          <w:tcPr>
            <w:tcW w:w="2880" w:type="dxa"/>
            <w:shd w:val="clear" w:color="auto" w:fill="D0E4F7"/>
          </w:tcPr>
          <w:p w14:paraId="2BF302FA" w14:textId="77777777" w:rsidR="00677927" w:rsidRDefault="00000000">
            <w:r>
              <w:rPr>
                <w:b/>
                <w:sz w:val="20"/>
              </w:rPr>
              <w:t>State</w:t>
            </w:r>
          </w:p>
        </w:tc>
        <w:tc>
          <w:tcPr>
            <w:tcW w:w="2880" w:type="dxa"/>
            <w:shd w:val="clear" w:color="auto" w:fill="D0E4F7"/>
          </w:tcPr>
          <w:p w14:paraId="24C5F0F6" w14:textId="77777777" w:rsidR="00677927" w:rsidRDefault="00000000">
            <w:r>
              <w:rPr>
                <w:b/>
                <w:sz w:val="20"/>
              </w:rPr>
              <w:t>Dimensionality</w:t>
            </w:r>
          </w:p>
        </w:tc>
      </w:tr>
      <w:tr w:rsidR="00677927" w14:paraId="7F652A6B" w14:textId="77777777">
        <w:tc>
          <w:tcPr>
            <w:tcW w:w="2880" w:type="dxa"/>
          </w:tcPr>
          <w:p w14:paraId="6BF0D011" w14:textId="77777777" w:rsidR="00677927" w:rsidRDefault="00000000">
            <w:r>
              <w:rPr>
                <w:sz w:val="20"/>
              </w:rPr>
              <w:t>Tabular (Q/SARSA/DoubleQ)</w:t>
            </w:r>
          </w:p>
        </w:tc>
        <w:tc>
          <w:tcPr>
            <w:tcW w:w="2880" w:type="dxa"/>
          </w:tcPr>
          <w:p w14:paraId="106B035B" w14:textId="77777777" w:rsidR="00677927" w:rsidRDefault="00000000">
            <w:r>
              <w:rPr>
                <w:sz w:val="20"/>
              </w:rPr>
              <w:t>Discrete cell index  s = row×10 + col</w:t>
            </w:r>
          </w:p>
        </w:tc>
        <w:tc>
          <w:tcPr>
            <w:tcW w:w="2880" w:type="dxa"/>
          </w:tcPr>
          <w:p w14:paraId="746C722D" w14:textId="77777777" w:rsidR="00677927" w:rsidRDefault="00000000">
            <w:r>
              <w:rPr>
                <w:sz w:val="20"/>
              </w:rPr>
              <w:t>100</w:t>
            </w:r>
          </w:p>
        </w:tc>
      </w:tr>
      <w:tr w:rsidR="00677927" w14:paraId="795696EC" w14:textId="77777777">
        <w:tc>
          <w:tcPr>
            <w:tcW w:w="2880" w:type="dxa"/>
          </w:tcPr>
          <w:p w14:paraId="671957A9" w14:textId="77777777" w:rsidR="00677927" w:rsidRDefault="00000000">
            <w:r>
              <w:rPr>
                <w:sz w:val="20"/>
              </w:rPr>
              <w:t>Neural (DQN/PER-DQN)</w:t>
            </w:r>
          </w:p>
        </w:tc>
        <w:tc>
          <w:tcPr>
            <w:tcW w:w="2880" w:type="dxa"/>
          </w:tcPr>
          <w:p w14:paraId="5244D3EC" w14:textId="77777777" w:rsidR="00677927" w:rsidRDefault="00000000">
            <w:r>
              <w:rPr>
                <w:sz w:val="20"/>
              </w:rPr>
              <w:t>9-feature vector (see below)</w:t>
            </w:r>
          </w:p>
        </w:tc>
        <w:tc>
          <w:tcPr>
            <w:tcW w:w="2880" w:type="dxa"/>
          </w:tcPr>
          <w:p w14:paraId="3582E34B" w14:textId="77777777" w:rsidR="00677927" w:rsidRDefault="00000000">
            <w:r>
              <w:rPr>
                <w:sz w:val="20"/>
              </w:rPr>
              <w:t>9</w:t>
            </w:r>
          </w:p>
        </w:tc>
      </w:tr>
    </w:tbl>
    <w:p w14:paraId="09E8E468" w14:textId="77777777" w:rsidR="00677927" w:rsidRDefault="00677927"/>
    <w:p w14:paraId="468F293F" w14:textId="77777777" w:rsidR="00677927" w:rsidRDefault="00000000">
      <w:r>
        <w:t>The 9-feature continuous state vector for DQN:</w:t>
      </w:r>
    </w:p>
    <w:p w14:paraId="7D2E29F4" w14:textId="77777777" w:rsidR="00677927" w:rsidRDefault="00000000">
      <w:pPr>
        <w:pStyle w:val="a0"/>
      </w:pPr>
      <w:r>
        <w:t>row / 9  — normalised row position</w:t>
      </w:r>
    </w:p>
    <w:p w14:paraId="6F0C6E33" w14:textId="77777777" w:rsidR="00677927" w:rsidRDefault="00000000">
      <w:pPr>
        <w:pStyle w:val="a0"/>
      </w:pPr>
      <w:r>
        <w:t>col / 9  — normalised column position</w:t>
      </w:r>
    </w:p>
    <w:p w14:paraId="4AEC7E68" w14:textId="77777777" w:rsidR="00677927" w:rsidRDefault="00000000">
      <w:pPr>
        <w:pStyle w:val="a0"/>
      </w:pPr>
      <w:r>
        <w:t>Δrow / 9 — signed row distance to goal</w:t>
      </w:r>
    </w:p>
    <w:p w14:paraId="6DBA3A90" w14:textId="77777777" w:rsidR="00677927" w:rsidRDefault="00000000">
      <w:pPr>
        <w:pStyle w:val="a0"/>
      </w:pPr>
      <w:r>
        <w:t>Δcol / 9 — signed column distance to goal</w:t>
      </w:r>
    </w:p>
    <w:p w14:paraId="1C659DE7" w14:textId="77777777" w:rsidR="00677927" w:rsidRDefault="00000000">
      <w:pPr>
        <w:pStyle w:val="a0"/>
      </w:pPr>
      <w:r>
        <w:t>Manhattan / 18 — normalised Manhattan distance</w:t>
      </w:r>
    </w:p>
    <w:p w14:paraId="01675680" w14:textId="77777777" w:rsidR="00677927" w:rsidRDefault="00000000">
      <w:pPr>
        <w:pStyle w:val="a0"/>
      </w:pPr>
      <w:r>
        <w:t>block_up, block_dn, block_lt, block_rt — binary wall/boundary flags</w:t>
      </w:r>
    </w:p>
    <w:p w14:paraId="746E2D16" w14:textId="77777777" w:rsidR="00677927" w:rsidRDefault="00000000">
      <w:pPr>
        <w:pStyle w:val="21"/>
      </w:pPr>
      <w:r>
        <w:rPr>
          <w:color w:val="26A69A"/>
        </w:rPr>
        <w:t>3.2 BFS Reward Shaping</w:t>
      </w:r>
    </w:p>
    <w:p w14:paraId="41C494DD" w14:textId="77777777" w:rsidR="00677927" w:rsidRDefault="00000000">
      <w:r>
        <w:t>Potential-based shaping adds a shaped reward on each transition that is theoretically policy-invariant (Ng et al., 1999). The potential function Φ(s) = −d_BFS(s) is based on the BFS shortest-path distance from cell s to the goal, computed once per episode after map generation. The shaping bonus is:</w:t>
      </w:r>
    </w:p>
    <w:p w14:paraId="2D8FA8A5" w14:textId="77777777" w:rsidR="00677927" w:rsidRDefault="00000000">
      <w:r>
        <w:rPr>
          <w:b/>
        </w:rPr>
        <w:t xml:space="preserve">        F(s, s′) = 2.0 × ( d_BFS(s) − d_BFS(s′) )</w:t>
      </w:r>
    </w:p>
    <w:p w14:paraId="7B458AEB" w14:textId="77777777" w:rsidR="00677927" w:rsidRDefault="00000000">
      <w:r>
        <w:t>This gives +2 per step when moving closer to the goal along the optimal path, and 0 for wall-detour steps that maintain the same BFS distance — a critical correction over Manhattan distance, which incorrectly penalises necessary lateral moves.</w:t>
      </w:r>
    </w:p>
    <w:p w14:paraId="35EF566D" w14:textId="77777777" w:rsidR="00677927" w:rsidRDefault="00000000">
      <w:r>
        <w:rPr>
          <w:noProof/>
        </w:rPr>
        <w:lastRenderedPageBreak/>
        <w:drawing>
          <wp:inline distT="0" distB="0" distL="0" distR="0" wp14:anchorId="6BF9BD15" wp14:editId="66D7C96F">
            <wp:extent cx="5029200" cy="2504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fs_vs_manhattan_shaping.png"/>
                    <pic:cNvPicPr/>
                  </pic:nvPicPr>
                  <pic:blipFill>
                    <a:blip r:embed="rId6"/>
                    <a:stretch>
                      <a:fillRect/>
                    </a:stretch>
                  </pic:blipFill>
                  <pic:spPr>
                    <a:xfrm>
                      <a:off x="0" y="0"/>
                      <a:ext cx="5029200" cy="2504717"/>
                    </a:xfrm>
                    <a:prstGeom prst="rect">
                      <a:avLst/>
                    </a:prstGeom>
                  </pic:spPr>
                </pic:pic>
              </a:graphicData>
            </a:graphic>
          </wp:inline>
        </w:drawing>
      </w:r>
    </w:p>
    <w:p w14:paraId="39D37395" w14:textId="77777777" w:rsidR="00677927" w:rsidRDefault="00000000">
      <w:pPr>
        <w:jc w:val="center"/>
      </w:pPr>
      <w:r>
        <w:rPr>
          <w:i/>
          <w:sz w:val="19"/>
        </w:rPr>
        <w:t>Figure 1 — BFS vs. Manhattan shaping: convergence speed comparison</w:t>
      </w:r>
    </w:p>
    <w:p w14:paraId="0005E8C2" w14:textId="77777777" w:rsidR="00677927" w:rsidRDefault="00677927"/>
    <w:p w14:paraId="7DBF14D8" w14:textId="77777777" w:rsidR="00677927" w:rsidRDefault="00000000">
      <w:r>
        <w:rPr>
          <w:noProof/>
        </w:rPr>
        <w:drawing>
          <wp:inline distT="0" distB="0" distL="0" distR="0" wp14:anchorId="7F579C6F" wp14:editId="5F194ADA">
            <wp:extent cx="5029200" cy="23455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gridworld_value_map.png"/>
                    <pic:cNvPicPr/>
                  </pic:nvPicPr>
                  <pic:blipFill>
                    <a:blip r:embed="rId7"/>
                    <a:stretch>
                      <a:fillRect/>
                    </a:stretch>
                  </pic:blipFill>
                  <pic:spPr>
                    <a:xfrm>
                      <a:off x="0" y="0"/>
                      <a:ext cx="5029200" cy="2345573"/>
                    </a:xfrm>
                    <a:prstGeom prst="rect">
                      <a:avLst/>
                    </a:prstGeom>
                  </pic:spPr>
                </pic:pic>
              </a:graphicData>
            </a:graphic>
          </wp:inline>
        </w:drawing>
      </w:r>
    </w:p>
    <w:p w14:paraId="268F8F6B" w14:textId="77777777" w:rsidR="00677927" w:rsidRDefault="00000000">
      <w:pPr>
        <w:jc w:val="center"/>
      </w:pPr>
      <w:r>
        <w:rPr>
          <w:i/>
          <w:sz w:val="19"/>
        </w:rPr>
        <w:t>Figure 2 — GridWorld BFS value map and BFS distance heatmap</w:t>
      </w:r>
    </w:p>
    <w:p w14:paraId="6C7DC154" w14:textId="77777777" w:rsidR="00677927" w:rsidRDefault="00677927"/>
    <w:p w14:paraId="2F6E9BF8" w14:textId="77777777" w:rsidR="00677927" w:rsidRDefault="00000000">
      <w:pPr>
        <w:pStyle w:val="1"/>
      </w:pPr>
      <w:r>
        <w:rPr>
          <w:color w:val="1E88E5"/>
        </w:rPr>
        <w:t>4. Reinforcement Learning Algorithms</w:t>
      </w:r>
    </w:p>
    <w:p w14:paraId="416234A9" w14:textId="77777777" w:rsidR="00677927" w:rsidRDefault="00000000">
      <w:pPr>
        <w:pStyle w:val="21"/>
      </w:pPr>
      <w:r>
        <w:rPr>
          <w:color w:val="26A69A"/>
        </w:rPr>
        <w:t>4.1 Tabular Methods</w:t>
      </w:r>
    </w:p>
    <w:tbl>
      <w:tblPr>
        <w:tblStyle w:val="af9"/>
        <w:tblW w:w="0" w:type="auto"/>
        <w:tblLook w:val="04A0" w:firstRow="1" w:lastRow="0" w:firstColumn="1" w:lastColumn="0" w:noHBand="0" w:noVBand="1"/>
      </w:tblPr>
      <w:tblGrid>
        <w:gridCol w:w="2880"/>
        <w:gridCol w:w="2880"/>
        <w:gridCol w:w="2880"/>
      </w:tblGrid>
      <w:tr w:rsidR="00677927" w14:paraId="58872B9D" w14:textId="77777777">
        <w:tc>
          <w:tcPr>
            <w:tcW w:w="2880" w:type="dxa"/>
            <w:shd w:val="clear" w:color="auto" w:fill="D0E4F7"/>
          </w:tcPr>
          <w:p w14:paraId="6F8B20BE" w14:textId="77777777" w:rsidR="00677927" w:rsidRDefault="00000000">
            <w:r>
              <w:rPr>
                <w:b/>
                <w:sz w:val="20"/>
              </w:rPr>
              <w:t>Algorithm</w:t>
            </w:r>
          </w:p>
        </w:tc>
        <w:tc>
          <w:tcPr>
            <w:tcW w:w="2880" w:type="dxa"/>
            <w:shd w:val="clear" w:color="auto" w:fill="D0E4F7"/>
          </w:tcPr>
          <w:p w14:paraId="477401B3" w14:textId="77777777" w:rsidR="00677927" w:rsidRDefault="00000000">
            <w:r>
              <w:rPr>
                <w:b/>
                <w:sz w:val="20"/>
              </w:rPr>
              <w:t>Update Rule</w:t>
            </w:r>
          </w:p>
        </w:tc>
        <w:tc>
          <w:tcPr>
            <w:tcW w:w="2880" w:type="dxa"/>
            <w:shd w:val="clear" w:color="auto" w:fill="D0E4F7"/>
          </w:tcPr>
          <w:p w14:paraId="4872006D" w14:textId="77777777" w:rsidR="00677927" w:rsidRDefault="00000000">
            <w:r>
              <w:rPr>
                <w:b/>
                <w:sz w:val="20"/>
              </w:rPr>
              <w:t>Key Property</w:t>
            </w:r>
          </w:p>
        </w:tc>
      </w:tr>
      <w:tr w:rsidR="00677927" w14:paraId="1EBD3152" w14:textId="77777777">
        <w:tc>
          <w:tcPr>
            <w:tcW w:w="2880" w:type="dxa"/>
          </w:tcPr>
          <w:p w14:paraId="54A113F4" w14:textId="77777777" w:rsidR="00677927" w:rsidRDefault="00000000">
            <w:r>
              <w:rPr>
                <w:sz w:val="20"/>
              </w:rPr>
              <w:t>Q-Learning</w:t>
            </w:r>
          </w:p>
        </w:tc>
        <w:tc>
          <w:tcPr>
            <w:tcW w:w="2880" w:type="dxa"/>
          </w:tcPr>
          <w:p w14:paraId="42876363" w14:textId="77777777" w:rsidR="00677927" w:rsidRDefault="00000000">
            <w:r>
              <w:rPr>
                <w:sz w:val="20"/>
              </w:rPr>
              <w:t>Q(s,a) ← Q(s,a) + α[r + γ·max Q(s′,·) − Q(s,a)]</w:t>
            </w:r>
          </w:p>
        </w:tc>
        <w:tc>
          <w:tcPr>
            <w:tcW w:w="2880" w:type="dxa"/>
          </w:tcPr>
          <w:p w14:paraId="5EFCAE72" w14:textId="77777777" w:rsidR="00677927" w:rsidRDefault="00000000">
            <w:r>
              <w:rPr>
                <w:sz w:val="20"/>
              </w:rPr>
              <w:t>Off-policy, greedy target</w:t>
            </w:r>
          </w:p>
        </w:tc>
      </w:tr>
      <w:tr w:rsidR="00677927" w14:paraId="5E84522C" w14:textId="77777777">
        <w:tc>
          <w:tcPr>
            <w:tcW w:w="2880" w:type="dxa"/>
          </w:tcPr>
          <w:p w14:paraId="5B19CB76" w14:textId="77777777" w:rsidR="00677927" w:rsidRDefault="00000000">
            <w:r>
              <w:rPr>
                <w:sz w:val="20"/>
              </w:rPr>
              <w:t>SARSA</w:t>
            </w:r>
          </w:p>
        </w:tc>
        <w:tc>
          <w:tcPr>
            <w:tcW w:w="2880" w:type="dxa"/>
          </w:tcPr>
          <w:p w14:paraId="079F624F" w14:textId="77777777" w:rsidR="00677927" w:rsidRDefault="00000000">
            <w:r>
              <w:rPr>
                <w:sz w:val="20"/>
              </w:rPr>
              <w:t>Q(s,a) ← Q(s,a) + α[r + γ·Q(s′,a′) − Q(s,a)]</w:t>
            </w:r>
          </w:p>
        </w:tc>
        <w:tc>
          <w:tcPr>
            <w:tcW w:w="2880" w:type="dxa"/>
          </w:tcPr>
          <w:p w14:paraId="088B2E85" w14:textId="77777777" w:rsidR="00677927" w:rsidRDefault="00000000">
            <w:r>
              <w:rPr>
                <w:sz w:val="20"/>
              </w:rPr>
              <w:t>On-policy, follows ε-greedy</w:t>
            </w:r>
          </w:p>
        </w:tc>
      </w:tr>
      <w:tr w:rsidR="00677927" w14:paraId="7F738FC0" w14:textId="77777777">
        <w:tc>
          <w:tcPr>
            <w:tcW w:w="2880" w:type="dxa"/>
          </w:tcPr>
          <w:p w14:paraId="1551421F" w14:textId="77777777" w:rsidR="00677927" w:rsidRDefault="00000000">
            <w:r>
              <w:rPr>
                <w:sz w:val="20"/>
              </w:rPr>
              <w:t>Double-Q</w:t>
            </w:r>
          </w:p>
        </w:tc>
        <w:tc>
          <w:tcPr>
            <w:tcW w:w="2880" w:type="dxa"/>
          </w:tcPr>
          <w:p w14:paraId="69625475" w14:textId="77777777" w:rsidR="00677927" w:rsidRDefault="00000000">
            <w:r>
              <w:rPr>
                <w:sz w:val="20"/>
              </w:rPr>
              <w:t>Uses Q₁ to select action, Q₂ to evaluate (alternating)</w:t>
            </w:r>
          </w:p>
        </w:tc>
        <w:tc>
          <w:tcPr>
            <w:tcW w:w="2880" w:type="dxa"/>
          </w:tcPr>
          <w:p w14:paraId="7C4F0B5B" w14:textId="77777777" w:rsidR="00677927" w:rsidRDefault="00000000">
            <w:r>
              <w:rPr>
                <w:sz w:val="20"/>
              </w:rPr>
              <w:t>Reduces maximisation bias</w:t>
            </w:r>
          </w:p>
        </w:tc>
      </w:tr>
    </w:tbl>
    <w:p w14:paraId="0F5EB5F5" w14:textId="77777777" w:rsidR="00677927" w:rsidRDefault="00677927"/>
    <w:p w14:paraId="3F773F90" w14:textId="77777777" w:rsidR="00677927" w:rsidRDefault="00000000">
      <w:r>
        <w:t>Shared hyperparameters: α=0.2, γ=0.99, ε decays 1.0→0.05 (rate=0.993), Q-init ~ U(−0.05, 0.05).</w:t>
      </w:r>
    </w:p>
    <w:p w14:paraId="5CCE3CB2" w14:textId="77777777" w:rsidR="00677927" w:rsidRDefault="00000000">
      <w:pPr>
        <w:pStyle w:val="21"/>
      </w:pPr>
      <w:r>
        <w:rPr>
          <w:color w:val="26A69A"/>
        </w:rPr>
        <w:t>4.2 Deep Q-Networks (DQN / PER-DQN)</w:t>
      </w:r>
    </w:p>
    <w:p w14:paraId="6EFB5A25" w14:textId="77777777" w:rsidR="00677927" w:rsidRDefault="00000000">
      <w:r>
        <w:t>Network architecture: 9 → Dense(64, ReLU) → Dense(32, ReLU) → Dense(4).</w:t>
      </w:r>
    </w:p>
    <w:tbl>
      <w:tblPr>
        <w:tblStyle w:val="af9"/>
        <w:tblW w:w="0" w:type="auto"/>
        <w:tblLook w:val="04A0" w:firstRow="1" w:lastRow="0" w:firstColumn="1" w:lastColumn="0" w:noHBand="0" w:noVBand="1"/>
      </w:tblPr>
      <w:tblGrid>
        <w:gridCol w:w="4320"/>
        <w:gridCol w:w="4320"/>
      </w:tblGrid>
      <w:tr w:rsidR="00677927" w14:paraId="364594CE" w14:textId="77777777">
        <w:tc>
          <w:tcPr>
            <w:tcW w:w="4320" w:type="dxa"/>
            <w:shd w:val="clear" w:color="auto" w:fill="D0E4F7"/>
          </w:tcPr>
          <w:p w14:paraId="3BBE2358" w14:textId="77777777" w:rsidR="00677927" w:rsidRDefault="00000000">
            <w:r>
              <w:rPr>
                <w:b/>
                <w:sz w:val="20"/>
              </w:rPr>
              <w:t>Component</w:t>
            </w:r>
          </w:p>
        </w:tc>
        <w:tc>
          <w:tcPr>
            <w:tcW w:w="4320" w:type="dxa"/>
            <w:shd w:val="clear" w:color="auto" w:fill="D0E4F7"/>
          </w:tcPr>
          <w:p w14:paraId="085EC203" w14:textId="77777777" w:rsidR="00677927" w:rsidRDefault="00000000">
            <w:r>
              <w:rPr>
                <w:b/>
                <w:sz w:val="20"/>
              </w:rPr>
              <w:t>Details</w:t>
            </w:r>
          </w:p>
        </w:tc>
      </w:tr>
      <w:tr w:rsidR="00677927" w14:paraId="68B07698" w14:textId="77777777">
        <w:tc>
          <w:tcPr>
            <w:tcW w:w="4320" w:type="dxa"/>
          </w:tcPr>
          <w:p w14:paraId="266A60A7" w14:textId="77777777" w:rsidR="00677927" w:rsidRDefault="00000000">
            <w:r>
              <w:rPr>
                <w:sz w:val="20"/>
              </w:rPr>
              <w:t>Optimiser</w:t>
            </w:r>
          </w:p>
        </w:tc>
        <w:tc>
          <w:tcPr>
            <w:tcW w:w="4320" w:type="dxa"/>
          </w:tcPr>
          <w:p w14:paraId="5A0ABAE3" w14:textId="77777777" w:rsidR="00677927" w:rsidRDefault="00000000">
            <w:r>
              <w:rPr>
                <w:sz w:val="20"/>
              </w:rPr>
              <w:t>Adam  (lr=α, β₁=0.9, β₂=0.999)</w:t>
            </w:r>
          </w:p>
        </w:tc>
      </w:tr>
      <w:tr w:rsidR="00677927" w14:paraId="06B0AE29" w14:textId="77777777">
        <w:tc>
          <w:tcPr>
            <w:tcW w:w="4320" w:type="dxa"/>
          </w:tcPr>
          <w:p w14:paraId="54C2A725" w14:textId="77777777" w:rsidR="00677927" w:rsidRDefault="00000000">
            <w:r>
              <w:rPr>
                <w:sz w:val="20"/>
              </w:rPr>
              <w:t>Gradient clip</w:t>
            </w:r>
          </w:p>
        </w:tc>
        <w:tc>
          <w:tcPr>
            <w:tcW w:w="4320" w:type="dxa"/>
          </w:tcPr>
          <w:p w14:paraId="4A930EEE" w14:textId="77777777" w:rsidR="00677927" w:rsidRDefault="00000000">
            <w:r>
              <w:rPr>
                <w:sz w:val="20"/>
              </w:rPr>
              <w:t>L2 norm ≤ 10 per parameter group</w:t>
            </w:r>
          </w:p>
        </w:tc>
      </w:tr>
      <w:tr w:rsidR="00677927" w14:paraId="23A26CD7" w14:textId="77777777">
        <w:tc>
          <w:tcPr>
            <w:tcW w:w="4320" w:type="dxa"/>
          </w:tcPr>
          <w:p w14:paraId="43160B60" w14:textId="77777777" w:rsidR="00677927" w:rsidRDefault="00000000">
            <w:r>
              <w:rPr>
                <w:sz w:val="20"/>
              </w:rPr>
              <w:t>Replay buffer</w:t>
            </w:r>
          </w:p>
        </w:tc>
        <w:tc>
          <w:tcPr>
            <w:tcW w:w="4320" w:type="dxa"/>
          </w:tcPr>
          <w:p w14:paraId="3FBF295B" w14:textId="77777777" w:rsidR="00677927" w:rsidRDefault="00000000">
            <w:r>
              <w:rPr>
                <w:sz w:val="20"/>
              </w:rPr>
              <w:t>50 000 transitions (uniform or priority)</w:t>
            </w:r>
          </w:p>
        </w:tc>
      </w:tr>
      <w:tr w:rsidR="00677927" w14:paraId="3EEC92B2" w14:textId="77777777">
        <w:tc>
          <w:tcPr>
            <w:tcW w:w="4320" w:type="dxa"/>
          </w:tcPr>
          <w:p w14:paraId="29363359" w14:textId="77777777" w:rsidR="00677927" w:rsidRDefault="00000000">
            <w:r>
              <w:rPr>
                <w:sz w:val="20"/>
              </w:rPr>
              <w:t>Target network</w:t>
            </w:r>
          </w:p>
        </w:tc>
        <w:tc>
          <w:tcPr>
            <w:tcW w:w="4320" w:type="dxa"/>
          </w:tcPr>
          <w:p w14:paraId="1F5C9C80" w14:textId="77777777" w:rsidR="00677927" w:rsidRDefault="00000000">
            <w:r>
              <w:rPr>
                <w:sz w:val="20"/>
              </w:rPr>
              <w:t>Hard copy every 200 training steps</w:t>
            </w:r>
          </w:p>
        </w:tc>
      </w:tr>
      <w:tr w:rsidR="00677927" w14:paraId="6C8D0E41" w14:textId="77777777">
        <w:tc>
          <w:tcPr>
            <w:tcW w:w="4320" w:type="dxa"/>
          </w:tcPr>
          <w:p w14:paraId="14C49959" w14:textId="77777777" w:rsidR="00677927" w:rsidRDefault="00000000">
            <w:r>
              <w:rPr>
                <w:sz w:val="20"/>
              </w:rPr>
              <w:t>PER sampling</w:t>
            </w:r>
          </w:p>
        </w:tc>
        <w:tc>
          <w:tcPr>
            <w:tcW w:w="4320" w:type="dxa"/>
          </w:tcPr>
          <w:p w14:paraId="553BA746" w14:textId="77777777" w:rsidR="00677927" w:rsidRDefault="00000000">
            <w:r>
              <w:rPr>
                <w:sz w:val="20"/>
              </w:rPr>
              <w:t>Priority ∝ |TD error|^0.6 + 0.01</w:t>
            </w:r>
          </w:p>
        </w:tc>
      </w:tr>
    </w:tbl>
    <w:p w14:paraId="7A68CE0B" w14:textId="77777777" w:rsidR="00677927" w:rsidRDefault="00000000">
      <w:pPr>
        <w:pStyle w:val="1"/>
      </w:pPr>
      <w:r>
        <w:rPr>
          <w:color w:val="1E88E5"/>
        </w:rPr>
        <w:t>5. Automatic Curriculum Learning</w:t>
      </w:r>
    </w:p>
    <w:p w14:paraId="21B574B5" w14:textId="77777777" w:rsidR="00677927" w:rsidRDefault="00000000">
      <w:r>
        <w:t>When the Curriculum toggle is enabled, the training environment difficulty increases automatically as the agent succeeds. Every N consecutive goal-reaches (configurable 1–50), the difficulty parameter increments by 0.05, capping at 0.90.</w:t>
      </w:r>
    </w:p>
    <w:p w14:paraId="494B0F35" w14:textId="77777777" w:rsidR="00677927" w:rsidRDefault="00000000">
      <w:r>
        <w:t>Difficulty controls random-map generation:</w:t>
      </w:r>
    </w:p>
    <w:tbl>
      <w:tblPr>
        <w:tblStyle w:val="af9"/>
        <w:tblW w:w="0" w:type="auto"/>
        <w:tblLook w:val="04A0" w:firstRow="1" w:lastRow="0" w:firstColumn="1" w:lastColumn="0" w:noHBand="0" w:noVBand="1"/>
      </w:tblPr>
      <w:tblGrid>
        <w:gridCol w:w="2880"/>
        <w:gridCol w:w="2880"/>
        <w:gridCol w:w="2880"/>
      </w:tblGrid>
      <w:tr w:rsidR="00677927" w14:paraId="75EE18F1" w14:textId="77777777">
        <w:tc>
          <w:tcPr>
            <w:tcW w:w="2880" w:type="dxa"/>
            <w:shd w:val="clear" w:color="auto" w:fill="D0E4F7"/>
          </w:tcPr>
          <w:p w14:paraId="5F933AB8" w14:textId="77777777" w:rsidR="00677927" w:rsidRDefault="00000000">
            <w:r>
              <w:rPr>
                <w:b/>
                <w:sz w:val="20"/>
              </w:rPr>
              <w:t>Difficulty</w:t>
            </w:r>
          </w:p>
        </w:tc>
        <w:tc>
          <w:tcPr>
            <w:tcW w:w="2880" w:type="dxa"/>
            <w:shd w:val="clear" w:color="auto" w:fill="D0E4F7"/>
          </w:tcPr>
          <w:p w14:paraId="2E409636" w14:textId="77777777" w:rsidR="00677927" w:rsidRDefault="00000000">
            <w:r>
              <w:rPr>
                <w:b/>
                <w:sz w:val="20"/>
              </w:rPr>
              <w:t>Approx. Walls</w:t>
            </w:r>
          </w:p>
        </w:tc>
        <w:tc>
          <w:tcPr>
            <w:tcW w:w="2880" w:type="dxa"/>
            <w:shd w:val="clear" w:color="auto" w:fill="D0E4F7"/>
          </w:tcPr>
          <w:p w14:paraId="7ECF68A2" w14:textId="77777777" w:rsidR="00677927" w:rsidRDefault="00000000">
            <w:r>
              <w:rPr>
                <w:b/>
                <w:sz w:val="20"/>
              </w:rPr>
              <w:t>Approx. Traps</w:t>
            </w:r>
          </w:p>
        </w:tc>
      </w:tr>
      <w:tr w:rsidR="00677927" w14:paraId="44FF01EE" w14:textId="77777777">
        <w:tc>
          <w:tcPr>
            <w:tcW w:w="2880" w:type="dxa"/>
          </w:tcPr>
          <w:p w14:paraId="4A3FCCC3" w14:textId="77777777" w:rsidR="00677927" w:rsidRDefault="00000000">
            <w:r>
              <w:rPr>
                <w:sz w:val="20"/>
              </w:rPr>
              <w:t>0.20 (start)</w:t>
            </w:r>
          </w:p>
        </w:tc>
        <w:tc>
          <w:tcPr>
            <w:tcW w:w="2880" w:type="dxa"/>
          </w:tcPr>
          <w:p w14:paraId="0C9F2E62" w14:textId="77777777" w:rsidR="00677927" w:rsidRDefault="00000000">
            <w:r>
              <w:rPr>
                <w:sz w:val="20"/>
              </w:rPr>
              <w:t>4</w:t>
            </w:r>
          </w:p>
        </w:tc>
        <w:tc>
          <w:tcPr>
            <w:tcW w:w="2880" w:type="dxa"/>
          </w:tcPr>
          <w:p w14:paraId="51C31B66" w14:textId="77777777" w:rsidR="00677927" w:rsidRDefault="00000000">
            <w:r>
              <w:rPr>
                <w:sz w:val="20"/>
              </w:rPr>
              <w:t>1</w:t>
            </w:r>
          </w:p>
        </w:tc>
      </w:tr>
      <w:tr w:rsidR="00677927" w14:paraId="395EF69F" w14:textId="77777777">
        <w:tc>
          <w:tcPr>
            <w:tcW w:w="2880" w:type="dxa"/>
          </w:tcPr>
          <w:p w14:paraId="05F9D431" w14:textId="77777777" w:rsidR="00677927" w:rsidRDefault="00000000">
            <w:r>
              <w:rPr>
                <w:sz w:val="20"/>
              </w:rPr>
              <w:t>0.50 (medium)</w:t>
            </w:r>
          </w:p>
        </w:tc>
        <w:tc>
          <w:tcPr>
            <w:tcW w:w="2880" w:type="dxa"/>
          </w:tcPr>
          <w:p w14:paraId="5C4E0F46" w14:textId="77777777" w:rsidR="00677927" w:rsidRDefault="00000000">
            <w:r>
              <w:rPr>
                <w:sz w:val="20"/>
              </w:rPr>
              <w:t>10</w:t>
            </w:r>
          </w:p>
        </w:tc>
        <w:tc>
          <w:tcPr>
            <w:tcW w:w="2880" w:type="dxa"/>
          </w:tcPr>
          <w:p w14:paraId="39ACE877" w14:textId="77777777" w:rsidR="00677927" w:rsidRDefault="00000000">
            <w:r>
              <w:rPr>
                <w:sz w:val="20"/>
              </w:rPr>
              <w:t>2</w:t>
            </w:r>
          </w:p>
        </w:tc>
      </w:tr>
      <w:tr w:rsidR="00677927" w14:paraId="1FBF362E" w14:textId="77777777">
        <w:tc>
          <w:tcPr>
            <w:tcW w:w="2880" w:type="dxa"/>
          </w:tcPr>
          <w:p w14:paraId="0B27FFFE" w14:textId="77777777" w:rsidR="00677927" w:rsidRDefault="00000000">
            <w:r>
              <w:rPr>
                <w:sz w:val="20"/>
              </w:rPr>
              <w:t>0.80 (hard)</w:t>
            </w:r>
          </w:p>
        </w:tc>
        <w:tc>
          <w:tcPr>
            <w:tcW w:w="2880" w:type="dxa"/>
          </w:tcPr>
          <w:p w14:paraId="189458AA" w14:textId="77777777" w:rsidR="00677927" w:rsidRDefault="00000000">
            <w:r>
              <w:rPr>
                <w:sz w:val="20"/>
              </w:rPr>
              <w:t>16</w:t>
            </w:r>
          </w:p>
        </w:tc>
        <w:tc>
          <w:tcPr>
            <w:tcW w:w="2880" w:type="dxa"/>
          </w:tcPr>
          <w:p w14:paraId="0E1A3DBD" w14:textId="77777777" w:rsidR="00677927" w:rsidRDefault="00000000">
            <w:r>
              <w:rPr>
                <w:sz w:val="20"/>
              </w:rPr>
              <w:t>3</w:t>
            </w:r>
          </w:p>
        </w:tc>
      </w:tr>
      <w:tr w:rsidR="00677927" w14:paraId="244FF3F6" w14:textId="77777777">
        <w:tc>
          <w:tcPr>
            <w:tcW w:w="2880" w:type="dxa"/>
          </w:tcPr>
          <w:p w14:paraId="058E573C" w14:textId="77777777" w:rsidR="00677927" w:rsidRDefault="00000000">
            <w:r>
              <w:rPr>
                <w:sz w:val="20"/>
              </w:rPr>
              <w:t>0.90 (max)</w:t>
            </w:r>
          </w:p>
        </w:tc>
        <w:tc>
          <w:tcPr>
            <w:tcW w:w="2880" w:type="dxa"/>
          </w:tcPr>
          <w:p w14:paraId="40B54814" w14:textId="77777777" w:rsidR="00677927" w:rsidRDefault="00000000">
            <w:r>
              <w:rPr>
                <w:sz w:val="20"/>
              </w:rPr>
              <w:t>18</w:t>
            </w:r>
          </w:p>
        </w:tc>
        <w:tc>
          <w:tcPr>
            <w:tcW w:w="2880" w:type="dxa"/>
          </w:tcPr>
          <w:p w14:paraId="059AF259" w14:textId="77777777" w:rsidR="00677927" w:rsidRDefault="00000000">
            <w:r>
              <w:rPr>
                <w:sz w:val="20"/>
              </w:rPr>
              <w:t>4</w:t>
            </w:r>
          </w:p>
        </w:tc>
      </w:tr>
    </w:tbl>
    <w:p w14:paraId="2A4EDD9D" w14:textId="77777777" w:rsidR="00677927" w:rsidRDefault="00677927"/>
    <w:p w14:paraId="2E98A12F" w14:textId="77777777" w:rsidR="00677927" w:rsidRDefault="00000000">
      <w:r>
        <w:t>Each map is validated by BFS before training begins, ensuring the goal is always reachable. The agent never encounters an unsolvable episode.</w:t>
      </w:r>
    </w:p>
    <w:p w14:paraId="306C570D" w14:textId="77777777" w:rsidR="00677927" w:rsidRDefault="00000000">
      <w:r>
        <w:rPr>
          <w:noProof/>
        </w:rPr>
        <w:lastRenderedPageBreak/>
        <w:drawing>
          <wp:inline distT="0" distB="0" distL="0" distR="0" wp14:anchorId="68598933" wp14:editId="4DF15AF8">
            <wp:extent cx="5029200" cy="3331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urriculum_learning.png"/>
                    <pic:cNvPicPr/>
                  </pic:nvPicPr>
                  <pic:blipFill>
                    <a:blip r:embed="rId8"/>
                    <a:stretch>
                      <a:fillRect/>
                    </a:stretch>
                  </pic:blipFill>
                  <pic:spPr>
                    <a:xfrm>
                      <a:off x="0" y="0"/>
                      <a:ext cx="5029200" cy="3331175"/>
                    </a:xfrm>
                    <a:prstGeom prst="rect">
                      <a:avLst/>
                    </a:prstGeom>
                  </pic:spPr>
                </pic:pic>
              </a:graphicData>
            </a:graphic>
          </wp:inline>
        </w:drawing>
      </w:r>
    </w:p>
    <w:p w14:paraId="4754526F" w14:textId="77777777" w:rsidR="00677927" w:rsidRDefault="00000000">
      <w:pPr>
        <w:jc w:val="center"/>
      </w:pPr>
      <w:r>
        <w:rPr>
          <w:i/>
          <w:sz w:val="19"/>
        </w:rPr>
        <w:t>Figure 3 — Curriculum: difficulty ramp vs. agent success rate (PER-DQN)</w:t>
      </w:r>
    </w:p>
    <w:p w14:paraId="08EB3575" w14:textId="77777777" w:rsidR="00677927" w:rsidRDefault="00677927"/>
    <w:p w14:paraId="426E87C5" w14:textId="77777777" w:rsidR="00677927" w:rsidRDefault="00000000">
      <w:pPr>
        <w:pStyle w:val="1"/>
      </w:pPr>
      <w:r>
        <w:rPr>
          <w:color w:val="1E88E5"/>
        </w:rPr>
        <w:t>6. Experimental Results</w:t>
      </w:r>
    </w:p>
    <w:p w14:paraId="255B683C" w14:textId="77777777" w:rsidR="00677927" w:rsidRDefault="00000000">
      <w:r>
        <w:t>All experiments use the Default Maze preset (Figure 2 layout) with max_step=300 and the hyperparameters described in Section 4. Results are averaged over 200 trailing episodes after 2 000 total training episodes.</w:t>
      </w:r>
    </w:p>
    <w:p w14:paraId="3EBA8D34" w14:textId="77777777" w:rsidR="00677927" w:rsidRDefault="00000000">
      <w:r>
        <w:rPr>
          <w:noProof/>
        </w:rPr>
        <w:lastRenderedPageBreak/>
        <w:drawing>
          <wp:inline distT="0" distB="0" distL="0" distR="0" wp14:anchorId="3F3BB615" wp14:editId="70C5233C">
            <wp:extent cx="5486400" cy="30600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earning_curves.png"/>
                    <pic:cNvPicPr/>
                  </pic:nvPicPr>
                  <pic:blipFill>
                    <a:blip r:embed="rId9"/>
                    <a:stretch>
                      <a:fillRect/>
                    </a:stretch>
                  </pic:blipFill>
                  <pic:spPr>
                    <a:xfrm>
                      <a:off x="0" y="0"/>
                      <a:ext cx="5486400" cy="3060033"/>
                    </a:xfrm>
                    <a:prstGeom prst="rect">
                      <a:avLst/>
                    </a:prstGeom>
                  </pic:spPr>
                </pic:pic>
              </a:graphicData>
            </a:graphic>
          </wp:inline>
        </w:drawing>
      </w:r>
    </w:p>
    <w:p w14:paraId="15C7E1B4" w14:textId="77777777" w:rsidR="00677927" w:rsidRDefault="00000000">
      <w:pPr>
        <w:jc w:val="center"/>
      </w:pPr>
      <w:r>
        <w:rPr>
          <w:i/>
          <w:sz w:val="19"/>
        </w:rPr>
        <w:t>Figure 4 — Per-algorithm learning curves (raw + 50-episode moving average)</w:t>
      </w:r>
    </w:p>
    <w:p w14:paraId="302A79C1" w14:textId="77777777" w:rsidR="00677927" w:rsidRDefault="00677927"/>
    <w:p w14:paraId="688D9FE7" w14:textId="77777777" w:rsidR="00677927" w:rsidRDefault="00000000">
      <w:r>
        <w:rPr>
          <w:noProof/>
        </w:rPr>
        <w:drawing>
          <wp:inline distT="0" distB="0" distL="0" distR="0" wp14:anchorId="55E5AC4E" wp14:editId="671021BF">
            <wp:extent cx="5029200" cy="25019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uccess_rate.png"/>
                    <pic:cNvPicPr/>
                  </pic:nvPicPr>
                  <pic:blipFill>
                    <a:blip r:embed="rId10"/>
                    <a:stretch>
                      <a:fillRect/>
                    </a:stretch>
                  </pic:blipFill>
                  <pic:spPr>
                    <a:xfrm>
                      <a:off x="0" y="0"/>
                      <a:ext cx="5029200" cy="2501907"/>
                    </a:xfrm>
                    <a:prstGeom prst="rect">
                      <a:avLst/>
                    </a:prstGeom>
                  </pic:spPr>
                </pic:pic>
              </a:graphicData>
            </a:graphic>
          </wp:inline>
        </w:drawing>
      </w:r>
    </w:p>
    <w:p w14:paraId="1C3C4300" w14:textId="77777777" w:rsidR="00677927" w:rsidRDefault="00000000">
      <w:pPr>
        <w:jc w:val="center"/>
      </w:pPr>
      <w:r>
        <w:rPr>
          <w:i/>
          <w:sz w:val="19"/>
        </w:rPr>
        <w:t>Figure 5 — Goal-reach success rate comparison (20-episode moving average)</w:t>
      </w:r>
    </w:p>
    <w:p w14:paraId="4EE327EC" w14:textId="77777777" w:rsidR="00677927" w:rsidRDefault="00677927"/>
    <w:p w14:paraId="7B7F692A" w14:textId="77777777" w:rsidR="00677927" w:rsidRDefault="00000000">
      <w:r>
        <w:rPr>
          <w:noProof/>
        </w:rPr>
        <w:lastRenderedPageBreak/>
        <w:drawing>
          <wp:inline distT="0" distB="0" distL="0" distR="0" wp14:anchorId="70EB8E6D" wp14:editId="17C3D6F9">
            <wp:extent cx="5029200" cy="25019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pisode_length.png"/>
                    <pic:cNvPicPr/>
                  </pic:nvPicPr>
                  <pic:blipFill>
                    <a:blip r:embed="rId11"/>
                    <a:stretch>
                      <a:fillRect/>
                    </a:stretch>
                  </pic:blipFill>
                  <pic:spPr>
                    <a:xfrm>
                      <a:off x="0" y="0"/>
                      <a:ext cx="5029200" cy="2501907"/>
                    </a:xfrm>
                    <a:prstGeom prst="rect">
                      <a:avLst/>
                    </a:prstGeom>
                  </pic:spPr>
                </pic:pic>
              </a:graphicData>
            </a:graphic>
          </wp:inline>
        </w:drawing>
      </w:r>
    </w:p>
    <w:p w14:paraId="61F267B1" w14:textId="77777777" w:rsidR="00677927" w:rsidRDefault="00000000">
      <w:pPr>
        <w:jc w:val="center"/>
      </w:pPr>
      <w:r>
        <w:rPr>
          <w:i/>
          <w:sz w:val="19"/>
        </w:rPr>
        <w:t>Figure 6 — Episode length over training (lower is better)</w:t>
      </w:r>
    </w:p>
    <w:p w14:paraId="2B80DFD2" w14:textId="77777777" w:rsidR="00677927" w:rsidRDefault="00677927"/>
    <w:p w14:paraId="0A17520F" w14:textId="77777777" w:rsidR="00677927" w:rsidRDefault="00000000">
      <w:r>
        <w:rPr>
          <w:noProof/>
        </w:rPr>
        <w:drawing>
          <wp:inline distT="0" distB="0" distL="0" distR="0" wp14:anchorId="4F1ACD2C" wp14:editId="523DEC19">
            <wp:extent cx="5303520" cy="24363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inal_performance.png"/>
                    <pic:cNvPicPr/>
                  </pic:nvPicPr>
                  <pic:blipFill>
                    <a:blip r:embed="rId12"/>
                    <a:stretch>
                      <a:fillRect/>
                    </a:stretch>
                  </pic:blipFill>
                  <pic:spPr>
                    <a:xfrm>
                      <a:off x="0" y="0"/>
                      <a:ext cx="5303520" cy="2436382"/>
                    </a:xfrm>
                    <a:prstGeom prst="rect">
                      <a:avLst/>
                    </a:prstGeom>
                  </pic:spPr>
                </pic:pic>
              </a:graphicData>
            </a:graphic>
          </wp:inline>
        </w:drawing>
      </w:r>
    </w:p>
    <w:p w14:paraId="3BB3C9F7" w14:textId="77777777" w:rsidR="00677927" w:rsidRDefault="00000000">
      <w:pPr>
        <w:jc w:val="center"/>
      </w:pPr>
      <w:r>
        <w:rPr>
          <w:i/>
          <w:sz w:val="19"/>
        </w:rPr>
        <w:t>Figure 7 — Final performance: average reward and success rate</w:t>
      </w:r>
    </w:p>
    <w:p w14:paraId="7B57CB43" w14:textId="77777777" w:rsidR="00677927" w:rsidRDefault="00677927"/>
    <w:p w14:paraId="721DD4EE" w14:textId="77777777" w:rsidR="00677927" w:rsidRDefault="00000000">
      <w:pPr>
        <w:pStyle w:val="21"/>
      </w:pPr>
      <w:r>
        <w:rPr>
          <w:color w:val="26A69A"/>
        </w:rPr>
        <w:t>6.1 Summary Table</w:t>
      </w:r>
    </w:p>
    <w:tbl>
      <w:tblPr>
        <w:tblStyle w:val="af9"/>
        <w:tblW w:w="0" w:type="auto"/>
        <w:tblLook w:val="04A0" w:firstRow="1" w:lastRow="0" w:firstColumn="1" w:lastColumn="0" w:noHBand="0" w:noVBand="1"/>
      </w:tblPr>
      <w:tblGrid>
        <w:gridCol w:w="2160"/>
        <w:gridCol w:w="2160"/>
        <w:gridCol w:w="2160"/>
        <w:gridCol w:w="2160"/>
      </w:tblGrid>
      <w:tr w:rsidR="00677927" w14:paraId="1F59C9CD" w14:textId="77777777">
        <w:tc>
          <w:tcPr>
            <w:tcW w:w="2160" w:type="dxa"/>
            <w:shd w:val="clear" w:color="auto" w:fill="D0E4F7"/>
          </w:tcPr>
          <w:p w14:paraId="7D7E9795" w14:textId="77777777" w:rsidR="00677927" w:rsidRDefault="00000000">
            <w:r>
              <w:rPr>
                <w:b/>
                <w:sz w:val="20"/>
              </w:rPr>
              <w:t>Algorithm</w:t>
            </w:r>
          </w:p>
        </w:tc>
        <w:tc>
          <w:tcPr>
            <w:tcW w:w="2160" w:type="dxa"/>
            <w:shd w:val="clear" w:color="auto" w:fill="D0E4F7"/>
          </w:tcPr>
          <w:p w14:paraId="7C8A2955" w14:textId="77777777" w:rsidR="00677927" w:rsidRDefault="00000000">
            <w:r>
              <w:rPr>
                <w:b/>
                <w:sz w:val="20"/>
              </w:rPr>
              <w:t>Avg Reward (last 200)</w:t>
            </w:r>
          </w:p>
        </w:tc>
        <w:tc>
          <w:tcPr>
            <w:tcW w:w="2160" w:type="dxa"/>
            <w:shd w:val="clear" w:color="auto" w:fill="D0E4F7"/>
          </w:tcPr>
          <w:p w14:paraId="5B60ABF8" w14:textId="77777777" w:rsidR="00677927" w:rsidRDefault="00000000">
            <w:r>
              <w:rPr>
                <w:b/>
                <w:sz w:val="20"/>
              </w:rPr>
              <w:t>Success Rate (%)</w:t>
            </w:r>
          </w:p>
        </w:tc>
        <w:tc>
          <w:tcPr>
            <w:tcW w:w="2160" w:type="dxa"/>
            <w:shd w:val="clear" w:color="auto" w:fill="D0E4F7"/>
          </w:tcPr>
          <w:p w14:paraId="26B2404E" w14:textId="77777777" w:rsidR="00677927" w:rsidRDefault="00000000">
            <w:r>
              <w:rPr>
                <w:b/>
                <w:sz w:val="20"/>
              </w:rPr>
              <w:t>Convergence Ep (approx.)</w:t>
            </w:r>
          </w:p>
        </w:tc>
      </w:tr>
      <w:tr w:rsidR="00677927" w14:paraId="418BDE22" w14:textId="77777777">
        <w:tc>
          <w:tcPr>
            <w:tcW w:w="2160" w:type="dxa"/>
          </w:tcPr>
          <w:p w14:paraId="529F92AA" w14:textId="77777777" w:rsidR="00677927" w:rsidRDefault="00000000">
            <w:r>
              <w:rPr>
                <w:sz w:val="20"/>
              </w:rPr>
              <w:t>Q-Learning</w:t>
            </w:r>
          </w:p>
        </w:tc>
        <w:tc>
          <w:tcPr>
            <w:tcW w:w="2160" w:type="dxa"/>
          </w:tcPr>
          <w:p w14:paraId="4ECA71C1" w14:textId="77777777" w:rsidR="00677927" w:rsidRDefault="00000000">
            <w:r>
              <w:rPr>
                <w:sz w:val="20"/>
              </w:rPr>
              <w:t>77.7</w:t>
            </w:r>
          </w:p>
        </w:tc>
        <w:tc>
          <w:tcPr>
            <w:tcW w:w="2160" w:type="dxa"/>
          </w:tcPr>
          <w:p w14:paraId="477AC577" w14:textId="77777777" w:rsidR="00677927" w:rsidRDefault="00000000">
            <w:r>
              <w:rPr>
                <w:sz w:val="20"/>
              </w:rPr>
              <w:t>86.9</w:t>
            </w:r>
          </w:p>
        </w:tc>
        <w:tc>
          <w:tcPr>
            <w:tcW w:w="2160" w:type="dxa"/>
          </w:tcPr>
          <w:p w14:paraId="4BF64397" w14:textId="77777777" w:rsidR="00677927" w:rsidRDefault="00000000">
            <w:r>
              <w:rPr>
                <w:sz w:val="20"/>
              </w:rPr>
              <w:t>~450</w:t>
            </w:r>
          </w:p>
        </w:tc>
      </w:tr>
      <w:tr w:rsidR="00677927" w14:paraId="651CF101" w14:textId="77777777">
        <w:tc>
          <w:tcPr>
            <w:tcW w:w="2160" w:type="dxa"/>
          </w:tcPr>
          <w:p w14:paraId="2DD595DF" w14:textId="77777777" w:rsidR="00677927" w:rsidRDefault="00000000">
            <w:r>
              <w:rPr>
                <w:sz w:val="20"/>
              </w:rPr>
              <w:t>SARSA</w:t>
            </w:r>
          </w:p>
        </w:tc>
        <w:tc>
          <w:tcPr>
            <w:tcW w:w="2160" w:type="dxa"/>
          </w:tcPr>
          <w:p w14:paraId="75E3457B" w14:textId="77777777" w:rsidR="00677927" w:rsidRDefault="00000000">
            <w:r>
              <w:rPr>
                <w:sz w:val="20"/>
              </w:rPr>
              <w:t>69.0</w:t>
            </w:r>
          </w:p>
        </w:tc>
        <w:tc>
          <w:tcPr>
            <w:tcW w:w="2160" w:type="dxa"/>
          </w:tcPr>
          <w:p w14:paraId="2AED65BD" w14:textId="77777777" w:rsidR="00677927" w:rsidRDefault="00000000">
            <w:r>
              <w:rPr>
                <w:sz w:val="20"/>
              </w:rPr>
              <w:t>80.0</w:t>
            </w:r>
          </w:p>
        </w:tc>
        <w:tc>
          <w:tcPr>
            <w:tcW w:w="2160" w:type="dxa"/>
          </w:tcPr>
          <w:p w14:paraId="7064C66B" w14:textId="77777777" w:rsidR="00677927" w:rsidRDefault="00000000">
            <w:r>
              <w:rPr>
                <w:sz w:val="20"/>
              </w:rPr>
              <w:t>~550</w:t>
            </w:r>
          </w:p>
        </w:tc>
      </w:tr>
      <w:tr w:rsidR="00677927" w14:paraId="257208C9" w14:textId="77777777">
        <w:tc>
          <w:tcPr>
            <w:tcW w:w="2160" w:type="dxa"/>
          </w:tcPr>
          <w:p w14:paraId="22569034" w14:textId="77777777" w:rsidR="00677927" w:rsidRDefault="00000000">
            <w:r>
              <w:rPr>
                <w:sz w:val="20"/>
              </w:rPr>
              <w:t>Double-Q</w:t>
            </w:r>
          </w:p>
        </w:tc>
        <w:tc>
          <w:tcPr>
            <w:tcW w:w="2160" w:type="dxa"/>
          </w:tcPr>
          <w:p w14:paraId="6DE6D063" w14:textId="77777777" w:rsidR="00677927" w:rsidRDefault="00000000">
            <w:r>
              <w:rPr>
                <w:sz w:val="20"/>
              </w:rPr>
              <w:t>83.2</w:t>
            </w:r>
          </w:p>
        </w:tc>
        <w:tc>
          <w:tcPr>
            <w:tcW w:w="2160" w:type="dxa"/>
          </w:tcPr>
          <w:p w14:paraId="4AD55A54" w14:textId="77777777" w:rsidR="00677927" w:rsidRDefault="00000000">
            <w:r>
              <w:rPr>
                <w:sz w:val="20"/>
              </w:rPr>
              <w:t>89.1</w:t>
            </w:r>
          </w:p>
        </w:tc>
        <w:tc>
          <w:tcPr>
            <w:tcW w:w="2160" w:type="dxa"/>
          </w:tcPr>
          <w:p w14:paraId="75F725CC" w14:textId="77777777" w:rsidR="00677927" w:rsidRDefault="00000000">
            <w:r>
              <w:rPr>
                <w:sz w:val="20"/>
              </w:rPr>
              <w:t>~470</w:t>
            </w:r>
          </w:p>
        </w:tc>
      </w:tr>
      <w:tr w:rsidR="00677927" w14:paraId="77E0DA3C" w14:textId="77777777">
        <w:tc>
          <w:tcPr>
            <w:tcW w:w="2160" w:type="dxa"/>
          </w:tcPr>
          <w:p w14:paraId="22C7BC4C" w14:textId="77777777" w:rsidR="00677927" w:rsidRDefault="00000000">
            <w:r>
              <w:rPr>
                <w:sz w:val="20"/>
              </w:rPr>
              <w:t>DQN</w:t>
            </w:r>
          </w:p>
        </w:tc>
        <w:tc>
          <w:tcPr>
            <w:tcW w:w="2160" w:type="dxa"/>
          </w:tcPr>
          <w:p w14:paraId="638F68B4" w14:textId="77777777" w:rsidR="00677927" w:rsidRDefault="00000000">
            <w:r>
              <w:rPr>
                <w:sz w:val="20"/>
              </w:rPr>
              <w:t>82.5</w:t>
            </w:r>
          </w:p>
        </w:tc>
        <w:tc>
          <w:tcPr>
            <w:tcW w:w="2160" w:type="dxa"/>
          </w:tcPr>
          <w:p w14:paraId="0FB0AAF8" w14:textId="77777777" w:rsidR="00677927" w:rsidRDefault="00000000">
            <w:r>
              <w:rPr>
                <w:sz w:val="20"/>
              </w:rPr>
              <w:t>90.7</w:t>
            </w:r>
          </w:p>
        </w:tc>
        <w:tc>
          <w:tcPr>
            <w:tcW w:w="2160" w:type="dxa"/>
          </w:tcPr>
          <w:p w14:paraId="079B9CF3" w14:textId="77777777" w:rsidR="00677927" w:rsidRDefault="00000000">
            <w:r>
              <w:rPr>
                <w:sz w:val="20"/>
              </w:rPr>
              <w:t>~700</w:t>
            </w:r>
          </w:p>
        </w:tc>
      </w:tr>
      <w:tr w:rsidR="00677927" w14:paraId="4D4E5852" w14:textId="77777777">
        <w:tc>
          <w:tcPr>
            <w:tcW w:w="2160" w:type="dxa"/>
          </w:tcPr>
          <w:p w14:paraId="08212656" w14:textId="77777777" w:rsidR="00677927" w:rsidRDefault="00000000">
            <w:r>
              <w:rPr>
                <w:sz w:val="20"/>
              </w:rPr>
              <w:t>PER-DQN</w:t>
            </w:r>
          </w:p>
        </w:tc>
        <w:tc>
          <w:tcPr>
            <w:tcW w:w="2160" w:type="dxa"/>
          </w:tcPr>
          <w:p w14:paraId="7AC87280" w14:textId="77777777" w:rsidR="00677927" w:rsidRDefault="00000000">
            <w:r>
              <w:rPr>
                <w:sz w:val="20"/>
              </w:rPr>
              <w:t>87.6</w:t>
            </w:r>
          </w:p>
        </w:tc>
        <w:tc>
          <w:tcPr>
            <w:tcW w:w="2160" w:type="dxa"/>
          </w:tcPr>
          <w:p w14:paraId="76DDA0B7" w14:textId="77777777" w:rsidR="00677927" w:rsidRDefault="00000000">
            <w:r>
              <w:rPr>
                <w:sz w:val="20"/>
              </w:rPr>
              <w:t>93.9</w:t>
            </w:r>
          </w:p>
        </w:tc>
        <w:tc>
          <w:tcPr>
            <w:tcW w:w="2160" w:type="dxa"/>
          </w:tcPr>
          <w:p w14:paraId="2F6B9560" w14:textId="77777777" w:rsidR="00677927" w:rsidRDefault="00000000">
            <w:r>
              <w:rPr>
                <w:sz w:val="20"/>
              </w:rPr>
              <w:t>~620</w:t>
            </w:r>
          </w:p>
        </w:tc>
      </w:tr>
    </w:tbl>
    <w:p w14:paraId="519F1077" w14:textId="77777777" w:rsidR="00677927" w:rsidRDefault="00677927"/>
    <w:p w14:paraId="5E47746E" w14:textId="77777777" w:rsidR="00677927" w:rsidRDefault="00000000">
      <w:r>
        <w:lastRenderedPageBreak/>
        <w:t>PER-DQN achieves the highest success rate (94%) due to prioritised replay focusing training on high-error transitions. Double-Q outperforms plain Q-Learning by reducing overestimation bias. DQN converges slower than tabular methods on this small grid, reflecting the overhead of neural network training, but generalises better to unseen random maps in curriculum mode.</w:t>
      </w:r>
    </w:p>
    <w:p w14:paraId="764A7992" w14:textId="77777777" w:rsidR="00677927" w:rsidRDefault="00000000">
      <w:r>
        <w:rPr>
          <w:noProof/>
        </w:rPr>
        <w:drawing>
          <wp:inline distT="0" distB="0" distL="0" distR="0" wp14:anchorId="2C975021" wp14:editId="43E9BBAF">
            <wp:extent cx="4572000" cy="22813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psilon_decay.png"/>
                    <pic:cNvPicPr/>
                  </pic:nvPicPr>
                  <pic:blipFill>
                    <a:blip r:embed="rId13"/>
                    <a:stretch>
                      <a:fillRect/>
                    </a:stretch>
                  </pic:blipFill>
                  <pic:spPr>
                    <a:xfrm>
                      <a:off x="0" y="0"/>
                      <a:ext cx="4572000" cy="2281376"/>
                    </a:xfrm>
                    <a:prstGeom prst="rect">
                      <a:avLst/>
                    </a:prstGeom>
                  </pic:spPr>
                </pic:pic>
              </a:graphicData>
            </a:graphic>
          </wp:inline>
        </w:drawing>
      </w:r>
    </w:p>
    <w:p w14:paraId="2226DF89" w14:textId="77777777" w:rsidR="00677927" w:rsidRDefault="00000000">
      <w:pPr>
        <w:jc w:val="center"/>
      </w:pPr>
      <w:r>
        <w:rPr>
          <w:i/>
          <w:sz w:val="19"/>
        </w:rPr>
        <w:t>Figure 8 — Epsilon decay schedule (eps_dec=0.993)</w:t>
      </w:r>
    </w:p>
    <w:p w14:paraId="485A4A3C" w14:textId="77777777" w:rsidR="00677927" w:rsidRDefault="00677927"/>
    <w:p w14:paraId="4ADEB3DE" w14:textId="77777777" w:rsidR="00677927" w:rsidRDefault="00000000">
      <w:pPr>
        <w:pStyle w:val="1"/>
      </w:pPr>
      <w:r>
        <w:rPr>
          <w:color w:val="1E88E5"/>
        </w:rPr>
        <w:t>7. Model File Encryption</w:t>
      </w:r>
    </w:p>
    <w:p w14:paraId="5CA71DD8" w14:textId="77777777" w:rsidR="00677927" w:rsidRDefault="00000000">
      <w:r>
        <w:t>Trained models are serialised to a binary format and protected with a symmetric XOR cipher using a 32-byte compile-time key. A position-weighted checksum is computed over the plaintext and stored in the file header. Any byte-level modification — accidental or deliberate — causes a checksum mismatch and the load is rejected.</w:t>
      </w:r>
    </w:p>
    <w:tbl>
      <w:tblPr>
        <w:tblStyle w:val="af9"/>
        <w:tblW w:w="0" w:type="auto"/>
        <w:tblLook w:val="04A0" w:firstRow="1" w:lastRow="0" w:firstColumn="1" w:lastColumn="0" w:noHBand="0" w:noVBand="1"/>
      </w:tblPr>
      <w:tblGrid>
        <w:gridCol w:w="2880"/>
        <w:gridCol w:w="2880"/>
        <w:gridCol w:w="2880"/>
      </w:tblGrid>
      <w:tr w:rsidR="00677927" w14:paraId="06E96544" w14:textId="77777777">
        <w:tc>
          <w:tcPr>
            <w:tcW w:w="2880" w:type="dxa"/>
            <w:shd w:val="clear" w:color="auto" w:fill="D0E4F7"/>
          </w:tcPr>
          <w:p w14:paraId="1230CB47" w14:textId="77777777" w:rsidR="00677927" w:rsidRDefault="00000000">
            <w:r>
              <w:rPr>
                <w:b/>
                <w:sz w:val="20"/>
              </w:rPr>
              <w:t>Field</w:t>
            </w:r>
          </w:p>
        </w:tc>
        <w:tc>
          <w:tcPr>
            <w:tcW w:w="2880" w:type="dxa"/>
            <w:shd w:val="clear" w:color="auto" w:fill="D0E4F7"/>
          </w:tcPr>
          <w:p w14:paraId="74F3142B" w14:textId="77777777" w:rsidR="00677927" w:rsidRDefault="00000000">
            <w:r>
              <w:rPr>
                <w:b/>
                <w:sz w:val="20"/>
              </w:rPr>
              <w:t>Size</w:t>
            </w:r>
          </w:p>
        </w:tc>
        <w:tc>
          <w:tcPr>
            <w:tcW w:w="2880" w:type="dxa"/>
            <w:shd w:val="clear" w:color="auto" w:fill="D0E4F7"/>
          </w:tcPr>
          <w:p w14:paraId="2C59AA5C" w14:textId="77777777" w:rsidR="00677927" w:rsidRDefault="00000000">
            <w:r>
              <w:rPr>
                <w:b/>
                <w:sz w:val="20"/>
              </w:rPr>
              <w:t>Description</w:t>
            </w:r>
          </w:p>
        </w:tc>
      </w:tr>
      <w:tr w:rsidR="00677927" w14:paraId="3E7DEF66" w14:textId="77777777">
        <w:tc>
          <w:tcPr>
            <w:tcW w:w="2880" w:type="dxa"/>
          </w:tcPr>
          <w:p w14:paraId="42DE8D03" w14:textId="77777777" w:rsidR="00677927" w:rsidRDefault="00000000">
            <w:r>
              <w:rPr>
                <w:sz w:val="20"/>
              </w:rPr>
              <w:t>Magic</w:t>
            </w:r>
          </w:p>
        </w:tc>
        <w:tc>
          <w:tcPr>
            <w:tcW w:w="2880" w:type="dxa"/>
          </w:tcPr>
          <w:p w14:paraId="6ED4857A" w14:textId="77777777" w:rsidR="00677927" w:rsidRDefault="00000000">
            <w:r>
              <w:rPr>
                <w:sz w:val="20"/>
              </w:rPr>
              <w:t>4 B</w:t>
            </w:r>
          </w:p>
        </w:tc>
        <w:tc>
          <w:tcPr>
            <w:tcW w:w="2880" w:type="dxa"/>
          </w:tcPr>
          <w:p w14:paraId="6A118DE8" w14:textId="77777777" w:rsidR="00677927" w:rsidRDefault="00000000">
            <w:r>
              <w:rPr>
                <w:sz w:val="20"/>
              </w:rPr>
              <w:t>0x52 0x4C 0x53 0x01  ("RLS\x01")</w:t>
            </w:r>
          </w:p>
        </w:tc>
      </w:tr>
      <w:tr w:rsidR="00677927" w14:paraId="058F09F3" w14:textId="77777777">
        <w:tc>
          <w:tcPr>
            <w:tcW w:w="2880" w:type="dxa"/>
          </w:tcPr>
          <w:p w14:paraId="0055E809" w14:textId="77777777" w:rsidR="00677927" w:rsidRDefault="00000000">
            <w:r>
              <w:rPr>
                <w:sz w:val="20"/>
              </w:rPr>
              <w:t>Checksum</w:t>
            </w:r>
          </w:p>
        </w:tc>
        <w:tc>
          <w:tcPr>
            <w:tcW w:w="2880" w:type="dxa"/>
          </w:tcPr>
          <w:p w14:paraId="7AB35BC9" w14:textId="77777777" w:rsidR="00677927" w:rsidRDefault="00000000">
            <w:r>
              <w:rPr>
                <w:sz w:val="20"/>
              </w:rPr>
              <w:t>4 B</w:t>
            </w:r>
          </w:p>
        </w:tc>
        <w:tc>
          <w:tcPr>
            <w:tcW w:w="2880" w:type="dxa"/>
          </w:tcPr>
          <w:p w14:paraId="4DD528E7" w14:textId="77777777" w:rsidR="00677927" w:rsidRDefault="00000000">
            <w:r>
              <w:rPr>
                <w:sz w:val="20"/>
              </w:rPr>
              <w:t>u32 LE, position-weighted sum of plaintext</w:t>
            </w:r>
          </w:p>
        </w:tc>
      </w:tr>
      <w:tr w:rsidR="00677927" w14:paraId="41AC9444" w14:textId="77777777">
        <w:tc>
          <w:tcPr>
            <w:tcW w:w="2880" w:type="dxa"/>
          </w:tcPr>
          <w:p w14:paraId="5B7D758F" w14:textId="77777777" w:rsidR="00677927" w:rsidRDefault="00000000">
            <w:r>
              <w:rPr>
                <w:sz w:val="20"/>
              </w:rPr>
              <w:t>Payload</w:t>
            </w:r>
          </w:p>
        </w:tc>
        <w:tc>
          <w:tcPr>
            <w:tcW w:w="2880" w:type="dxa"/>
          </w:tcPr>
          <w:p w14:paraId="7713D752" w14:textId="77777777" w:rsidR="00677927" w:rsidRDefault="00000000">
            <w:r>
              <w:rPr>
                <w:sz w:val="20"/>
              </w:rPr>
              <w:t>var</w:t>
            </w:r>
          </w:p>
        </w:tc>
        <w:tc>
          <w:tcPr>
            <w:tcW w:w="2880" w:type="dxa"/>
          </w:tcPr>
          <w:p w14:paraId="4F3865F7" w14:textId="77777777" w:rsidR="00677927" w:rsidRDefault="00000000">
            <w:r>
              <w:rPr>
                <w:sz w:val="20"/>
              </w:rPr>
              <w:t>XOR-encrypted binary (Q-table + map + stats)</w:t>
            </w:r>
          </w:p>
        </w:tc>
      </w:tr>
    </w:tbl>
    <w:p w14:paraId="14C0BEE3" w14:textId="77777777" w:rsidR="00677927" w:rsidRDefault="00677927"/>
    <w:p w14:paraId="4167B733" w14:textId="77777777" w:rsidR="00677927" w:rsidRDefault="00000000">
      <w:r>
        <w:t>Payload contents: version byte, episode count, best reward, rewards history, success flags, wall/trap coordinates, start/goal positions, max_step, and the full Q-table (n_states × n_actions float32 values).</w:t>
      </w:r>
    </w:p>
    <w:p w14:paraId="42EBE3DD" w14:textId="77777777" w:rsidR="00677927" w:rsidRDefault="00000000">
      <w:pPr>
        <w:pStyle w:val="1"/>
      </w:pPr>
      <w:r>
        <w:rPr>
          <w:color w:val="1E88E5"/>
        </w:rPr>
        <w:t>8. Discussion</w:t>
      </w:r>
    </w:p>
    <w:p w14:paraId="6E9161EF" w14:textId="77777777" w:rsidR="00677927" w:rsidRDefault="00000000">
      <w:r>
        <w:t>Key findings:</w:t>
      </w:r>
    </w:p>
    <w:p w14:paraId="5A67070F" w14:textId="77777777" w:rsidR="00677927" w:rsidRDefault="00000000">
      <w:pPr>
        <w:pStyle w:val="a0"/>
      </w:pPr>
      <w:r>
        <w:lastRenderedPageBreak/>
        <w:t>BFS shaping is essential for maze environments — Manhattan shaping causes convergence failure on maps with wall detours.</w:t>
      </w:r>
    </w:p>
    <w:p w14:paraId="3D86A064" w14:textId="77777777" w:rsidR="00677927" w:rsidRDefault="00000000">
      <w:pPr>
        <w:pStyle w:val="a0"/>
      </w:pPr>
      <w:r>
        <w:t>Goal-based curriculum (not episode-count-based) ensures the agent genuinely masters each difficulty level before advancing.</w:t>
      </w:r>
    </w:p>
    <w:p w14:paraId="70C40347" w14:textId="77777777" w:rsidR="00677927" w:rsidRDefault="00000000">
      <w:pPr>
        <w:pStyle w:val="a0"/>
      </w:pPr>
      <w:r>
        <w:t>Removing visit-count alpha decay improves adaptation speed when the map changes during curriculum training.</w:t>
      </w:r>
    </w:p>
    <w:p w14:paraId="2ABEAAAA" w14:textId="77777777" w:rsidR="00677927" w:rsidRDefault="00000000">
      <w:pPr>
        <w:pStyle w:val="a0"/>
      </w:pPr>
      <w:r>
        <w:t>Faster epsilon decay (0.993 vs 0.997) significantly reduces wasted random-exploration episodes.</w:t>
      </w:r>
    </w:p>
    <w:p w14:paraId="6FA5F693" w14:textId="77777777" w:rsidR="00677927" w:rsidRDefault="00000000">
      <w:pPr>
        <w:pStyle w:val="a0"/>
      </w:pPr>
      <w:r>
        <w:t>PER-DQN's priority sampling accelerates learning from rare goal-reach events in sparse-reward settings.</w:t>
      </w:r>
    </w:p>
    <w:p w14:paraId="4CF155CB" w14:textId="77777777" w:rsidR="00677927" w:rsidRDefault="00000000">
      <w:pPr>
        <w:pStyle w:val="21"/>
      </w:pPr>
      <w:r>
        <w:rPr>
          <w:color w:val="26A69A"/>
        </w:rPr>
        <w:t>8.1 Limitations</w:t>
      </w:r>
    </w:p>
    <w:p w14:paraId="61753844" w14:textId="77777777" w:rsidR="00677927" w:rsidRDefault="00000000">
      <w:pPr>
        <w:pStyle w:val="a0"/>
      </w:pPr>
      <w:r>
        <w:t>DQN weight serialisation is not yet implemented; only the Q-grid approximation is saved for DQN agents.</w:t>
      </w:r>
    </w:p>
    <w:p w14:paraId="68FC7BA4" w14:textId="77777777" w:rsidR="00677927" w:rsidRDefault="00000000">
      <w:pPr>
        <w:pStyle w:val="a0"/>
      </w:pPr>
      <w:r>
        <w:t>The XOR cipher provides obfuscation, not cryptographic security. For sensitive models, AES-256 should be used.</w:t>
      </w:r>
    </w:p>
    <w:p w14:paraId="392034D8" w14:textId="77777777" w:rsidR="00677927" w:rsidRDefault="00000000">
      <w:pPr>
        <w:pStyle w:val="a0"/>
      </w:pPr>
      <w:r>
        <w:t>The 9-feature state representation does not encode trap positions; agents learn to avoid traps only empirically.</w:t>
      </w:r>
    </w:p>
    <w:p w14:paraId="23981C62" w14:textId="77777777" w:rsidR="00677927" w:rsidRDefault="00000000">
      <w:pPr>
        <w:pStyle w:val="1"/>
      </w:pPr>
      <w:r>
        <w:rPr>
          <w:color w:val="1E88E5"/>
        </w:rPr>
        <w:t>9. Conclusion</w:t>
      </w:r>
    </w:p>
    <w:p w14:paraId="1D85B43F" w14:textId="77777777" w:rsidR="00677927" w:rsidRDefault="00000000">
      <w:r>
        <w:t>The RL Simulator successfully demonstrates five reinforcement learning algorithms on a 10×10 GridWorld maze. The combination of BFS reward shaping, goal-driven curriculum learning, and properly tuned epsilon decay enables all agents to achieve over 80% goal-reach accuracy. PER-DQN achieves the best overall performance (94%) while Double-Q provides the best accuracy among tabular methods (89%). Encrypted model persistence allows trained agents to be saved and resumed reliably. Future work includes full neural-network weight serialisation, AES-256 encryption, and multi-objective reward shaping.</w:t>
      </w:r>
    </w:p>
    <w:p w14:paraId="2D6083CB" w14:textId="77777777" w:rsidR="00677927" w:rsidRDefault="00000000">
      <w:pPr>
        <w:pStyle w:val="1"/>
      </w:pPr>
      <w:r>
        <w:rPr>
          <w:color w:val="1E88E5"/>
        </w:rPr>
        <w:t>References</w:t>
      </w:r>
    </w:p>
    <w:p w14:paraId="6AACD158" w14:textId="77777777" w:rsidR="00677927" w:rsidRDefault="00000000">
      <w:pPr>
        <w:pStyle w:val="a0"/>
      </w:pPr>
      <w:r>
        <w:rPr>
          <w:sz w:val="20"/>
        </w:rPr>
        <w:t>Sutton, R. S., &amp; Barto, A. G. (2018). Reinforcement Learning: An Introduction (2nd ed.). MIT Press.</w:t>
      </w:r>
    </w:p>
    <w:p w14:paraId="02E80B91" w14:textId="77777777" w:rsidR="00677927" w:rsidRDefault="00000000">
      <w:pPr>
        <w:pStyle w:val="a0"/>
      </w:pPr>
      <w:r>
        <w:rPr>
          <w:sz w:val="20"/>
        </w:rPr>
        <w:t>Mnih, V. et al. (2015). Human-level control through deep reinforcement learning. Nature, 518, 529–533.</w:t>
      </w:r>
    </w:p>
    <w:p w14:paraId="1B10710D" w14:textId="77777777" w:rsidR="00677927" w:rsidRDefault="00000000">
      <w:pPr>
        <w:pStyle w:val="a0"/>
      </w:pPr>
      <w:r>
        <w:rPr>
          <w:sz w:val="20"/>
        </w:rPr>
        <w:t>van Hasselt, H., Guez, A., &amp; Silver, D. (2016). Deep Reinforcement Learning with Double Q-learning. AAAI.</w:t>
      </w:r>
    </w:p>
    <w:p w14:paraId="60CDBC1E" w14:textId="77777777" w:rsidR="00677927" w:rsidRDefault="00000000">
      <w:pPr>
        <w:pStyle w:val="a0"/>
      </w:pPr>
      <w:r>
        <w:rPr>
          <w:sz w:val="20"/>
        </w:rPr>
        <w:t>Schaul, T. et al. (2016). Prioritized Experience Replay. ICLR.</w:t>
      </w:r>
    </w:p>
    <w:p w14:paraId="4FB6A4D0" w14:textId="77777777" w:rsidR="00677927" w:rsidRDefault="00000000">
      <w:pPr>
        <w:pStyle w:val="a0"/>
      </w:pPr>
      <w:r>
        <w:rPr>
          <w:sz w:val="20"/>
        </w:rPr>
        <w:t>Ng, A. Y., Harada, D., &amp; Russell, S. (1999). Policy invariance under reward transformations. ICML.</w:t>
      </w:r>
    </w:p>
    <w:p w14:paraId="2CDD9834" w14:textId="77777777" w:rsidR="00677927" w:rsidRDefault="00000000">
      <w:r>
        <w:br w:type="page"/>
      </w:r>
    </w:p>
    <w:p w14:paraId="4C24D829" w14:textId="77777777" w:rsidR="00677927" w:rsidRDefault="00677927"/>
    <w:p w14:paraId="3C856B7F" w14:textId="77777777" w:rsidR="00677927" w:rsidRDefault="00677927"/>
    <w:p w14:paraId="6579AF5E" w14:textId="0F319ED6" w:rsidR="00677927" w:rsidRDefault="00000000">
      <w:pPr>
        <w:jc w:val="center"/>
      </w:pPr>
      <w:r>
        <w:rPr>
          <w:b/>
          <w:color w:val="1E3A5F"/>
          <w:sz w:val="26"/>
        </w:rPr>
        <w:t>Copyright © 202</w:t>
      </w:r>
      <w:r w:rsidR="00AC3C77">
        <w:rPr>
          <w:rFonts w:eastAsia="맑은 고딕" w:hint="eastAsia"/>
          <w:b/>
          <w:color w:val="1E3A5F"/>
          <w:sz w:val="26"/>
          <w:lang w:eastAsia="ko-KR"/>
        </w:rPr>
        <w:t>6</w:t>
      </w:r>
      <w:r>
        <w:rPr>
          <w:b/>
          <w:color w:val="1E3A5F"/>
          <w:sz w:val="26"/>
        </w:rPr>
        <w:t xml:space="preserve"> </w:t>
      </w:r>
      <w:proofErr w:type="spellStart"/>
      <w:r>
        <w:rPr>
          <w:b/>
          <w:color w:val="1E3A5F"/>
          <w:sz w:val="26"/>
        </w:rPr>
        <w:t>lightgo</w:t>
      </w:r>
      <w:proofErr w:type="spellEnd"/>
    </w:p>
    <w:p w14:paraId="084986E3" w14:textId="77777777" w:rsidR="00677927" w:rsidRDefault="00000000">
      <w:pPr>
        <w:jc w:val="center"/>
      </w:pPr>
      <w:r>
        <w:rPr>
          <w:color w:val="5064A0"/>
          <w:sz w:val="20"/>
        </w:rPr>
        <w:t>lgithgo1230@gmail.com</w:t>
      </w:r>
    </w:p>
    <w:p w14:paraId="07C86EDC" w14:textId="77777777" w:rsidR="00677927" w:rsidRDefault="00677927"/>
    <w:p w14:paraId="2F51B0D6" w14:textId="77777777" w:rsidR="00677927" w:rsidRDefault="00000000">
      <w:pPr>
        <w:jc w:val="center"/>
      </w:pPr>
      <w:r>
        <w:rPr>
          <w:color w:val="8C96AA"/>
          <w:sz w:val="18"/>
        </w:rPr>
        <w:t>This document is the official technical report for RL Simulator.</w:t>
      </w:r>
      <w:r>
        <w:rPr>
          <w:color w:val="8C96AA"/>
          <w:sz w:val="18"/>
        </w:rPr>
        <w:br/>
        <w:t>Unauthorised reproduction or distribution is prohibited.</w:t>
      </w:r>
    </w:p>
    <w:sectPr w:rsidR="006779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altName w:val="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3692128">
    <w:abstractNumId w:val="8"/>
  </w:num>
  <w:num w:numId="2" w16cid:durableId="735980062">
    <w:abstractNumId w:val="6"/>
  </w:num>
  <w:num w:numId="3" w16cid:durableId="2071532798">
    <w:abstractNumId w:val="5"/>
  </w:num>
  <w:num w:numId="4" w16cid:durableId="1922444223">
    <w:abstractNumId w:val="4"/>
  </w:num>
  <w:num w:numId="5" w16cid:durableId="66539127">
    <w:abstractNumId w:val="7"/>
  </w:num>
  <w:num w:numId="6" w16cid:durableId="1732732006">
    <w:abstractNumId w:val="3"/>
  </w:num>
  <w:num w:numId="7" w16cid:durableId="439225731">
    <w:abstractNumId w:val="2"/>
  </w:num>
  <w:num w:numId="8" w16cid:durableId="699554261">
    <w:abstractNumId w:val="1"/>
  </w:num>
  <w:num w:numId="9" w16cid:durableId="1584991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7927"/>
    <w:rsid w:val="00AA1D8D"/>
    <w:rsid w:val="00AC3C77"/>
    <w:rsid w:val="00B47730"/>
    <w:rsid w:val="00B76D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A297A"/>
  <w14:defaultImageDpi w14:val="300"/>
  <w15:docId w15:val="{610C2AE8-9944-4822-82DE-3DA2CEEE7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1472</Words>
  <Characters>8394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YoHan</cp:lastModifiedBy>
  <cp:revision>2</cp:revision>
  <dcterms:created xsi:type="dcterms:W3CDTF">2013-12-23T23:15:00Z</dcterms:created>
  <dcterms:modified xsi:type="dcterms:W3CDTF">2026-04-25T03:07:00Z</dcterms:modified>
  <cp:category/>
</cp:coreProperties>
</file>