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C09" w:rsidRDefault="00785117" w:rsidP="00CC4C09">
      <w:pPr>
        <w:pStyle w:val="a3"/>
        <w:widowControl/>
        <w:numPr>
          <w:ilvl w:val="0"/>
          <w:numId w:val="1"/>
        </w:numPr>
        <w:spacing w:before="240" w:line="276" w:lineRule="auto"/>
        <w:ind w:left="426" w:firstLineChars="0" w:hanging="426"/>
        <w:jc w:val="center"/>
        <w:outlineLvl w:val="1"/>
        <w:rPr>
          <w:rFonts w:ascii="黑体" w:eastAsia="黑体" w:hAnsi="黑体" w:cs="宋体"/>
          <w:b/>
          <w:kern w:val="0"/>
          <w:sz w:val="28"/>
          <w:szCs w:val="24"/>
        </w:rPr>
      </w:pPr>
      <w:r w:rsidRPr="002C480C">
        <w:rPr>
          <w:rFonts w:ascii="黑体" w:eastAsia="黑体" w:hAnsi="黑体" w:cs="宋体" w:hint="eastAsia"/>
          <w:b/>
          <w:kern w:val="0"/>
          <w:sz w:val="28"/>
          <w:szCs w:val="24"/>
        </w:rPr>
        <w:t>项目结题验收报告</w:t>
      </w:r>
    </w:p>
    <w:p w:rsidR="00CC4C09" w:rsidRPr="00CC4C09" w:rsidRDefault="00DE30C1" w:rsidP="00CC4C09">
      <w:pPr>
        <w:jc w:val="center"/>
        <w:rPr>
          <w:kern w:val="0"/>
        </w:rPr>
      </w:pPr>
      <w:r>
        <w:rPr>
          <w:kern w:val="0"/>
        </w:rPr>
        <w:t>2014</w:t>
      </w:r>
      <w:r>
        <w:rPr>
          <w:rFonts w:hint="eastAsia"/>
          <w:kern w:val="0"/>
        </w:rPr>
        <w:t>-</w:t>
      </w:r>
      <w:r>
        <w:rPr>
          <w:kern w:val="0"/>
        </w:rPr>
        <w:t>3</w:t>
      </w:r>
      <w:r>
        <w:rPr>
          <w:rFonts w:hint="eastAsia"/>
          <w:kern w:val="0"/>
        </w:rPr>
        <w:t>-</w:t>
      </w:r>
      <w:r>
        <w:rPr>
          <w:kern w:val="0"/>
        </w:rPr>
        <w:t>24</w:t>
      </w:r>
    </w:p>
    <w:p w:rsidR="00DE12BF" w:rsidRDefault="00DE12BF" w:rsidP="00DE12BF">
      <w:pPr>
        <w:pStyle w:val="a3"/>
        <w:widowControl/>
        <w:numPr>
          <w:ilvl w:val="0"/>
          <w:numId w:val="3"/>
        </w:numPr>
        <w:spacing w:before="240" w:line="276" w:lineRule="auto"/>
        <w:ind w:firstLineChars="0"/>
        <w:jc w:val="left"/>
        <w:outlineLvl w:val="2"/>
        <w:rPr>
          <w:rFonts w:ascii="黑体" w:eastAsia="黑体" w:hAnsi="黑体" w:cs="宋体"/>
          <w:b/>
          <w:kern w:val="0"/>
          <w:sz w:val="24"/>
          <w:szCs w:val="24"/>
        </w:rPr>
      </w:pPr>
      <w:r>
        <w:rPr>
          <w:rFonts w:ascii="黑体" w:eastAsia="黑体" w:hAnsi="黑体" w:cs="宋体" w:hint="eastAsia"/>
          <w:b/>
          <w:kern w:val="0"/>
          <w:sz w:val="24"/>
          <w:szCs w:val="24"/>
        </w:rPr>
        <w:t>项目概述</w:t>
      </w:r>
    </w:p>
    <w:p w:rsidR="0072516D" w:rsidRDefault="00F3041D" w:rsidP="00F3041D">
      <w:pPr>
        <w:pStyle w:val="a3"/>
        <w:spacing w:line="360" w:lineRule="auto"/>
        <w:ind w:left="420"/>
        <w:rPr>
          <w:rFonts w:ascii="新宋体" w:eastAsia="新宋体" w:hAnsi="新宋体"/>
          <w:kern w:val="0"/>
          <w:sz w:val="24"/>
        </w:rPr>
      </w:pPr>
      <w:r>
        <w:rPr>
          <w:rFonts w:asciiTheme="minorEastAsia" w:hAnsiTheme="minorEastAsia" w:hint="eastAsia"/>
          <w:kern w:val="0"/>
          <w:szCs w:val="21"/>
        </w:rPr>
        <w:t>IKEMBX00项目到上周末基本完成，经过测试人员的测试后，初步达到了立项报告中提到的相关功能及要求，除集群需求因为后期修整外，包括注册、识别、人员管理、数据的导入导出、网络通信等模块</w:t>
      </w:r>
      <w:r w:rsidR="0072516D">
        <w:rPr>
          <w:rFonts w:ascii="新宋体" w:eastAsia="新宋体" w:hAnsi="新宋体" w:hint="eastAsia"/>
          <w:kern w:val="0"/>
          <w:sz w:val="24"/>
        </w:rPr>
        <w:t>。</w:t>
      </w:r>
    </w:p>
    <w:p w:rsidR="00DE12BF" w:rsidRDefault="00DE12BF" w:rsidP="00DE12BF">
      <w:pPr>
        <w:pStyle w:val="a3"/>
        <w:widowControl/>
        <w:numPr>
          <w:ilvl w:val="0"/>
          <w:numId w:val="3"/>
        </w:numPr>
        <w:spacing w:before="240" w:line="276" w:lineRule="auto"/>
        <w:ind w:firstLineChars="0"/>
        <w:jc w:val="left"/>
        <w:outlineLvl w:val="2"/>
        <w:rPr>
          <w:rFonts w:ascii="黑体" w:eastAsia="黑体" w:hAnsi="黑体" w:cs="宋体"/>
          <w:b/>
          <w:kern w:val="0"/>
          <w:sz w:val="24"/>
          <w:szCs w:val="24"/>
        </w:rPr>
      </w:pPr>
      <w:r w:rsidRPr="00A74817">
        <w:rPr>
          <w:rFonts w:ascii="黑体" w:eastAsia="黑体" w:hAnsi="黑体" w:cs="宋体" w:hint="eastAsia"/>
          <w:b/>
          <w:kern w:val="0"/>
          <w:sz w:val="24"/>
          <w:szCs w:val="24"/>
        </w:rPr>
        <w:t>计划任务完成情况</w:t>
      </w:r>
    </w:p>
    <w:p w:rsidR="007A1630" w:rsidRPr="007A1630" w:rsidRDefault="007C0056" w:rsidP="00C05C3A">
      <w:pPr>
        <w:widowControl/>
        <w:jc w:val="left"/>
        <w:rPr>
          <w:rFonts w:asciiTheme="minorEastAsia" w:hAnsiTheme="minorEastAsia" w:cs="宋体"/>
          <w:b/>
          <w:kern w:val="0"/>
          <w:szCs w:val="21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t>IKEMBX00项目时间规划：</w:t>
      </w:r>
    </w:p>
    <w:tbl>
      <w:tblPr>
        <w:tblW w:w="8563" w:type="dxa"/>
        <w:jc w:val="center"/>
        <w:tblInd w:w="1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39"/>
        <w:gridCol w:w="3119"/>
        <w:gridCol w:w="2905"/>
      </w:tblGrid>
      <w:tr w:rsidR="00D82F13" w:rsidRPr="00C56BDC" w:rsidTr="00D82F13">
        <w:trPr>
          <w:cantSplit/>
          <w:trHeight w:val="427"/>
          <w:jc w:val="center"/>
        </w:trPr>
        <w:tc>
          <w:tcPr>
            <w:tcW w:w="2539" w:type="dxa"/>
            <w:shd w:val="clear" w:color="auto" w:fill="D9D9D9" w:themeFill="background1" w:themeFillShade="D9"/>
          </w:tcPr>
          <w:p w:rsidR="00D82F13" w:rsidRPr="00C56BDC" w:rsidRDefault="00D82F13" w:rsidP="00EC31B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56BDC">
              <w:rPr>
                <w:rFonts w:ascii="宋体" w:eastAsia="宋体" w:hAnsi="宋体" w:hint="eastAsia"/>
                <w:b/>
                <w:szCs w:val="21"/>
              </w:rPr>
              <w:t>时间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D82F13" w:rsidRPr="00C56BDC" w:rsidRDefault="00D82F13" w:rsidP="00EC31B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56BDC">
              <w:rPr>
                <w:rFonts w:ascii="宋体" w:eastAsia="宋体" w:hAnsi="宋体" w:hint="eastAsia"/>
                <w:b/>
                <w:szCs w:val="21"/>
              </w:rPr>
              <w:t>内容</w:t>
            </w:r>
          </w:p>
        </w:tc>
        <w:tc>
          <w:tcPr>
            <w:tcW w:w="2905" w:type="dxa"/>
            <w:shd w:val="clear" w:color="auto" w:fill="D9D9D9" w:themeFill="background1" w:themeFillShade="D9"/>
            <w:vAlign w:val="center"/>
          </w:tcPr>
          <w:p w:rsidR="00D82F13" w:rsidRPr="00C56BDC" w:rsidRDefault="00D82F13" w:rsidP="00EC31B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完成情况</w:t>
            </w:r>
          </w:p>
        </w:tc>
      </w:tr>
      <w:tr w:rsidR="00A91480" w:rsidTr="00D82F13">
        <w:trPr>
          <w:cantSplit/>
          <w:trHeight w:val="505"/>
          <w:jc w:val="center"/>
        </w:trPr>
        <w:tc>
          <w:tcPr>
            <w:tcW w:w="2539" w:type="dxa"/>
            <w:shd w:val="clear" w:color="auto" w:fill="FBD4B4" w:themeFill="accent6" w:themeFillTint="66"/>
            <w:vAlign w:val="center"/>
          </w:tcPr>
          <w:p w:rsidR="00A91480" w:rsidRPr="00B6632E" w:rsidRDefault="007C0056" w:rsidP="000C52A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2013.0</w:t>
            </w:r>
            <w:r w:rsidR="003112B5">
              <w:rPr>
                <w:rFonts w:ascii="宋体" w:eastAsia="宋体" w:hAnsi="宋体" w:hint="eastAsia"/>
                <w:szCs w:val="21"/>
              </w:rPr>
              <w:t>8</w:t>
            </w:r>
            <w:r>
              <w:rPr>
                <w:rFonts w:ascii="宋体" w:eastAsia="宋体" w:hAnsi="宋体" w:hint="eastAsia"/>
                <w:szCs w:val="21"/>
              </w:rPr>
              <w:t>.</w:t>
            </w:r>
            <w:r w:rsidR="003112B5">
              <w:rPr>
                <w:rFonts w:ascii="宋体" w:eastAsia="宋体" w:hAnsi="宋体" w:hint="eastAsia"/>
                <w:szCs w:val="21"/>
              </w:rPr>
              <w:t>26</w:t>
            </w:r>
            <w:r>
              <w:rPr>
                <w:rFonts w:ascii="宋体" w:eastAsia="宋体" w:hAnsi="宋体" w:hint="eastAsia"/>
                <w:szCs w:val="21"/>
              </w:rPr>
              <w:t>-09</w:t>
            </w:r>
            <w:r w:rsidR="00A91480" w:rsidRPr="00B6632E">
              <w:rPr>
                <w:rFonts w:ascii="宋体" w:eastAsia="宋体" w:hAnsi="宋体" w:hint="eastAsia"/>
                <w:szCs w:val="21"/>
              </w:rPr>
              <w:t>.</w:t>
            </w:r>
            <w:r w:rsidR="000C52A6">
              <w:rPr>
                <w:rFonts w:ascii="宋体" w:eastAsia="宋体" w:hAnsi="宋体" w:hint="eastAsia"/>
                <w:szCs w:val="21"/>
              </w:rPr>
              <w:t>23</w:t>
            </w:r>
          </w:p>
        </w:tc>
        <w:tc>
          <w:tcPr>
            <w:tcW w:w="3119" w:type="dxa"/>
            <w:shd w:val="clear" w:color="auto" w:fill="FBD4B4" w:themeFill="accent6" w:themeFillTint="66"/>
            <w:vAlign w:val="center"/>
          </w:tcPr>
          <w:p w:rsidR="00A91480" w:rsidRPr="00B6632E" w:rsidRDefault="00A91480" w:rsidP="00B155E3">
            <w:pPr>
              <w:jc w:val="center"/>
              <w:rPr>
                <w:rFonts w:ascii="宋体" w:eastAsia="宋体" w:hAnsi="宋体"/>
                <w:szCs w:val="21"/>
              </w:rPr>
            </w:pPr>
            <w:r w:rsidRPr="00B6632E">
              <w:rPr>
                <w:rFonts w:ascii="宋体" w:eastAsia="宋体" w:hAnsi="宋体" w:hint="eastAsia"/>
                <w:szCs w:val="21"/>
              </w:rPr>
              <w:t>完成项目计划</w:t>
            </w:r>
            <w:r>
              <w:rPr>
                <w:rFonts w:ascii="宋体" w:eastAsia="宋体" w:hAnsi="宋体" w:hint="eastAsia"/>
                <w:szCs w:val="21"/>
              </w:rPr>
              <w:t>、</w:t>
            </w:r>
            <w:r w:rsidRPr="00B6632E">
              <w:rPr>
                <w:rFonts w:ascii="宋体" w:eastAsia="宋体" w:hAnsi="宋体" w:hint="eastAsia"/>
                <w:szCs w:val="21"/>
              </w:rPr>
              <w:t>立项报告、</w:t>
            </w:r>
            <w:r w:rsidR="000C52A6">
              <w:rPr>
                <w:rFonts w:ascii="宋体" w:eastAsia="宋体" w:hAnsi="宋体" w:hint="eastAsia"/>
                <w:szCs w:val="21"/>
              </w:rPr>
              <w:t>项目模块的设计和划分</w:t>
            </w:r>
          </w:p>
        </w:tc>
        <w:tc>
          <w:tcPr>
            <w:tcW w:w="2905" w:type="dxa"/>
            <w:shd w:val="clear" w:color="auto" w:fill="FBD4B4" w:themeFill="accent6" w:themeFillTint="66"/>
            <w:vAlign w:val="center"/>
          </w:tcPr>
          <w:p w:rsidR="00A91480" w:rsidRDefault="00A91480" w:rsidP="00EC31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完成</w:t>
            </w:r>
          </w:p>
        </w:tc>
      </w:tr>
      <w:tr w:rsidR="00A91480" w:rsidTr="00D82F13">
        <w:trPr>
          <w:cantSplit/>
          <w:trHeight w:val="505"/>
          <w:jc w:val="center"/>
        </w:trPr>
        <w:tc>
          <w:tcPr>
            <w:tcW w:w="2539" w:type="dxa"/>
            <w:shd w:val="clear" w:color="auto" w:fill="D6E3BC" w:themeFill="accent3" w:themeFillTint="66"/>
            <w:vAlign w:val="center"/>
          </w:tcPr>
          <w:p w:rsidR="00A91480" w:rsidRDefault="000C52A6" w:rsidP="00B155E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2013.09.23</w:t>
            </w:r>
            <w:r w:rsidR="007C0056">
              <w:rPr>
                <w:rFonts w:ascii="宋体" w:eastAsia="宋体" w:hAnsi="宋体" w:hint="eastAsia"/>
                <w:szCs w:val="21"/>
              </w:rPr>
              <w:t>-10</w:t>
            </w:r>
            <w:r w:rsidR="00A91480">
              <w:rPr>
                <w:rFonts w:ascii="宋体" w:eastAsia="宋体" w:hAnsi="宋体" w:hint="eastAsia"/>
                <w:szCs w:val="21"/>
              </w:rPr>
              <w:t>.</w:t>
            </w:r>
            <w:r w:rsidR="007C0056"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3119" w:type="dxa"/>
            <w:shd w:val="clear" w:color="auto" w:fill="D6E3BC" w:themeFill="accent3" w:themeFillTint="66"/>
            <w:vAlign w:val="center"/>
          </w:tcPr>
          <w:p w:rsidR="00A91480" w:rsidRDefault="007C0056" w:rsidP="00B155E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数据库设计</w:t>
            </w:r>
          </w:p>
        </w:tc>
        <w:tc>
          <w:tcPr>
            <w:tcW w:w="2905" w:type="dxa"/>
            <w:shd w:val="clear" w:color="auto" w:fill="D6E3BC" w:themeFill="accent3" w:themeFillTint="66"/>
            <w:vAlign w:val="center"/>
          </w:tcPr>
          <w:p w:rsidR="00A91480" w:rsidRDefault="00A91480" w:rsidP="00EC31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完成</w:t>
            </w:r>
          </w:p>
        </w:tc>
      </w:tr>
      <w:tr w:rsidR="00A91480" w:rsidRPr="00AD0B49" w:rsidTr="00D82F13">
        <w:trPr>
          <w:cantSplit/>
          <w:trHeight w:val="505"/>
          <w:jc w:val="center"/>
        </w:trPr>
        <w:tc>
          <w:tcPr>
            <w:tcW w:w="2539" w:type="dxa"/>
            <w:shd w:val="clear" w:color="auto" w:fill="D6E3BC" w:themeFill="accent3" w:themeFillTint="66"/>
            <w:vAlign w:val="center"/>
          </w:tcPr>
          <w:p w:rsidR="00A91480" w:rsidRDefault="007C0056" w:rsidP="00B155E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2013.10.16-2014.01</w:t>
            </w:r>
            <w:r w:rsidR="00A91480">
              <w:rPr>
                <w:rFonts w:ascii="宋体" w:eastAsia="宋体" w:hAnsi="宋体" w:hint="eastAsia"/>
                <w:szCs w:val="21"/>
              </w:rPr>
              <w:t>.1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3119" w:type="dxa"/>
            <w:shd w:val="clear" w:color="auto" w:fill="D6E3BC" w:themeFill="accent3" w:themeFillTint="66"/>
            <w:vAlign w:val="center"/>
          </w:tcPr>
          <w:p w:rsidR="00A91480" w:rsidRDefault="007C0056" w:rsidP="00B155E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第一期</w:t>
            </w:r>
          </w:p>
        </w:tc>
        <w:tc>
          <w:tcPr>
            <w:tcW w:w="2905" w:type="dxa"/>
            <w:shd w:val="clear" w:color="auto" w:fill="D6E3BC" w:themeFill="accent3" w:themeFillTint="66"/>
            <w:vAlign w:val="center"/>
          </w:tcPr>
          <w:p w:rsidR="00A91480" w:rsidRPr="00AD0B49" w:rsidRDefault="00A91480" w:rsidP="00EC31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完成</w:t>
            </w:r>
          </w:p>
        </w:tc>
      </w:tr>
      <w:tr w:rsidR="007C0056" w:rsidRPr="00AD0B49" w:rsidTr="00D82F13">
        <w:trPr>
          <w:cantSplit/>
          <w:trHeight w:val="505"/>
          <w:jc w:val="center"/>
        </w:trPr>
        <w:tc>
          <w:tcPr>
            <w:tcW w:w="2539" w:type="dxa"/>
            <w:shd w:val="clear" w:color="auto" w:fill="D6E3BC" w:themeFill="accent3" w:themeFillTint="66"/>
            <w:vAlign w:val="center"/>
          </w:tcPr>
          <w:p w:rsidR="007C0056" w:rsidRDefault="007C0056" w:rsidP="00B155E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2014.01.11-2014.03.17</w:t>
            </w:r>
          </w:p>
        </w:tc>
        <w:tc>
          <w:tcPr>
            <w:tcW w:w="3119" w:type="dxa"/>
            <w:shd w:val="clear" w:color="auto" w:fill="D6E3BC" w:themeFill="accent3" w:themeFillTint="66"/>
            <w:vAlign w:val="center"/>
          </w:tcPr>
          <w:p w:rsidR="007C0056" w:rsidRDefault="007C0056" w:rsidP="00B155E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第二期</w:t>
            </w:r>
          </w:p>
        </w:tc>
        <w:tc>
          <w:tcPr>
            <w:tcW w:w="2905" w:type="dxa"/>
            <w:shd w:val="clear" w:color="auto" w:fill="D6E3BC" w:themeFill="accent3" w:themeFillTint="66"/>
            <w:vAlign w:val="center"/>
          </w:tcPr>
          <w:p w:rsidR="007C0056" w:rsidRDefault="007C0056" w:rsidP="00EC31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完成</w:t>
            </w:r>
          </w:p>
        </w:tc>
      </w:tr>
      <w:tr w:rsidR="007C0056" w:rsidRPr="00AD0B49" w:rsidTr="00D82F13">
        <w:trPr>
          <w:cantSplit/>
          <w:trHeight w:val="505"/>
          <w:jc w:val="center"/>
        </w:trPr>
        <w:tc>
          <w:tcPr>
            <w:tcW w:w="2539" w:type="dxa"/>
            <w:shd w:val="clear" w:color="auto" w:fill="D6E3BC" w:themeFill="accent3" w:themeFillTint="66"/>
            <w:vAlign w:val="center"/>
          </w:tcPr>
          <w:p w:rsidR="007C0056" w:rsidRDefault="007C0056" w:rsidP="00B155E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2014.03.03-2014.04.11</w:t>
            </w:r>
          </w:p>
        </w:tc>
        <w:tc>
          <w:tcPr>
            <w:tcW w:w="3119" w:type="dxa"/>
            <w:shd w:val="clear" w:color="auto" w:fill="D6E3BC" w:themeFill="accent3" w:themeFillTint="66"/>
            <w:vAlign w:val="center"/>
          </w:tcPr>
          <w:p w:rsidR="007C0056" w:rsidRDefault="007C0056" w:rsidP="00B155E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第三期</w:t>
            </w:r>
          </w:p>
        </w:tc>
        <w:tc>
          <w:tcPr>
            <w:tcW w:w="2905" w:type="dxa"/>
            <w:shd w:val="clear" w:color="auto" w:fill="D6E3BC" w:themeFill="accent3" w:themeFillTint="66"/>
            <w:vAlign w:val="center"/>
          </w:tcPr>
          <w:p w:rsidR="007C0056" w:rsidRDefault="007C0056" w:rsidP="00EC31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完成</w:t>
            </w:r>
          </w:p>
        </w:tc>
      </w:tr>
    </w:tbl>
    <w:p w:rsidR="007A1630" w:rsidRPr="007A1630" w:rsidRDefault="007A1630" w:rsidP="00C05C3A">
      <w:pPr>
        <w:rPr>
          <w:b/>
          <w:kern w:val="0"/>
        </w:rPr>
      </w:pPr>
    </w:p>
    <w:p w:rsidR="00904529" w:rsidRDefault="009F2782" w:rsidP="00904529">
      <w:pPr>
        <w:pStyle w:val="a3"/>
        <w:widowControl/>
        <w:numPr>
          <w:ilvl w:val="0"/>
          <w:numId w:val="3"/>
        </w:numPr>
        <w:spacing w:before="240" w:line="276" w:lineRule="auto"/>
        <w:ind w:firstLineChars="0"/>
        <w:jc w:val="left"/>
        <w:outlineLvl w:val="2"/>
        <w:rPr>
          <w:rFonts w:ascii="黑体" w:eastAsia="黑体" w:hAnsi="黑体" w:cs="宋体"/>
          <w:b/>
          <w:kern w:val="0"/>
          <w:sz w:val="24"/>
          <w:szCs w:val="24"/>
        </w:rPr>
      </w:pPr>
      <w:r>
        <w:rPr>
          <w:rFonts w:ascii="黑体" w:eastAsia="黑体" w:hAnsi="黑体" w:cs="宋体" w:hint="eastAsia"/>
          <w:b/>
          <w:kern w:val="0"/>
          <w:sz w:val="24"/>
          <w:szCs w:val="24"/>
        </w:rPr>
        <w:t>项目组织实施情况</w:t>
      </w:r>
    </w:p>
    <w:p w:rsidR="00375A16" w:rsidRPr="0043583F" w:rsidRDefault="00375A16" w:rsidP="00375A16">
      <w:pPr>
        <w:widowControl/>
        <w:spacing w:before="240" w:line="276" w:lineRule="auto"/>
        <w:jc w:val="left"/>
        <w:outlineLvl w:val="2"/>
        <w:rPr>
          <w:rFonts w:ascii="黑体" w:eastAsia="黑体" w:hAnsi="黑体" w:cs="宋体"/>
          <w:kern w:val="0"/>
          <w:sz w:val="24"/>
          <w:szCs w:val="24"/>
        </w:rPr>
      </w:pPr>
      <w:r w:rsidRPr="0043583F">
        <w:rPr>
          <w:rFonts w:ascii="黑体" w:eastAsia="黑体" w:hAnsi="黑体" w:cs="宋体" w:hint="eastAsia"/>
          <w:kern w:val="0"/>
          <w:sz w:val="24"/>
          <w:szCs w:val="24"/>
        </w:rPr>
        <w:t>红色标记是</w:t>
      </w:r>
      <w:r w:rsidR="004217C6">
        <w:rPr>
          <w:rFonts w:ascii="黑体" w:eastAsia="黑体" w:hAnsi="黑体" w:cs="宋体" w:hint="eastAsia"/>
          <w:kern w:val="0"/>
          <w:sz w:val="24"/>
          <w:szCs w:val="24"/>
        </w:rPr>
        <w:t>IKEMBX00中相关人员</w:t>
      </w:r>
      <w:r w:rsidRPr="0043583F">
        <w:rPr>
          <w:rFonts w:ascii="黑体" w:eastAsia="黑体" w:hAnsi="黑体" w:cs="宋体" w:hint="eastAsia"/>
          <w:kern w:val="0"/>
          <w:sz w:val="24"/>
          <w:szCs w:val="24"/>
        </w:rPr>
        <w:t>计划外的工作内容</w:t>
      </w:r>
      <w:r w:rsidR="0043583F" w:rsidRPr="0043583F">
        <w:rPr>
          <w:rFonts w:ascii="黑体" w:eastAsia="黑体" w:hAnsi="黑体" w:cs="宋体" w:hint="eastAsia"/>
          <w:kern w:val="0"/>
          <w:sz w:val="24"/>
          <w:szCs w:val="24"/>
        </w:rPr>
        <w:t>。</w:t>
      </w:r>
      <w:r w:rsidR="004B37BC">
        <w:rPr>
          <w:rFonts w:ascii="黑体" w:eastAsia="黑体" w:hAnsi="黑体" w:cs="宋体" w:hint="eastAsia"/>
          <w:kern w:val="0"/>
          <w:sz w:val="24"/>
          <w:szCs w:val="24"/>
        </w:rPr>
        <w:t>由项目组成员加班加点完成，</w:t>
      </w:r>
      <w:r w:rsidR="00B024DD">
        <w:rPr>
          <w:rFonts w:ascii="黑体" w:eastAsia="黑体" w:hAnsi="黑体" w:cs="宋体" w:hint="eastAsia"/>
          <w:kern w:val="0"/>
          <w:sz w:val="24"/>
          <w:szCs w:val="24"/>
        </w:rPr>
        <w:t>尽了最大努力，</w:t>
      </w:r>
      <w:r w:rsidR="004217C6">
        <w:rPr>
          <w:rFonts w:ascii="黑体" w:eastAsia="黑体" w:hAnsi="黑体" w:cs="宋体" w:hint="eastAsia"/>
          <w:kern w:val="0"/>
          <w:sz w:val="24"/>
          <w:szCs w:val="24"/>
        </w:rPr>
        <w:t>最终未影响</w:t>
      </w:r>
      <w:r w:rsidR="004B37BC">
        <w:rPr>
          <w:rFonts w:ascii="黑体" w:eastAsia="黑体" w:hAnsi="黑体" w:cs="宋体" w:hint="eastAsia"/>
          <w:kern w:val="0"/>
          <w:sz w:val="24"/>
          <w:szCs w:val="24"/>
        </w:rPr>
        <w:t>原计划中各工作的</w:t>
      </w:r>
      <w:r w:rsidR="00FC0FE1">
        <w:rPr>
          <w:rFonts w:ascii="黑体" w:eastAsia="黑体" w:hAnsi="黑体" w:cs="宋体" w:hint="eastAsia"/>
          <w:kern w:val="0"/>
          <w:sz w:val="24"/>
          <w:szCs w:val="24"/>
        </w:rPr>
        <w:t>按时</w:t>
      </w:r>
      <w:r w:rsidR="004B37BC">
        <w:rPr>
          <w:rFonts w:ascii="黑体" w:eastAsia="黑体" w:hAnsi="黑体" w:cs="宋体" w:hint="eastAsia"/>
          <w:kern w:val="0"/>
          <w:sz w:val="24"/>
          <w:szCs w:val="24"/>
        </w:rPr>
        <w:t>完成。</w:t>
      </w:r>
    </w:p>
    <w:tbl>
      <w:tblPr>
        <w:tblW w:w="11624" w:type="dxa"/>
        <w:tblInd w:w="-1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7"/>
        <w:gridCol w:w="1135"/>
        <w:gridCol w:w="1134"/>
        <w:gridCol w:w="1276"/>
        <w:gridCol w:w="1275"/>
        <w:gridCol w:w="1276"/>
        <w:gridCol w:w="1418"/>
        <w:gridCol w:w="1417"/>
        <w:gridCol w:w="1276"/>
      </w:tblGrid>
      <w:tr w:rsidR="00FC6C94" w:rsidRPr="00FF5C21" w:rsidTr="000B4C0C">
        <w:trPr>
          <w:trHeight w:val="138"/>
        </w:trPr>
        <w:tc>
          <w:tcPr>
            <w:tcW w:w="1417" w:type="dxa"/>
            <w:vAlign w:val="center"/>
          </w:tcPr>
          <w:p w:rsidR="003C6F8C" w:rsidRPr="00FF5C21" w:rsidRDefault="003C6F8C" w:rsidP="00DD2C49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135" w:type="dxa"/>
          </w:tcPr>
          <w:p w:rsidR="003C6F8C" w:rsidRPr="00CC353B" w:rsidRDefault="003C6F8C" w:rsidP="005800C9">
            <w:pPr>
              <w:rPr>
                <w:sz w:val="20"/>
                <w:szCs w:val="20"/>
              </w:rPr>
            </w:pPr>
            <w:r w:rsidRPr="00CC353B">
              <w:rPr>
                <w:rFonts w:ascii="宋体" w:eastAsia="宋体" w:hAnsi="宋体" w:hint="eastAsia"/>
                <w:sz w:val="20"/>
                <w:szCs w:val="20"/>
              </w:rPr>
              <w:t>范锦锋</w:t>
            </w:r>
          </w:p>
        </w:tc>
        <w:tc>
          <w:tcPr>
            <w:tcW w:w="1134" w:type="dxa"/>
          </w:tcPr>
          <w:p w:rsidR="003C6F8C" w:rsidRPr="00CC353B" w:rsidRDefault="003C6F8C" w:rsidP="005800C9">
            <w:pPr>
              <w:rPr>
                <w:rFonts w:ascii="宋体" w:eastAsia="宋体" w:hAnsi="宋体"/>
                <w:sz w:val="20"/>
                <w:szCs w:val="20"/>
              </w:rPr>
            </w:pPr>
            <w:r w:rsidRPr="00CC353B">
              <w:rPr>
                <w:rFonts w:ascii="宋体" w:eastAsia="宋体" w:hAnsi="宋体" w:hint="eastAsia"/>
                <w:sz w:val="20"/>
                <w:szCs w:val="20"/>
              </w:rPr>
              <w:t>韩呈杰</w:t>
            </w:r>
          </w:p>
        </w:tc>
        <w:tc>
          <w:tcPr>
            <w:tcW w:w="1276" w:type="dxa"/>
          </w:tcPr>
          <w:p w:rsidR="003C6F8C" w:rsidRPr="00FF5C21" w:rsidRDefault="004217C6" w:rsidP="005800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何颖醛</w:t>
            </w:r>
          </w:p>
        </w:tc>
        <w:tc>
          <w:tcPr>
            <w:tcW w:w="1275" w:type="dxa"/>
          </w:tcPr>
          <w:p w:rsidR="003C6F8C" w:rsidRPr="00FF5C21" w:rsidRDefault="003C6F8C" w:rsidP="005800C9">
            <w:pPr>
              <w:rPr>
                <w:sz w:val="20"/>
                <w:szCs w:val="20"/>
              </w:rPr>
            </w:pPr>
            <w:r w:rsidRPr="00FF5C21">
              <w:rPr>
                <w:rFonts w:hint="eastAsia"/>
                <w:sz w:val="20"/>
                <w:szCs w:val="20"/>
              </w:rPr>
              <w:t>王</w:t>
            </w:r>
            <w:r w:rsidR="004217C6">
              <w:rPr>
                <w:rFonts w:hint="eastAsia"/>
                <w:sz w:val="20"/>
                <w:szCs w:val="20"/>
              </w:rPr>
              <w:t>磊</w:t>
            </w:r>
          </w:p>
        </w:tc>
        <w:tc>
          <w:tcPr>
            <w:tcW w:w="1276" w:type="dxa"/>
          </w:tcPr>
          <w:p w:rsidR="003C6F8C" w:rsidRPr="00FF5C21" w:rsidRDefault="004217C6" w:rsidP="005800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刘中昌</w:t>
            </w:r>
          </w:p>
        </w:tc>
        <w:tc>
          <w:tcPr>
            <w:tcW w:w="1418" w:type="dxa"/>
          </w:tcPr>
          <w:p w:rsidR="003C6F8C" w:rsidRPr="00FF5C21" w:rsidRDefault="004217C6" w:rsidP="005800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李志林</w:t>
            </w:r>
          </w:p>
        </w:tc>
        <w:tc>
          <w:tcPr>
            <w:tcW w:w="1417" w:type="dxa"/>
          </w:tcPr>
          <w:p w:rsidR="003C6F8C" w:rsidRPr="00FF5C21" w:rsidRDefault="004217C6" w:rsidP="005800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王瑛</w:t>
            </w:r>
          </w:p>
        </w:tc>
        <w:tc>
          <w:tcPr>
            <w:tcW w:w="1276" w:type="dxa"/>
          </w:tcPr>
          <w:p w:rsidR="003C6F8C" w:rsidRPr="00FF5C21" w:rsidRDefault="00E164BF" w:rsidP="005800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FC6C94" w:rsidRPr="00FF5C21" w:rsidTr="000B4C0C">
        <w:trPr>
          <w:trHeight w:val="138"/>
        </w:trPr>
        <w:tc>
          <w:tcPr>
            <w:tcW w:w="1417" w:type="dxa"/>
            <w:vAlign w:val="center"/>
          </w:tcPr>
          <w:p w:rsidR="008108AA" w:rsidRDefault="00AE5D53" w:rsidP="00DC4681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</w:t>
            </w:r>
            <w:r w:rsidR="003C6F8C">
              <w:rPr>
                <w:rFonts w:hint="eastAsia"/>
                <w:sz w:val="20"/>
                <w:szCs w:val="20"/>
              </w:rPr>
              <w:t>讨论</w:t>
            </w:r>
            <w:r w:rsidR="003C6F8C" w:rsidRPr="008108AA">
              <w:rPr>
                <w:rFonts w:asciiTheme="minorEastAsia" w:hAnsiTheme="minorEastAsia" w:hint="eastAsia"/>
                <w:sz w:val="20"/>
                <w:szCs w:val="20"/>
              </w:rPr>
              <w:t>2013.</w:t>
            </w:r>
            <w:r w:rsidR="00A31296">
              <w:rPr>
                <w:rFonts w:asciiTheme="minorEastAsia" w:hAnsiTheme="minorEastAsia" w:hint="eastAsia"/>
                <w:sz w:val="20"/>
                <w:szCs w:val="20"/>
              </w:rPr>
              <w:t>08</w:t>
            </w:r>
            <w:r w:rsidR="003C6F8C" w:rsidRPr="008108AA">
              <w:rPr>
                <w:rFonts w:asciiTheme="minorEastAsia" w:hAnsiTheme="minorEastAsia" w:hint="eastAsia"/>
                <w:sz w:val="20"/>
                <w:szCs w:val="20"/>
              </w:rPr>
              <w:t>.</w:t>
            </w:r>
            <w:r w:rsidR="00A31296">
              <w:rPr>
                <w:rFonts w:asciiTheme="minorEastAsia" w:hAnsiTheme="minorEastAsia" w:hint="eastAsia"/>
                <w:sz w:val="20"/>
                <w:szCs w:val="20"/>
              </w:rPr>
              <w:t>26</w:t>
            </w:r>
            <w:r w:rsidR="00DC4681" w:rsidRPr="008108AA">
              <w:rPr>
                <w:rFonts w:asciiTheme="minorEastAsia" w:hAnsiTheme="minorEastAsia" w:hint="eastAsia"/>
                <w:sz w:val="20"/>
                <w:szCs w:val="20"/>
              </w:rPr>
              <w:t>-</w:t>
            </w:r>
          </w:p>
          <w:p w:rsidR="003C6F8C" w:rsidRPr="00FF5C21" w:rsidRDefault="003C6F8C" w:rsidP="00DC4681">
            <w:pPr>
              <w:jc w:val="left"/>
              <w:rPr>
                <w:sz w:val="20"/>
                <w:szCs w:val="20"/>
              </w:rPr>
            </w:pPr>
            <w:r w:rsidRPr="008108AA">
              <w:rPr>
                <w:rFonts w:asciiTheme="minorEastAsia" w:hAnsiTheme="minorEastAsia" w:hint="eastAsia"/>
                <w:sz w:val="20"/>
                <w:szCs w:val="20"/>
              </w:rPr>
              <w:t>2013.</w:t>
            </w:r>
            <w:r w:rsidR="003112B5">
              <w:rPr>
                <w:rFonts w:asciiTheme="minorEastAsia" w:hAnsiTheme="minorEastAsia" w:hint="eastAsia"/>
                <w:sz w:val="20"/>
                <w:szCs w:val="20"/>
              </w:rPr>
              <w:t>09</w:t>
            </w:r>
            <w:r w:rsidRPr="008108AA">
              <w:rPr>
                <w:rFonts w:asciiTheme="minorEastAsia" w:hAnsiTheme="minorEastAsia" w:hint="eastAsia"/>
                <w:sz w:val="20"/>
                <w:szCs w:val="20"/>
              </w:rPr>
              <w:t>.</w:t>
            </w:r>
            <w:r w:rsidR="00A31296">
              <w:rPr>
                <w:rFonts w:asciiTheme="minorEastAsia" w:hAnsiTheme="minorEastAsia" w:hint="eastAsia"/>
                <w:sz w:val="20"/>
                <w:szCs w:val="20"/>
              </w:rPr>
              <w:t>23</w:t>
            </w:r>
          </w:p>
        </w:tc>
        <w:tc>
          <w:tcPr>
            <w:tcW w:w="1135" w:type="dxa"/>
          </w:tcPr>
          <w:p w:rsidR="003C6F8C" w:rsidRPr="00CC353B" w:rsidRDefault="003C6F8C" w:rsidP="008C20AD">
            <w:pPr>
              <w:rPr>
                <w:rFonts w:ascii="宋体" w:eastAsia="宋体" w:hAnsi="宋体"/>
                <w:sz w:val="20"/>
                <w:szCs w:val="20"/>
              </w:rPr>
            </w:pPr>
            <w:r w:rsidRPr="00CC353B">
              <w:rPr>
                <w:rFonts w:ascii="宋体" w:eastAsia="宋体" w:hAnsi="宋体" w:hint="eastAsia"/>
                <w:sz w:val="20"/>
                <w:szCs w:val="20"/>
              </w:rPr>
              <w:t>需求分析</w:t>
            </w:r>
            <w:r w:rsidR="004028B6" w:rsidRPr="00CC353B">
              <w:rPr>
                <w:rFonts w:ascii="宋体" w:eastAsia="宋体" w:hAnsi="宋体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3C6F8C" w:rsidRPr="00CC353B" w:rsidRDefault="003C6F8C" w:rsidP="008C20AD">
            <w:pPr>
              <w:rPr>
                <w:rFonts w:ascii="宋体" w:eastAsia="宋体" w:hAnsi="宋体"/>
                <w:sz w:val="20"/>
                <w:szCs w:val="20"/>
              </w:rPr>
            </w:pPr>
            <w:r w:rsidRPr="00CC353B">
              <w:rPr>
                <w:rFonts w:ascii="宋体" w:eastAsia="宋体" w:hAnsi="宋体" w:hint="eastAsia"/>
                <w:sz w:val="20"/>
                <w:szCs w:val="20"/>
              </w:rPr>
              <w:t>需求分析</w:t>
            </w:r>
          </w:p>
        </w:tc>
        <w:tc>
          <w:tcPr>
            <w:tcW w:w="1276" w:type="dxa"/>
          </w:tcPr>
          <w:p w:rsidR="003C6F8C" w:rsidRPr="003112B5" w:rsidRDefault="003112B5" w:rsidP="008F3811">
            <w:pPr>
              <w:jc w:val="left"/>
              <w:rPr>
                <w:color w:val="FF0000"/>
                <w:sz w:val="20"/>
                <w:szCs w:val="20"/>
              </w:rPr>
            </w:pPr>
            <w:r w:rsidRPr="003112B5">
              <w:rPr>
                <w:rFonts w:hint="eastAsia"/>
                <w:color w:val="FF0000"/>
                <w:sz w:val="20"/>
                <w:szCs w:val="20"/>
              </w:rPr>
              <w:t>未引入，参与产品部工作</w:t>
            </w:r>
          </w:p>
        </w:tc>
        <w:tc>
          <w:tcPr>
            <w:tcW w:w="1275" w:type="dxa"/>
          </w:tcPr>
          <w:p w:rsidR="003C6F8C" w:rsidRPr="00FF5C21" w:rsidRDefault="003C6F8C" w:rsidP="008F381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3C6F8C" w:rsidRPr="00FF5C21" w:rsidRDefault="003C6F8C" w:rsidP="008F381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C6C94" w:rsidRPr="00CC353B" w:rsidRDefault="00FC6C94" w:rsidP="003C44B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3C6F8C" w:rsidRPr="00FF5C21" w:rsidRDefault="003C6F8C" w:rsidP="008F381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3C6F8C" w:rsidRPr="00FF5C21" w:rsidRDefault="003C6F8C" w:rsidP="00DD2C49">
            <w:pPr>
              <w:jc w:val="left"/>
              <w:rPr>
                <w:sz w:val="20"/>
                <w:szCs w:val="20"/>
              </w:rPr>
            </w:pPr>
          </w:p>
        </w:tc>
      </w:tr>
      <w:tr w:rsidR="00FC6C94" w:rsidRPr="00FF5C21" w:rsidTr="000B4C0C">
        <w:trPr>
          <w:trHeight w:val="137"/>
        </w:trPr>
        <w:tc>
          <w:tcPr>
            <w:tcW w:w="1417" w:type="dxa"/>
          </w:tcPr>
          <w:p w:rsidR="003C6F8C" w:rsidRPr="008360A2" w:rsidRDefault="003C6F8C" w:rsidP="001440E2">
            <w:pPr>
              <w:rPr>
                <w:rFonts w:asciiTheme="minorEastAsia" w:hAnsiTheme="minorEastAsia"/>
                <w:sz w:val="20"/>
                <w:szCs w:val="20"/>
              </w:rPr>
            </w:pPr>
            <w:r w:rsidRPr="008360A2">
              <w:rPr>
                <w:rFonts w:asciiTheme="minorEastAsia" w:hAnsiTheme="minorEastAsia" w:hint="eastAsia"/>
                <w:sz w:val="20"/>
                <w:szCs w:val="20"/>
              </w:rPr>
              <w:t>周期一</w:t>
            </w:r>
          </w:p>
          <w:p w:rsidR="003C6F8C" w:rsidRPr="008360A2" w:rsidRDefault="003C6F8C" w:rsidP="001440E2">
            <w:pPr>
              <w:rPr>
                <w:rFonts w:asciiTheme="minorEastAsia" w:hAnsiTheme="minorEastAsia"/>
                <w:sz w:val="20"/>
                <w:szCs w:val="20"/>
              </w:rPr>
            </w:pPr>
            <w:r w:rsidRPr="008360A2">
              <w:rPr>
                <w:rFonts w:asciiTheme="minorEastAsia" w:hAnsiTheme="minorEastAsia" w:hint="eastAsia"/>
                <w:sz w:val="20"/>
                <w:szCs w:val="20"/>
              </w:rPr>
              <w:t>2013.</w:t>
            </w:r>
            <w:r w:rsidR="0044266F">
              <w:rPr>
                <w:rFonts w:asciiTheme="minorEastAsia" w:hAnsiTheme="minorEastAsia" w:hint="eastAsia"/>
                <w:sz w:val="20"/>
                <w:szCs w:val="20"/>
              </w:rPr>
              <w:t>09.23</w:t>
            </w:r>
            <w:r w:rsidRPr="008360A2">
              <w:rPr>
                <w:rFonts w:asciiTheme="minorEastAsia" w:hAnsiTheme="minorEastAsia" w:hint="eastAsia"/>
                <w:sz w:val="20"/>
                <w:szCs w:val="20"/>
              </w:rPr>
              <w:t>-</w:t>
            </w:r>
          </w:p>
          <w:p w:rsidR="003C6F8C" w:rsidRPr="008360A2" w:rsidRDefault="003C6F8C" w:rsidP="00E328F6">
            <w:pPr>
              <w:rPr>
                <w:rFonts w:asciiTheme="minorEastAsia" w:hAnsiTheme="minorEastAsia"/>
                <w:sz w:val="20"/>
                <w:szCs w:val="20"/>
              </w:rPr>
            </w:pPr>
            <w:r w:rsidRPr="008360A2">
              <w:rPr>
                <w:rFonts w:asciiTheme="minorEastAsia" w:hAnsiTheme="minorEastAsia" w:hint="eastAsia"/>
                <w:sz w:val="20"/>
                <w:szCs w:val="20"/>
              </w:rPr>
              <w:t>2013.</w:t>
            </w:r>
            <w:r w:rsidR="009B315D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 w:rsidR="003112B5">
              <w:rPr>
                <w:rFonts w:asciiTheme="minorEastAsia" w:hAnsiTheme="minorEastAsia" w:hint="eastAsia"/>
                <w:sz w:val="20"/>
                <w:szCs w:val="20"/>
              </w:rPr>
              <w:t>1．08</w:t>
            </w:r>
          </w:p>
        </w:tc>
        <w:tc>
          <w:tcPr>
            <w:tcW w:w="1135" w:type="dxa"/>
            <w:vAlign w:val="center"/>
          </w:tcPr>
          <w:p w:rsidR="003C6F8C" w:rsidRPr="003112B5" w:rsidRDefault="003112B5" w:rsidP="001440E2">
            <w:pPr>
              <w:jc w:val="left"/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 w:rsidRPr="003112B5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数据库设计</w:t>
            </w:r>
            <w:r w:rsidR="008674E2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和</w:t>
            </w:r>
            <w:r w:rsidR="008674E2">
              <w:rPr>
                <w:rFonts w:hint="eastAsia"/>
                <w:sz w:val="20"/>
                <w:szCs w:val="20"/>
              </w:rPr>
              <w:t>网络通信</w:t>
            </w:r>
            <w:r w:rsidR="006C21F3">
              <w:rPr>
                <w:rFonts w:hint="eastAsia"/>
                <w:sz w:val="20"/>
                <w:szCs w:val="20"/>
              </w:rPr>
              <w:t>及</w:t>
            </w:r>
            <w:r w:rsidR="006C21F3">
              <w:rPr>
                <w:rFonts w:hint="eastAsia"/>
                <w:sz w:val="20"/>
                <w:szCs w:val="20"/>
              </w:rPr>
              <w:t>SOCKTAPI</w:t>
            </w:r>
          </w:p>
        </w:tc>
        <w:tc>
          <w:tcPr>
            <w:tcW w:w="1134" w:type="dxa"/>
            <w:vAlign w:val="center"/>
          </w:tcPr>
          <w:p w:rsidR="003C6F8C" w:rsidRPr="00974F1E" w:rsidRDefault="003C6F8C" w:rsidP="001440E2">
            <w:pPr>
              <w:jc w:val="left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273E6B" w:rsidRPr="00273E6B" w:rsidRDefault="00273E6B" w:rsidP="00E742A8">
            <w:pPr>
              <w:rPr>
                <w:color w:val="000000" w:themeColor="text1"/>
                <w:sz w:val="20"/>
                <w:szCs w:val="20"/>
              </w:rPr>
            </w:pPr>
            <w:r w:rsidRPr="00273E6B">
              <w:rPr>
                <w:rFonts w:hint="eastAsia"/>
                <w:color w:val="000000" w:themeColor="text1"/>
                <w:sz w:val="20"/>
                <w:szCs w:val="20"/>
              </w:rPr>
              <w:t>抽时间完成了网络通信协议部分</w:t>
            </w:r>
          </w:p>
          <w:p w:rsidR="003C6F8C" w:rsidRPr="003112B5" w:rsidRDefault="00273E6B" w:rsidP="00E742A8">
            <w:pPr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基本</w:t>
            </w:r>
            <w:r w:rsidR="003112B5" w:rsidRPr="003112B5">
              <w:rPr>
                <w:rFonts w:hint="eastAsia"/>
                <w:color w:val="FF0000"/>
                <w:sz w:val="20"/>
                <w:szCs w:val="20"/>
              </w:rPr>
              <w:t>未引入，参与产品部工作</w:t>
            </w:r>
          </w:p>
        </w:tc>
        <w:tc>
          <w:tcPr>
            <w:tcW w:w="1275" w:type="dxa"/>
          </w:tcPr>
          <w:p w:rsidR="003C6F8C" w:rsidRPr="008360A2" w:rsidRDefault="004031B8" w:rsidP="001440E2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其它UI及</w:t>
            </w:r>
            <w:r w:rsidR="003112B5">
              <w:rPr>
                <w:rFonts w:asciiTheme="minorEastAsia" w:hAnsiTheme="minorEastAsia" w:hint="eastAsia"/>
                <w:sz w:val="20"/>
                <w:szCs w:val="20"/>
              </w:rPr>
              <w:t>串口操作封装</w:t>
            </w:r>
          </w:p>
        </w:tc>
        <w:tc>
          <w:tcPr>
            <w:tcW w:w="1276" w:type="dxa"/>
          </w:tcPr>
          <w:p w:rsidR="003C6F8C" w:rsidRPr="008360A2" w:rsidRDefault="004031B8" w:rsidP="0006402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识别UI，</w:t>
            </w:r>
            <w:r w:rsidR="00E164BF">
              <w:rPr>
                <w:rFonts w:asciiTheme="minorEastAsia" w:hAnsiTheme="minorEastAsia" w:hint="eastAsia"/>
                <w:sz w:val="20"/>
                <w:szCs w:val="20"/>
              </w:rPr>
              <w:t>USB通信模块封装</w:t>
            </w:r>
          </w:p>
        </w:tc>
        <w:tc>
          <w:tcPr>
            <w:tcW w:w="1418" w:type="dxa"/>
          </w:tcPr>
          <w:p w:rsidR="00A01D0A" w:rsidRDefault="004031B8" w:rsidP="00A01D0A">
            <w:pPr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注册UI，</w:t>
            </w:r>
            <w:r w:rsidR="00E164BF">
              <w:rPr>
                <w:rFonts w:asciiTheme="minorEastAsia" w:hAnsiTheme="minorEastAsia" w:hint="eastAsia"/>
                <w:sz w:val="20"/>
                <w:szCs w:val="20"/>
              </w:rPr>
              <w:t>注册逻辑</w:t>
            </w:r>
          </w:p>
          <w:p w:rsidR="003C6F8C" w:rsidRPr="00A01D0A" w:rsidRDefault="003C6F8C" w:rsidP="001440E2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1D0A" w:rsidRPr="006C16AD" w:rsidRDefault="00E164BF" w:rsidP="00A01D0A">
            <w:pPr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未引入</w:t>
            </w:r>
          </w:p>
          <w:p w:rsidR="003C6F8C" w:rsidRPr="00A01D0A" w:rsidRDefault="003C6F8C" w:rsidP="001440E2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C6F8C" w:rsidRPr="00FF5C21" w:rsidRDefault="003C6F8C" w:rsidP="001440E2">
            <w:pPr>
              <w:jc w:val="left"/>
              <w:rPr>
                <w:sz w:val="20"/>
                <w:szCs w:val="20"/>
              </w:rPr>
            </w:pPr>
          </w:p>
        </w:tc>
      </w:tr>
      <w:tr w:rsidR="00FC6C94" w:rsidRPr="00FF5C21" w:rsidTr="000B4C0C">
        <w:trPr>
          <w:trHeight w:val="137"/>
        </w:trPr>
        <w:tc>
          <w:tcPr>
            <w:tcW w:w="1417" w:type="dxa"/>
          </w:tcPr>
          <w:p w:rsidR="00BD21EA" w:rsidRPr="008360A2" w:rsidRDefault="00BD21EA" w:rsidP="001440E2">
            <w:pPr>
              <w:rPr>
                <w:rFonts w:asciiTheme="minorEastAsia" w:hAnsiTheme="minorEastAsia"/>
                <w:sz w:val="20"/>
                <w:szCs w:val="20"/>
              </w:rPr>
            </w:pPr>
            <w:r w:rsidRPr="008360A2">
              <w:rPr>
                <w:rFonts w:asciiTheme="minorEastAsia" w:hAnsiTheme="minorEastAsia" w:hint="eastAsia"/>
                <w:sz w:val="20"/>
                <w:szCs w:val="20"/>
              </w:rPr>
              <w:t>周期二</w:t>
            </w:r>
          </w:p>
          <w:p w:rsidR="00BD21EA" w:rsidRPr="008360A2" w:rsidRDefault="009E274A" w:rsidP="001440E2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2014</w:t>
            </w:r>
            <w:r w:rsidR="00BD21EA" w:rsidRPr="008360A2">
              <w:rPr>
                <w:rFonts w:asciiTheme="minorEastAsia" w:hAnsiTheme="minorEastAsia" w:hint="eastAsia"/>
                <w:sz w:val="20"/>
                <w:szCs w:val="20"/>
              </w:rPr>
              <w:t>.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  <w:r w:rsidR="00E328F6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 w:rsidR="00BD21EA" w:rsidRPr="008360A2">
              <w:rPr>
                <w:rFonts w:asciiTheme="minorEastAsia" w:hAnsiTheme="minorEastAsia" w:hint="eastAsia"/>
                <w:sz w:val="20"/>
                <w:szCs w:val="20"/>
              </w:rPr>
              <w:t>.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 w:rsidR="00BD21EA" w:rsidRPr="008360A2">
              <w:rPr>
                <w:rFonts w:asciiTheme="minorEastAsia" w:hAnsiTheme="minorEastAsia" w:hint="eastAsia"/>
                <w:sz w:val="20"/>
                <w:szCs w:val="20"/>
              </w:rPr>
              <w:t>-</w:t>
            </w:r>
          </w:p>
          <w:p w:rsidR="00BD21EA" w:rsidRPr="008360A2" w:rsidRDefault="00016E82" w:rsidP="00E328F6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2014</w:t>
            </w:r>
            <w:r w:rsidR="00BD21EA" w:rsidRPr="008360A2">
              <w:rPr>
                <w:rFonts w:asciiTheme="minorEastAsia" w:hAnsiTheme="minorEastAsia" w:hint="eastAsia"/>
                <w:sz w:val="20"/>
                <w:szCs w:val="20"/>
              </w:rPr>
              <w:t>.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03</w:t>
            </w:r>
            <w:r w:rsidR="00BD21EA" w:rsidRPr="008360A2">
              <w:rPr>
                <w:rFonts w:asciiTheme="minorEastAsia" w:hAnsiTheme="minorEastAsia" w:hint="eastAsia"/>
                <w:sz w:val="20"/>
                <w:szCs w:val="20"/>
              </w:rPr>
              <w:t>.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17</w:t>
            </w:r>
          </w:p>
        </w:tc>
        <w:tc>
          <w:tcPr>
            <w:tcW w:w="1135" w:type="dxa"/>
            <w:vAlign w:val="center"/>
          </w:tcPr>
          <w:p w:rsidR="00BD21EA" w:rsidRPr="00FF5C21" w:rsidRDefault="008674E2" w:rsidP="001440E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特征管理</w:t>
            </w:r>
          </w:p>
        </w:tc>
        <w:tc>
          <w:tcPr>
            <w:tcW w:w="1134" w:type="dxa"/>
            <w:vAlign w:val="center"/>
          </w:tcPr>
          <w:p w:rsidR="00BD21EA" w:rsidRPr="00FF5C21" w:rsidRDefault="006C21F3" w:rsidP="001440E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软键盘</w:t>
            </w:r>
          </w:p>
        </w:tc>
        <w:tc>
          <w:tcPr>
            <w:tcW w:w="1276" w:type="dxa"/>
          </w:tcPr>
          <w:p w:rsidR="00BD21EA" w:rsidRDefault="00273E6B" w:rsidP="00A0431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数据库模块封装和网络协议</w:t>
            </w:r>
          </w:p>
          <w:p w:rsidR="00273E6B" w:rsidRDefault="00273E6B" w:rsidP="00A0431F">
            <w:pPr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273E6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五虎山支持</w:t>
            </w:r>
          </w:p>
          <w:p w:rsidR="00273E6B" w:rsidRPr="00273E6B" w:rsidRDefault="00273E6B" w:rsidP="00A0431F">
            <w:pPr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后台支持</w:t>
            </w:r>
          </w:p>
        </w:tc>
        <w:tc>
          <w:tcPr>
            <w:tcW w:w="1275" w:type="dxa"/>
          </w:tcPr>
          <w:p w:rsidR="00BD21EA" w:rsidRPr="008360A2" w:rsidRDefault="00490789" w:rsidP="001440E2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系统控制和XML模块</w:t>
            </w:r>
            <w:r w:rsidR="006C21F3">
              <w:rPr>
                <w:rFonts w:asciiTheme="minorEastAsia" w:hAnsiTheme="minorEastAsia" w:hint="eastAsia"/>
                <w:sz w:val="20"/>
                <w:szCs w:val="20"/>
              </w:rPr>
              <w:t>，上期相关界面UI的余下部分</w:t>
            </w:r>
          </w:p>
        </w:tc>
        <w:tc>
          <w:tcPr>
            <w:tcW w:w="1276" w:type="dxa"/>
          </w:tcPr>
          <w:p w:rsidR="00BD21EA" w:rsidRPr="008360A2" w:rsidRDefault="00982BD6" w:rsidP="001440E2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主模块和数据导入导出</w:t>
            </w:r>
            <w:r w:rsidR="006C21F3">
              <w:rPr>
                <w:rFonts w:asciiTheme="minorEastAsia" w:hAnsiTheme="minorEastAsia" w:hint="eastAsia"/>
                <w:sz w:val="20"/>
                <w:szCs w:val="20"/>
              </w:rPr>
              <w:t>，识别模块的余下部分。</w:t>
            </w:r>
          </w:p>
        </w:tc>
        <w:tc>
          <w:tcPr>
            <w:tcW w:w="1418" w:type="dxa"/>
          </w:tcPr>
          <w:p w:rsidR="00BD21EA" w:rsidRPr="005659B8" w:rsidRDefault="004031B8" w:rsidP="00984B11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 w:rsidRPr="005659B8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注册识别和人机交互</w:t>
            </w:r>
            <w:r w:rsidR="006C21F3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，注册的相关部分</w:t>
            </w:r>
          </w:p>
        </w:tc>
        <w:tc>
          <w:tcPr>
            <w:tcW w:w="1417" w:type="dxa"/>
          </w:tcPr>
          <w:p w:rsidR="00BD21EA" w:rsidRPr="00FA7204" w:rsidRDefault="00FA7204" w:rsidP="00BD21EA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 w:rsidRPr="00FA7204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未引入</w:t>
            </w:r>
          </w:p>
        </w:tc>
        <w:tc>
          <w:tcPr>
            <w:tcW w:w="1276" w:type="dxa"/>
            <w:vAlign w:val="center"/>
          </w:tcPr>
          <w:p w:rsidR="00BD21EA" w:rsidRPr="00202458" w:rsidRDefault="00202458" w:rsidP="001440E2">
            <w:pPr>
              <w:jc w:val="left"/>
              <w:rPr>
                <w:color w:val="FF0000"/>
                <w:sz w:val="20"/>
                <w:szCs w:val="20"/>
              </w:rPr>
            </w:pPr>
            <w:r w:rsidRPr="00202458">
              <w:rPr>
                <w:rFonts w:hint="eastAsia"/>
                <w:color w:val="FF0000"/>
                <w:sz w:val="20"/>
                <w:szCs w:val="20"/>
              </w:rPr>
              <w:t>因为五虎山项目导致何姐的数据库模块未按进度完成，引</w:t>
            </w:r>
            <w:r w:rsidRPr="00202458">
              <w:rPr>
                <w:rFonts w:hint="eastAsia"/>
                <w:color w:val="FF0000"/>
                <w:sz w:val="20"/>
                <w:szCs w:val="20"/>
              </w:rPr>
              <w:lastRenderedPageBreak/>
              <w:t>起</w:t>
            </w:r>
            <w:r w:rsidRPr="00202458">
              <w:rPr>
                <w:rFonts w:hint="eastAsia"/>
                <w:color w:val="FF0000"/>
                <w:sz w:val="20"/>
                <w:szCs w:val="20"/>
              </w:rPr>
              <w:t>X00</w:t>
            </w:r>
            <w:r w:rsidRPr="00202458">
              <w:rPr>
                <w:rFonts w:hint="eastAsia"/>
                <w:color w:val="FF0000"/>
                <w:sz w:val="20"/>
                <w:szCs w:val="20"/>
              </w:rPr>
              <w:t>项目的整体延期两周以上</w:t>
            </w:r>
          </w:p>
        </w:tc>
      </w:tr>
      <w:tr w:rsidR="00FC6C94" w:rsidRPr="00FF5C21" w:rsidTr="000B4C0C">
        <w:trPr>
          <w:trHeight w:val="137"/>
        </w:trPr>
        <w:tc>
          <w:tcPr>
            <w:tcW w:w="1417" w:type="dxa"/>
          </w:tcPr>
          <w:p w:rsidR="00BD21EA" w:rsidRPr="008360A2" w:rsidRDefault="00BD21EA" w:rsidP="001440E2">
            <w:pPr>
              <w:rPr>
                <w:rFonts w:asciiTheme="minorEastAsia" w:hAnsiTheme="minorEastAsia"/>
                <w:sz w:val="20"/>
                <w:szCs w:val="20"/>
              </w:rPr>
            </w:pPr>
            <w:r w:rsidRPr="008360A2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周期三</w:t>
            </w:r>
          </w:p>
          <w:p w:rsidR="00BD21EA" w:rsidRPr="008360A2" w:rsidRDefault="0083173A" w:rsidP="001440E2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2014</w:t>
            </w:r>
            <w:r w:rsidR="00BD21EA" w:rsidRPr="008360A2">
              <w:rPr>
                <w:rFonts w:asciiTheme="minorEastAsia" w:hAnsiTheme="minorEastAsia" w:hint="eastAsia"/>
                <w:sz w:val="20"/>
                <w:szCs w:val="20"/>
              </w:rPr>
              <w:t>.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03</w:t>
            </w:r>
            <w:r w:rsidR="00BD21EA" w:rsidRPr="008360A2">
              <w:rPr>
                <w:rFonts w:asciiTheme="minorEastAsia" w:hAnsiTheme="minorEastAsia" w:hint="eastAsia"/>
                <w:sz w:val="20"/>
                <w:szCs w:val="20"/>
              </w:rPr>
              <w:t>.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18</w:t>
            </w:r>
            <w:r w:rsidR="00BD21EA" w:rsidRPr="008360A2">
              <w:rPr>
                <w:rFonts w:asciiTheme="minorEastAsia" w:hAnsiTheme="minorEastAsia" w:hint="eastAsia"/>
                <w:sz w:val="20"/>
                <w:szCs w:val="20"/>
              </w:rPr>
              <w:t>-</w:t>
            </w:r>
          </w:p>
          <w:p w:rsidR="00BD21EA" w:rsidRPr="008360A2" w:rsidRDefault="0083173A" w:rsidP="004C486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2014</w:t>
            </w:r>
            <w:r w:rsidR="00BD21EA" w:rsidRPr="008360A2">
              <w:rPr>
                <w:rFonts w:asciiTheme="minorEastAsia" w:hAnsiTheme="minorEastAsia" w:hint="eastAsia"/>
                <w:sz w:val="20"/>
                <w:szCs w:val="20"/>
              </w:rPr>
              <w:t>.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04</w:t>
            </w:r>
            <w:r w:rsidR="00BD21EA" w:rsidRPr="008360A2">
              <w:rPr>
                <w:rFonts w:asciiTheme="minorEastAsia" w:hAnsiTheme="minorEastAsia" w:hint="eastAsia"/>
                <w:sz w:val="20"/>
                <w:szCs w:val="20"/>
              </w:rPr>
              <w:t>.1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135" w:type="dxa"/>
            <w:vAlign w:val="center"/>
          </w:tcPr>
          <w:p w:rsidR="00BD21EA" w:rsidRPr="00FF5C21" w:rsidRDefault="006C21F3" w:rsidP="001440E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PC</w:t>
            </w:r>
            <w:r>
              <w:rPr>
                <w:rFonts w:hint="eastAsia"/>
                <w:sz w:val="20"/>
                <w:szCs w:val="20"/>
              </w:rPr>
              <w:t>服务端</w:t>
            </w:r>
          </w:p>
        </w:tc>
        <w:tc>
          <w:tcPr>
            <w:tcW w:w="1134" w:type="dxa"/>
            <w:vAlign w:val="center"/>
          </w:tcPr>
          <w:p w:rsidR="00BD21EA" w:rsidRPr="00FF5C21" w:rsidRDefault="006C21F3" w:rsidP="003F403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日志</w:t>
            </w:r>
          </w:p>
        </w:tc>
        <w:tc>
          <w:tcPr>
            <w:tcW w:w="1276" w:type="dxa"/>
          </w:tcPr>
          <w:p w:rsidR="00BD21EA" w:rsidRPr="008360A2" w:rsidRDefault="006C21F3" w:rsidP="001440E2">
            <w:pPr>
              <w:ind w:firstLineChars="50" w:firstLine="1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数据库及网络协议完成</w:t>
            </w:r>
          </w:p>
        </w:tc>
        <w:tc>
          <w:tcPr>
            <w:tcW w:w="1275" w:type="dxa"/>
          </w:tcPr>
          <w:p w:rsidR="00BD21EA" w:rsidRPr="008360A2" w:rsidRDefault="0022638F" w:rsidP="001440E2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修改bug</w:t>
            </w:r>
          </w:p>
        </w:tc>
        <w:tc>
          <w:tcPr>
            <w:tcW w:w="1276" w:type="dxa"/>
          </w:tcPr>
          <w:p w:rsidR="00BD21EA" w:rsidRPr="008360A2" w:rsidRDefault="00D302CF" w:rsidP="001440E2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网络管理和测试及BUG修改</w:t>
            </w:r>
          </w:p>
        </w:tc>
        <w:tc>
          <w:tcPr>
            <w:tcW w:w="1418" w:type="dxa"/>
          </w:tcPr>
          <w:p w:rsidR="00615612" w:rsidRPr="008360A2" w:rsidRDefault="006C21F3" w:rsidP="0020245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BUG修改</w:t>
            </w:r>
          </w:p>
        </w:tc>
        <w:tc>
          <w:tcPr>
            <w:tcW w:w="1417" w:type="dxa"/>
          </w:tcPr>
          <w:p w:rsidR="003E5E82" w:rsidRPr="0022638F" w:rsidRDefault="002871E7" w:rsidP="0032125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完成二期和三期的测试</w:t>
            </w:r>
          </w:p>
        </w:tc>
        <w:tc>
          <w:tcPr>
            <w:tcW w:w="1276" w:type="dxa"/>
          </w:tcPr>
          <w:p w:rsidR="00BD21EA" w:rsidRPr="00202458" w:rsidRDefault="00202458" w:rsidP="001440E2">
            <w:pPr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202458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整个项目组成员加班加点赶回了进度</w:t>
            </w:r>
          </w:p>
        </w:tc>
      </w:tr>
    </w:tbl>
    <w:p w:rsidR="00902853" w:rsidRPr="004021D9" w:rsidRDefault="00902853" w:rsidP="00C05C3A">
      <w:pPr>
        <w:rPr>
          <w:kern w:val="0"/>
        </w:rPr>
      </w:pPr>
    </w:p>
    <w:p w:rsidR="00DE12BF" w:rsidRDefault="00DE12BF" w:rsidP="00DE12BF">
      <w:pPr>
        <w:pStyle w:val="a3"/>
        <w:widowControl/>
        <w:numPr>
          <w:ilvl w:val="0"/>
          <w:numId w:val="3"/>
        </w:numPr>
        <w:spacing w:before="240" w:line="276" w:lineRule="auto"/>
        <w:ind w:firstLineChars="0"/>
        <w:jc w:val="left"/>
        <w:outlineLvl w:val="2"/>
        <w:rPr>
          <w:rFonts w:ascii="黑体" w:eastAsia="黑体" w:hAnsi="黑体" w:cs="宋体"/>
          <w:b/>
          <w:kern w:val="0"/>
          <w:sz w:val="24"/>
          <w:szCs w:val="24"/>
        </w:rPr>
      </w:pPr>
      <w:r w:rsidRPr="00A74817">
        <w:rPr>
          <w:rFonts w:ascii="黑体" w:eastAsia="黑体" w:hAnsi="黑体" w:cs="宋体" w:hint="eastAsia"/>
          <w:b/>
          <w:kern w:val="0"/>
          <w:sz w:val="24"/>
          <w:szCs w:val="24"/>
        </w:rPr>
        <w:t>已取得的突出成果</w:t>
      </w:r>
      <w:r w:rsidR="004B1EF5">
        <w:rPr>
          <w:rFonts w:ascii="黑体" w:eastAsia="黑体" w:hAnsi="黑体" w:cs="宋体" w:hint="eastAsia"/>
          <w:b/>
          <w:kern w:val="0"/>
          <w:sz w:val="24"/>
          <w:szCs w:val="24"/>
        </w:rPr>
        <w:t>和技术指标</w:t>
      </w:r>
    </w:p>
    <w:p w:rsidR="00D42D12" w:rsidRPr="000B5C5A" w:rsidRDefault="00F3632B" w:rsidP="00C05C3A">
      <w:pPr>
        <w:rPr>
          <w:rFonts w:asciiTheme="minorEastAsia" w:hAnsiTheme="minorEastAsia"/>
          <w:kern w:val="0"/>
          <w:szCs w:val="21"/>
        </w:rPr>
      </w:pPr>
      <w:r w:rsidRPr="000B5C5A">
        <w:rPr>
          <w:rFonts w:asciiTheme="minorEastAsia" w:hAnsiTheme="minorEastAsia" w:hint="eastAsia"/>
          <w:kern w:val="0"/>
          <w:szCs w:val="21"/>
        </w:rPr>
        <w:t>本项目已完成立项报告中的预期</w:t>
      </w:r>
      <w:r w:rsidR="004217C6">
        <w:rPr>
          <w:rFonts w:asciiTheme="minorEastAsia" w:hAnsiTheme="minorEastAsia" w:hint="eastAsia"/>
          <w:kern w:val="0"/>
          <w:szCs w:val="21"/>
        </w:rPr>
        <w:t>功能，提供如下</w:t>
      </w:r>
      <w:r w:rsidRPr="000B5C5A">
        <w:rPr>
          <w:rFonts w:asciiTheme="minorEastAsia" w:hAnsiTheme="minorEastAsia" w:hint="eastAsia"/>
          <w:kern w:val="0"/>
          <w:szCs w:val="21"/>
        </w:rPr>
        <w:t>：</w:t>
      </w:r>
    </w:p>
    <w:p w:rsidR="00572674" w:rsidRPr="007F6D81" w:rsidRDefault="006C21F3" w:rsidP="002B0040">
      <w:pPr>
        <w:spacing w:line="360" w:lineRule="auto"/>
        <w:rPr>
          <w:rFonts w:asciiTheme="minorEastAsia" w:hAnsiTheme="minorEastAsia"/>
          <w:b/>
          <w:kern w:val="0"/>
          <w:szCs w:val="21"/>
        </w:rPr>
      </w:pPr>
      <w:r>
        <w:rPr>
          <w:rFonts w:asciiTheme="minorEastAsia" w:hAnsiTheme="minorEastAsia" w:hint="eastAsia"/>
          <w:b/>
          <w:kern w:val="0"/>
          <w:szCs w:val="21"/>
        </w:rPr>
        <w:t>IKEMBX00</w:t>
      </w:r>
      <w:r w:rsidR="00193C3D">
        <w:rPr>
          <w:rFonts w:asciiTheme="minorEastAsia" w:hAnsiTheme="minorEastAsia" w:hint="eastAsia"/>
          <w:b/>
          <w:kern w:val="0"/>
          <w:szCs w:val="21"/>
        </w:rPr>
        <w:t>项目：</w:t>
      </w:r>
    </w:p>
    <w:p w:rsidR="00ED7574" w:rsidRPr="00B82936" w:rsidRDefault="00ED7574" w:rsidP="00ED7574">
      <w:pPr>
        <w:ind w:firstLineChars="50" w:firstLine="10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A4AE7">
        <w:rPr>
          <w:rFonts w:hint="eastAsia"/>
        </w:rPr>
        <w:t>注册识别</w:t>
      </w:r>
    </w:p>
    <w:p w:rsidR="00996E0C" w:rsidRDefault="000A4AE7" w:rsidP="00ED7574">
      <w:pPr>
        <w:spacing w:line="360" w:lineRule="auto"/>
        <w:ind w:firstLineChars="291" w:firstLine="611"/>
        <w:rPr>
          <w:szCs w:val="21"/>
        </w:rPr>
      </w:pPr>
      <w:r>
        <w:rPr>
          <w:rFonts w:hint="eastAsia"/>
          <w:szCs w:val="21"/>
        </w:rPr>
        <w:t>按计划完成了相关的注册识别模块，可以快速的注册和识别</w:t>
      </w:r>
    </w:p>
    <w:p w:rsidR="00ED7574" w:rsidRPr="007532A2" w:rsidRDefault="00ED7574" w:rsidP="00ED7574">
      <w:pPr>
        <w:ind w:firstLineChars="50" w:firstLine="10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A4AE7">
        <w:rPr>
          <w:rFonts w:hint="eastAsia"/>
        </w:rPr>
        <w:t>动态反馈和人机交互</w:t>
      </w:r>
    </w:p>
    <w:p w:rsidR="00ED7574" w:rsidRDefault="000A4AE7" w:rsidP="00ED7574">
      <w:pPr>
        <w:spacing w:line="360" w:lineRule="auto"/>
        <w:ind w:firstLineChars="200" w:firstLine="420"/>
        <w:rPr>
          <w:shd w:val="clear" w:color="auto" w:fill="FFFFFF"/>
        </w:rPr>
      </w:pPr>
      <w:r>
        <w:rPr>
          <w:rFonts w:hint="eastAsia"/>
        </w:rPr>
        <w:t>通过对注册逻辑模块的重新编写，实现了较为友好的动态反馈和人机交互。</w:t>
      </w:r>
    </w:p>
    <w:p w:rsidR="00ED7574" w:rsidRDefault="00ED7574" w:rsidP="00ED7574">
      <w:pPr>
        <w:spacing w:line="360" w:lineRule="auto"/>
        <w:ind w:firstLineChars="100" w:firstLine="210"/>
        <w:rPr>
          <w:szCs w:val="21"/>
        </w:rPr>
      </w:pPr>
      <w:r w:rsidRPr="007A1FD5">
        <w:rPr>
          <w:rFonts w:hint="eastAsia"/>
          <w:szCs w:val="21"/>
        </w:rPr>
        <w:t>3</w:t>
      </w:r>
      <w:r w:rsidRPr="007A1FD5">
        <w:rPr>
          <w:rFonts w:hint="eastAsia"/>
          <w:szCs w:val="21"/>
        </w:rPr>
        <w:t>、</w:t>
      </w:r>
      <w:r w:rsidR="004367B4">
        <w:rPr>
          <w:rFonts w:hint="eastAsia"/>
          <w:szCs w:val="21"/>
        </w:rPr>
        <w:t>实现了数据库和</w:t>
      </w:r>
      <w:r w:rsidR="004367B4">
        <w:rPr>
          <w:rFonts w:hint="eastAsia"/>
          <w:szCs w:val="21"/>
        </w:rPr>
        <w:t>XML</w:t>
      </w:r>
      <w:r w:rsidR="004367B4">
        <w:rPr>
          <w:rFonts w:hint="eastAsia"/>
          <w:szCs w:val="21"/>
        </w:rPr>
        <w:t>以及日志的操作</w:t>
      </w:r>
    </w:p>
    <w:p w:rsidR="00ED7574" w:rsidRPr="007A1FD5" w:rsidRDefault="004367B4" w:rsidP="00245DAC">
      <w:pPr>
        <w:spacing w:line="360" w:lineRule="auto"/>
        <w:ind w:firstLineChars="200" w:firstLine="420"/>
      </w:pPr>
      <w:r>
        <w:rPr>
          <w:rFonts w:hint="eastAsia"/>
        </w:rPr>
        <w:t>利用</w:t>
      </w:r>
      <w:r>
        <w:rPr>
          <w:rFonts w:hint="eastAsia"/>
        </w:rPr>
        <w:t>SCOI</w:t>
      </w:r>
      <w:r>
        <w:rPr>
          <w:rFonts w:hint="eastAsia"/>
        </w:rPr>
        <w:t>实现了数据库的访问，同时对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XPATH</w:t>
      </w:r>
      <w:r>
        <w:rPr>
          <w:rFonts w:hint="eastAsia"/>
        </w:rPr>
        <w:t>的封装大大提高了访问的简易程度。对日志的操作利用开发的程序进行了管理。</w:t>
      </w:r>
    </w:p>
    <w:p w:rsidR="00ED7574" w:rsidRPr="007A1FD5" w:rsidRDefault="00ED7574" w:rsidP="00ED7574">
      <w:pPr>
        <w:spacing w:line="360" w:lineRule="auto"/>
        <w:rPr>
          <w:szCs w:val="21"/>
        </w:rPr>
      </w:pPr>
      <w:r w:rsidRPr="007A1FD5">
        <w:rPr>
          <w:rFonts w:hint="eastAsia"/>
          <w:szCs w:val="21"/>
        </w:rPr>
        <w:t xml:space="preserve">  4</w:t>
      </w:r>
      <w:r w:rsidR="004367B4">
        <w:rPr>
          <w:rFonts w:hint="eastAsia"/>
          <w:szCs w:val="21"/>
        </w:rPr>
        <w:t>、数据的导入导出</w:t>
      </w:r>
    </w:p>
    <w:p w:rsidR="00ED7574" w:rsidRDefault="00ED7574" w:rsidP="00ED7574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</w:t>
      </w:r>
      <w:r w:rsidR="004367B4">
        <w:rPr>
          <w:rFonts w:hint="eastAsia"/>
          <w:szCs w:val="21"/>
        </w:rPr>
        <w:t>可以利用网络和</w:t>
      </w:r>
      <w:r w:rsidR="004367B4">
        <w:rPr>
          <w:rFonts w:hint="eastAsia"/>
          <w:szCs w:val="21"/>
        </w:rPr>
        <w:t>USB</w:t>
      </w:r>
      <w:r w:rsidR="004367B4">
        <w:rPr>
          <w:rFonts w:hint="eastAsia"/>
          <w:szCs w:val="21"/>
        </w:rPr>
        <w:t>实现特征和识别记录的导入导出。</w:t>
      </w:r>
    </w:p>
    <w:p w:rsidR="00ED7574" w:rsidRDefault="00ED7574" w:rsidP="00ED7574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 w:rsidRPr="007A1FD5">
        <w:rPr>
          <w:rFonts w:hint="eastAsia"/>
          <w:szCs w:val="21"/>
        </w:rPr>
        <w:t xml:space="preserve"> 5</w:t>
      </w:r>
      <w:r w:rsidRPr="007A1FD5">
        <w:rPr>
          <w:rFonts w:hint="eastAsia"/>
          <w:szCs w:val="21"/>
        </w:rPr>
        <w:t>、</w:t>
      </w:r>
      <w:r w:rsidR="004367B4">
        <w:rPr>
          <w:rFonts w:hint="eastAsia"/>
          <w:szCs w:val="21"/>
        </w:rPr>
        <w:t>USB</w:t>
      </w:r>
      <w:r w:rsidR="004367B4">
        <w:rPr>
          <w:rFonts w:hint="eastAsia"/>
          <w:szCs w:val="21"/>
        </w:rPr>
        <w:t>通信和图像管理</w:t>
      </w:r>
    </w:p>
    <w:p w:rsidR="00ED7574" w:rsidRDefault="00ED7574" w:rsidP="00ED7574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</w:t>
      </w:r>
      <w:r w:rsidR="004367B4">
        <w:rPr>
          <w:rFonts w:hint="eastAsia"/>
          <w:szCs w:val="21"/>
        </w:rPr>
        <w:t>利用</w:t>
      </w:r>
      <w:r w:rsidR="004367B4">
        <w:rPr>
          <w:rFonts w:hint="eastAsia"/>
          <w:szCs w:val="21"/>
        </w:rPr>
        <w:t>USB</w:t>
      </w:r>
      <w:r w:rsidR="004367B4">
        <w:rPr>
          <w:rFonts w:hint="eastAsia"/>
          <w:szCs w:val="21"/>
        </w:rPr>
        <w:t>采集图像，并实现了图像的灰度转换，可以对人脸图像进行采集并保存到相关目录。</w:t>
      </w:r>
    </w:p>
    <w:p w:rsidR="0043302F" w:rsidRPr="0043302F" w:rsidRDefault="00D42D12" w:rsidP="0043302F">
      <w:pPr>
        <w:pStyle w:val="a3"/>
        <w:widowControl/>
        <w:numPr>
          <w:ilvl w:val="0"/>
          <w:numId w:val="3"/>
        </w:numPr>
        <w:spacing w:before="240" w:line="276" w:lineRule="auto"/>
        <w:ind w:firstLineChars="0"/>
        <w:jc w:val="left"/>
        <w:outlineLvl w:val="2"/>
        <w:rPr>
          <w:rFonts w:ascii="黑体" w:eastAsia="黑体" w:hAnsi="黑体" w:cs="宋体"/>
          <w:b/>
          <w:kern w:val="0"/>
          <w:sz w:val="24"/>
          <w:szCs w:val="24"/>
        </w:rPr>
      </w:pPr>
      <w:r>
        <w:rPr>
          <w:rFonts w:ascii="黑体" w:eastAsia="黑体" w:hAnsi="黑体" w:cs="宋体" w:hint="eastAsia"/>
          <w:b/>
          <w:kern w:val="0"/>
          <w:sz w:val="24"/>
          <w:szCs w:val="24"/>
        </w:rPr>
        <w:t>积累的技术成果</w:t>
      </w:r>
    </w:p>
    <w:p w:rsidR="0043302F" w:rsidRDefault="0043302F" w:rsidP="0043302F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、项目成员对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QT</w:t>
      </w:r>
      <w:r>
        <w:rPr>
          <w:rFonts w:hint="eastAsia"/>
        </w:rPr>
        <w:t>的进一步掌握。</w:t>
      </w:r>
    </w:p>
    <w:p w:rsidR="0043302F" w:rsidRDefault="0043302F" w:rsidP="0043302F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、对</w:t>
      </w:r>
      <w:r>
        <w:rPr>
          <w:rFonts w:hint="eastAsia"/>
        </w:rPr>
        <w:t>API</w:t>
      </w:r>
      <w:r>
        <w:rPr>
          <w:rFonts w:hint="eastAsia"/>
        </w:rPr>
        <w:t>的设计和开发有了一定的开发经验。</w:t>
      </w:r>
    </w:p>
    <w:p w:rsidR="0043302F" w:rsidRDefault="0043302F" w:rsidP="0043302F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、为公司设计和产生了</w:t>
      </w:r>
      <w:r>
        <w:rPr>
          <w:rFonts w:hint="eastAsia"/>
        </w:rPr>
        <w:t>XML</w:t>
      </w:r>
      <w:r>
        <w:rPr>
          <w:rFonts w:hint="eastAsia"/>
        </w:rPr>
        <w:t>、日志等库模块。</w:t>
      </w:r>
    </w:p>
    <w:p w:rsidR="0043302F" w:rsidRDefault="0043302F" w:rsidP="0043302F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、引入了</w:t>
      </w:r>
      <w:r>
        <w:rPr>
          <w:rFonts w:hint="eastAsia"/>
        </w:rPr>
        <w:t>GIT</w:t>
      </w:r>
      <w:r>
        <w:rPr>
          <w:rFonts w:hint="eastAsia"/>
        </w:rPr>
        <w:t>的项目管理。</w:t>
      </w:r>
    </w:p>
    <w:p w:rsidR="0043302F" w:rsidRDefault="0043302F" w:rsidP="0043302F">
      <w:pPr>
        <w:spacing w:line="36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、学习了</w:t>
      </w:r>
      <w:r>
        <w:rPr>
          <w:rFonts w:hint="eastAsia"/>
        </w:rPr>
        <w:t>C++11</w:t>
      </w:r>
      <w:r>
        <w:rPr>
          <w:rFonts w:hint="eastAsia"/>
        </w:rPr>
        <w:t>库的编程。</w:t>
      </w:r>
    </w:p>
    <w:p w:rsidR="0043302F" w:rsidRPr="0043302F" w:rsidRDefault="0043302F" w:rsidP="0043302F">
      <w:pPr>
        <w:spacing w:line="360" w:lineRule="auto"/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、学习了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编程经验</w:t>
      </w:r>
    </w:p>
    <w:p w:rsidR="0043302F" w:rsidRDefault="0043302F" w:rsidP="00D42D12">
      <w:pPr>
        <w:pStyle w:val="a3"/>
        <w:widowControl/>
        <w:numPr>
          <w:ilvl w:val="0"/>
          <w:numId w:val="3"/>
        </w:numPr>
        <w:spacing w:before="240" w:line="276" w:lineRule="auto"/>
        <w:ind w:firstLineChars="0"/>
        <w:jc w:val="left"/>
        <w:outlineLvl w:val="2"/>
        <w:rPr>
          <w:rFonts w:ascii="黑体" w:eastAsia="黑体" w:hAnsi="黑体" w:cs="宋体"/>
          <w:b/>
          <w:kern w:val="0"/>
          <w:sz w:val="24"/>
          <w:szCs w:val="24"/>
        </w:rPr>
      </w:pPr>
      <w:r>
        <w:rPr>
          <w:rFonts w:ascii="黑体" w:eastAsia="黑体" w:hAnsi="黑体" w:cs="宋体" w:hint="eastAsia"/>
          <w:b/>
          <w:kern w:val="0"/>
          <w:sz w:val="24"/>
          <w:szCs w:val="24"/>
        </w:rPr>
        <w:t>目前尚未完善的部分</w:t>
      </w:r>
    </w:p>
    <w:p w:rsidR="0043302F" w:rsidRDefault="0043302F" w:rsidP="0043302F">
      <w:pPr>
        <w:pStyle w:val="a3"/>
        <w:widowControl/>
        <w:numPr>
          <w:ilvl w:val="0"/>
          <w:numId w:val="19"/>
        </w:numPr>
        <w:spacing w:before="240" w:line="276" w:lineRule="auto"/>
        <w:ind w:firstLineChars="0"/>
        <w:jc w:val="left"/>
        <w:outlineLvl w:val="2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界面UI的美化和易用性</w:t>
      </w:r>
    </w:p>
    <w:p w:rsidR="0043302F" w:rsidRDefault="0043302F" w:rsidP="0043302F">
      <w:pPr>
        <w:pStyle w:val="a3"/>
        <w:widowControl/>
        <w:numPr>
          <w:ilvl w:val="0"/>
          <w:numId w:val="19"/>
        </w:numPr>
        <w:spacing w:before="240" w:line="276" w:lineRule="auto"/>
        <w:ind w:firstLineChars="0"/>
        <w:jc w:val="left"/>
        <w:outlineLvl w:val="2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>人机交互部分的易用性</w:t>
      </w:r>
    </w:p>
    <w:p w:rsidR="0043302F" w:rsidRDefault="0043302F" w:rsidP="0043302F">
      <w:pPr>
        <w:pStyle w:val="a3"/>
        <w:widowControl/>
        <w:numPr>
          <w:ilvl w:val="0"/>
          <w:numId w:val="19"/>
        </w:numPr>
        <w:spacing w:before="240" w:line="276" w:lineRule="auto"/>
        <w:ind w:firstLineChars="0"/>
        <w:jc w:val="left"/>
        <w:outlineLvl w:val="2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开机自启动和睡眠</w:t>
      </w:r>
    </w:p>
    <w:p w:rsidR="0043302F" w:rsidRDefault="0043302F" w:rsidP="0043302F">
      <w:pPr>
        <w:pStyle w:val="a3"/>
        <w:widowControl/>
        <w:numPr>
          <w:ilvl w:val="0"/>
          <w:numId w:val="19"/>
        </w:numPr>
        <w:spacing w:before="240" w:line="276" w:lineRule="auto"/>
        <w:ind w:firstLineChars="0"/>
        <w:jc w:val="left"/>
        <w:outlineLvl w:val="2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语音的播放完善</w:t>
      </w:r>
    </w:p>
    <w:p w:rsidR="0043302F" w:rsidRPr="0043302F" w:rsidRDefault="0043302F" w:rsidP="0043302F">
      <w:pPr>
        <w:pStyle w:val="a3"/>
        <w:widowControl/>
        <w:numPr>
          <w:ilvl w:val="0"/>
          <w:numId w:val="19"/>
        </w:numPr>
        <w:spacing w:before="240" w:line="276" w:lineRule="auto"/>
        <w:ind w:firstLineChars="0"/>
        <w:jc w:val="left"/>
        <w:outlineLvl w:val="2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一些新功能的增加</w:t>
      </w:r>
    </w:p>
    <w:p w:rsidR="005652F9" w:rsidRPr="005652F9" w:rsidRDefault="004B1EF5" w:rsidP="005652F9">
      <w:pPr>
        <w:pStyle w:val="a3"/>
        <w:widowControl/>
        <w:numPr>
          <w:ilvl w:val="0"/>
          <w:numId w:val="3"/>
        </w:numPr>
        <w:spacing w:before="240" w:line="276" w:lineRule="auto"/>
        <w:ind w:firstLineChars="0"/>
        <w:jc w:val="left"/>
        <w:outlineLvl w:val="2"/>
        <w:rPr>
          <w:rFonts w:ascii="黑体" w:eastAsia="黑体" w:hAnsi="黑体" w:cs="宋体"/>
          <w:b/>
          <w:kern w:val="0"/>
          <w:sz w:val="24"/>
          <w:szCs w:val="24"/>
        </w:rPr>
      </w:pPr>
      <w:r>
        <w:rPr>
          <w:rFonts w:ascii="黑体" w:eastAsia="黑体" w:hAnsi="黑体" w:cs="宋体" w:hint="eastAsia"/>
          <w:b/>
          <w:kern w:val="0"/>
          <w:sz w:val="24"/>
          <w:szCs w:val="24"/>
        </w:rPr>
        <w:t>项目文档输出情况</w:t>
      </w:r>
    </w:p>
    <w:p w:rsidR="009170E2" w:rsidRDefault="00776841" w:rsidP="00A5493A">
      <w:pPr>
        <w:pStyle w:val="a3"/>
        <w:numPr>
          <w:ilvl w:val="0"/>
          <w:numId w:val="15"/>
        </w:numPr>
        <w:spacing w:line="360" w:lineRule="auto"/>
        <w:ind w:right="420" w:firstLineChars="0"/>
      </w:pPr>
      <w:r>
        <w:rPr>
          <w:rFonts w:hint="eastAsia"/>
        </w:rPr>
        <w:t>IKEMBX00</w:t>
      </w:r>
      <w:r>
        <w:rPr>
          <w:rFonts w:hint="eastAsia"/>
        </w:rPr>
        <w:t>的立项报告</w:t>
      </w:r>
    </w:p>
    <w:p w:rsidR="005652F9" w:rsidRDefault="00776841" w:rsidP="00A5493A">
      <w:pPr>
        <w:pStyle w:val="a3"/>
        <w:numPr>
          <w:ilvl w:val="0"/>
          <w:numId w:val="15"/>
        </w:numPr>
        <w:spacing w:line="360" w:lineRule="auto"/>
        <w:ind w:right="420" w:firstLineChars="0"/>
      </w:pPr>
      <w:r>
        <w:rPr>
          <w:rFonts w:hint="eastAsia"/>
        </w:rPr>
        <w:t>IKEMBX00</w:t>
      </w:r>
      <w:r>
        <w:rPr>
          <w:rFonts w:hint="eastAsia"/>
        </w:rPr>
        <w:t>的数据库设计文档（</w:t>
      </w:r>
      <w:r>
        <w:rPr>
          <w:rFonts w:hint="eastAsia"/>
        </w:rPr>
        <w:t>PD</w:t>
      </w:r>
      <w:r>
        <w:rPr>
          <w:rFonts w:hint="eastAsia"/>
        </w:rPr>
        <w:t>文档）</w:t>
      </w:r>
    </w:p>
    <w:p w:rsidR="00267FF3" w:rsidRDefault="00776841" w:rsidP="00A5493A">
      <w:pPr>
        <w:pStyle w:val="a3"/>
        <w:numPr>
          <w:ilvl w:val="0"/>
          <w:numId w:val="15"/>
        </w:numPr>
        <w:spacing w:line="360" w:lineRule="auto"/>
        <w:ind w:right="420" w:firstLineChars="0"/>
      </w:pPr>
      <w:r>
        <w:rPr>
          <w:rFonts w:hint="eastAsia"/>
        </w:rPr>
        <w:t>IKEMBX00</w:t>
      </w:r>
      <w:r>
        <w:rPr>
          <w:rFonts w:hint="eastAsia"/>
        </w:rPr>
        <w:t>软件代码及相关库代码</w:t>
      </w:r>
    </w:p>
    <w:p w:rsidR="004B091E" w:rsidRDefault="00776841" w:rsidP="004B091E">
      <w:pPr>
        <w:pStyle w:val="a3"/>
        <w:numPr>
          <w:ilvl w:val="0"/>
          <w:numId w:val="15"/>
        </w:numPr>
        <w:spacing w:line="360" w:lineRule="auto"/>
        <w:ind w:right="420" w:firstLineChars="0"/>
      </w:pPr>
      <w:r>
        <w:rPr>
          <w:rFonts w:hint="eastAsia"/>
        </w:rPr>
        <w:t>项目进度计划表</w:t>
      </w:r>
    </w:p>
    <w:p w:rsidR="004B091E" w:rsidRDefault="005A2AC4" w:rsidP="004B091E">
      <w:pPr>
        <w:pStyle w:val="a3"/>
        <w:numPr>
          <w:ilvl w:val="0"/>
          <w:numId w:val="15"/>
        </w:numPr>
        <w:spacing w:line="360" w:lineRule="auto"/>
        <w:ind w:right="420" w:firstLineChars="0"/>
      </w:pPr>
      <w:r>
        <w:rPr>
          <w:rFonts w:hint="eastAsia"/>
        </w:rPr>
        <w:t>测试项目表</w:t>
      </w:r>
    </w:p>
    <w:p w:rsidR="004B091E" w:rsidRDefault="00BD07F0" w:rsidP="004B091E">
      <w:pPr>
        <w:pStyle w:val="a3"/>
        <w:numPr>
          <w:ilvl w:val="0"/>
          <w:numId w:val="15"/>
        </w:numPr>
        <w:spacing w:line="360" w:lineRule="auto"/>
        <w:ind w:right="420" w:firstLineChars="0"/>
      </w:pPr>
      <w:r>
        <w:rPr>
          <w:rFonts w:hint="eastAsia"/>
        </w:rPr>
        <w:t>GTEST</w:t>
      </w:r>
      <w:r>
        <w:rPr>
          <w:rFonts w:hint="eastAsia"/>
        </w:rPr>
        <w:t>安装文档</w:t>
      </w:r>
    </w:p>
    <w:p w:rsidR="00785117" w:rsidRPr="002C480C" w:rsidRDefault="00785117" w:rsidP="00DE12BF">
      <w:pPr>
        <w:pStyle w:val="a3"/>
        <w:widowControl/>
        <w:numPr>
          <w:ilvl w:val="0"/>
          <w:numId w:val="3"/>
        </w:numPr>
        <w:spacing w:before="240" w:line="276" w:lineRule="auto"/>
        <w:ind w:firstLineChars="0"/>
        <w:jc w:val="left"/>
        <w:outlineLvl w:val="2"/>
        <w:rPr>
          <w:rFonts w:ascii="黑体" w:eastAsia="黑体" w:hAnsi="黑体" w:cs="宋体"/>
          <w:b/>
          <w:kern w:val="0"/>
          <w:sz w:val="24"/>
          <w:szCs w:val="24"/>
        </w:rPr>
      </w:pPr>
      <w:r w:rsidRPr="002C480C">
        <w:rPr>
          <w:rFonts w:ascii="黑体" w:eastAsia="黑体" w:hAnsi="黑体" w:cs="宋体" w:hint="eastAsia"/>
          <w:b/>
          <w:kern w:val="0"/>
          <w:sz w:val="24"/>
          <w:szCs w:val="24"/>
        </w:rPr>
        <w:t>结题验收审批意见</w:t>
      </w:r>
    </w:p>
    <w:p w:rsidR="00DE12BF" w:rsidRPr="00270962" w:rsidRDefault="00DE12BF" w:rsidP="00C05C3A">
      <w:pPr>
        <w:widowControl/>
        <w:jc w:val="left"/>
        <w:rPr>
          <w:rFonts w:ascii="黑体" w:eastAsia="黑体" w:hAnsi="黑体" w:cs="宋体"/>
          <w:b/>
          <w:i/>
          <w:color w:val="0070C0"/>
          <w:kern w:val="0"/>
          <w:sz w:val="20"/>
          <w:szCs w:val="24"/>
        </w:rPr>
      </w:pPr>
      <w:r w:rsidRPr="00270962">
        <w:rPr>
          <w:rFonts w:ascii="黑体" w:eastAsia="黑体" w:hAnsi="黑体" w:cs="宋体" w:hint="eastAsia"/>
          <w:b/>
          <w:i/>
          <w:color w:val="0070C0"/>
          <w:kern w:val="0"/>
          <w:sz w:val="20"/>
          <w:szCs w:val="24"/>
        </w:rPr>
        <w:t>(由总经理或技术委员会给出该项目中期考核意见)</w:t>
      </w:r>
    </w:p>
    <w:p w:rsidR="001D0038" w:rsidRDefault="001D0038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  <w:r>
        <w:rPr>
          <w:rFonts w:asciiTheme="minorEastAsia" w:hAnsiTheme="minorEastAsia" w:cs="宋体" w:hint="eastAsia"/>
          <w:color w:val="0070C0"/>
          <w:kern w:val="0"/>
          <w:szCs w:val="21"/>
        </w:rPr>
        <w:t>一、邱博</w:t>
      </w:r>
    </w:p>
    <w:p w:rsidR="006E5653" w:rsidRDefault="00F26161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  <w:r>
        <w:rPr>
          <w:rFonts w:asciiTheme="minorEastAsia" w:hAnsiTheme="minorEastAsia" w:cs="宋体" w:hint="eastAsia"/>
          <w:color w:val="0070C0"/>
          <w:kern w:val="0"/>
          <w:szCs w:val="21"/>
        </w:rPr>
        <w:t>1、距离一个产品的真正推出仍然有相当的差距。</w:t>
      </w:r>
    </w:p>
    <w:p w:rsidR="00B64F8A" w:rsidRDefault="00B64F8A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  <w:r>
        <w:rPr>
          <w:rFonts w:asciiTheme="minorEastAsia" w:hAnsiTheme="minorEastAsia" w:cs="宋体" w:hint="eastAsia"/>
          <w:color w:val="0070C0"/>
          <w:kern w:val="0"/>
          <w:szCs w:val="21"/>
        </w:rPr>
        <w:t>2、工作过程中发挥各自的主观能动性。</w:t>
      </w:r>
    </w:p>
    <w:p w:rsidR="006E7C31" w:rsidRDefault="006E7C31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  <w:r>
        <w:rPr>
          <w:rFonts w:asciiTheme="minorEastAsia" w:hAnsiTheme="minorEastAsia" w:cs="宋体" w:hint="eastAsia"/>
          <w:color w:val="0070C0"/>
          <w:kern w:val="0"/>
          <w:szCs w:val="21"/>
        </w:rPr>
        <w:t>3、</w:t>
      </w:r>
      <w:r w:rsidR="00340C97">
        <w:rPr>
          <w:rFonts w:asciiTheme="minorEastAsia" w:hAnsiTheme="minorEastAsia" w:cs="宋体" w:hint="eastAsia"/>
          <w:color w:val="0070C0"/>
          <w:kern w:val="0"/>
          <w:szCs w:val="21"/>
        </w:rPr>
        <w:t>硬件方面的支持要加强。</w:t>
      </w:r>
    </w:p>
    <w:p w:rsidR="00CD0697" w:rsidRDefault="00CD0697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  <w:r>
        <w:rPr>
          <w:rFonts w:asciiTheme="minorEastAsia" w:hAnsiTheme="minorEastAsia" w:cs="宋体" w:hint="eastAsia"/>
          <w:color w:val="0070C0"/>
          <w:kern w:val="0"/>
          <w:szCs w:val="21"/>
        </w:rPr>
        <w:t>4、</w:t>
      </w:r>
      <w:r w:rsidR="006406A0">
        <w:rPr>
          <w:rFonts w:asciiTheme="minorEastAsia" w:hAnsiTheme="minorEastAsia" w:cs="宋体" w:hint="eastAsia"/>
          <w:color w:val="0070C0"/>
          <w:kern w:val="0"/>
          <w:szCs w:val="21"/>
        </w:rPr>
        <w:t>进度缩短但是相关重要的模块被砍掉，比如GTEST单元测试。</w:t>
      </w:r>
    </w:p>
    <w:p w:rsidR="00052DFD" w:rsidRDefault="00052DFD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  <w:r>
        <w:rPr>
          <w:rFonts w:asciiTheme="minorEastAsia" w:hAnsiTheme="minorEastAsia" w:cs="宋体" w:hint="eastAsia"/>
          <w:color w:val="0070C0"/>
          <w:kern w:val="0"/>
          <w:szCs w:val="21"/>
        </w:rPr>
        <w:t>5、项目成果可做为基础库使用。</w:t>
      </w:r>
    </w:p>
    <w:p w:rsidR="001D0038" w:rsidRDefault="001D0038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  <w:r>
        <w:rPr>
          <w:rFonts w:asciiTheme="minorEastAsia" w:hAnsiTheme="minorEastAsia" w:cs="宋体" w:hint="eastAsia"/>
          <w:color w:val="0070C0"/>
          <w:kern w:val="0"/>
          <w:szCs w:val="21"/>
        </w:rPr>
        <w:t>二、何博：</w:t>
      </w:r>
    </w:p>
    <w:p w:rsidR="004731C3" w:rsidRDefault="002E5CAB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  <w:r>
        <w:rPr>
          <w:rFonts w:asciiTheme="minorEastAsia" w:hAnsiTheme="minorEastAsia" w:cs="宋体" w:hint="eastAsia"/>
          <w:color w:val="0070C0"/>
          <w:kern w:val="0"/>
          <w:szCs w:val="21"/>
        </w:rPr>
        <w:t>1</w:t>
      </w:r>
      <w:r w:rsidR="004731C3">
        <w:rPr>
          <w:rFonts w:asciiTheme="minorEastAsia" w:hAnsiTheme="minorEastAsia" w:cs="宋体" w:hint="eastAsia"/>
          <w:color w:val="0070C0"/>
          <w:kern w:val="0"/>
          <w:szCs w:val="21"/>
        </w:rPr>
        <w:t>、</w:t>
      </w:r>
      <w:r w:rsidR="00BD1C5E">
        <w:rPr>
          <w:rFonts w:asciiTheme="minorEastAsia" w:hAnsiTheme="minorEastAsia" w:cs="宋体" w:hint="eastAsia"/>
          <w:color w:val="0070C0"/>
          <w:kern w:val="0"/>
          <w:szCs w:val="21"/>
        </w:rPr>
        <w:t>工作强度的问题</w:t>
      </w:r>
      <w:r w:rsidR="009467E1">
        <w:rPr>
          <w:rFonts w:asciiTheme="minorEastAsia" w:hAnsiTheme="minorEastAsia" w:cs="宋体" w:hint="eastAsia"/>
          <w:color w:val="0070C0"/>
          <w:kern w:val="0"/>
          <w:szCs w:val="21"/>
        </w:rPr>
        <w:t>（定量输出）</w:t>
      </w:r>
      <w:r w:rsidR="00BD1C5E">
        <w:rPr>
          <w:rFonts w:asciiTheme="minorEastAsia" w:hAnsiTheme="minorEastAsia" w:cs="宋体" w:hint="eastAsia"/>
          <w:color w:val="0070C0"/>
          <w:kern w:val="0"/>
          <w:szCs w:val="21"/>
        </w:rPr>
        <w:t>。</w:t>
      </w:r>
    </w:p>
    <w:p w:rsidR="00BD1C5E" w:rsidRDefault="00BD1C5E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  <w:r>
        <w:rPr>
          <w:rFonts w:asciiTheme="minorEastAsia" w:hAnsiTheme="minorEastAsia" w:cs="宋体" w:hint="eastAsia"/>
          <w:color w:val="0070C0"/>
          <w:kern w:val="0"/>
          <w:szCs w:val="21"/>
        </w:rPr>
        <w:t>2、</w:t>
      </w:r>
      <w:r w:rsidR="00966D01">
        <w:rPr>
          <w:rFonts w:asciiTheme="minorEastAsia" w:hAnsiTheme="minorEastAsia" w:cs="宋体" w:hint="eastAsia"/>
          <w:color w:val="0070C0"/>
          <w:kern w:val="0"/>
          <w:szCs w:val="21"/>
        </w:rPr>
        <w:t>公司投入比较大。</w:t>
      </w:r>
    </w:p>
    <w:p w:rsidR="00966D01" w:rsidRDefault="00966D01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  <w:r>
        <w:rPr>
          <w:rFonts w:asciiTheme="minorEastAsia" w:hAnsiTheme="minorEastAsia" w:cs="宋体" w:hint="eastAsia"/>
          <w:color w:val="0070C0"/>
          <w:kern w:val="0"/>
          <w:szCs w:val="21"/>
        </w:rPr>
        <w:t>3、</w:t>
      </w:r>
      <w:r w:rsidR="00B571D7">
        <w:rPr>
          <w:rFonts w:asciiTheme="minorEastAsia" w:hAnsiTheme="minorEastAsia" w:cs="宋体" w:hint="eastAsia"/>
          <w:color w:val="0070C0"/>
          <w:kern w:val="0"/>
          <w:szCs w:val="21"/>
        </w:rPr>
        <w:t>立项指标的要求与实际完成的模糊的解决方式。</w:t>
      </w:r>
    </w:p>
    <w:p w:rsidR="005A6C51" w:rsidRDefault="005A6C51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  <w:r>
        <w:rPr>
          <w:rFonts w:asciiTheme="minorEastAsia" w:hAnsiTheme="minorEastAsia" w:cs="宋体" w:hint="eastAsia"/>
          <w:color w:val="0070C0"/>
          <w:kern w:val="0"/>
          <w:szCs w:val="21"/>
        </w:rPr>
        <w:t>4、团队的锻炼问题，初步有所成效。</w:t>
      </w:r>
    </w:p>
    <w:p w:rsidR="00D535E8" w:rsidRDefault="00D535E8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  <w:r>
        <w:rPr>
          <w:rFonts w:asciiTheme="minorEastAsia" w:hAnsiTheme="minorEastAsia" w:cs="宋体" w:hint="eastAsia"/>
          <w:color w:val="0070C0"/>
          <w:kern w:val="0"/>
          <w:szCs w:val="21"/>
        </w:rPr>
        <w:t>5、公司的基础库的建设。</w:t>
      </w:r>
    </w:p>
    <w:p w:rsidR="000769A2" w:rsidRDefault="000769A2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  <w:r>
        <w:rPr>
          <w:rFonts w:asciiTheme="minorEastAsia" w:hAnsiTheme="minorEastAsia" w:cs="宋体" w:hint="eastAsia"/>
          <w:color w:val="0070C0"/>
          <w:kern w:val="0"/>
          <w:szCs w:val="21"/>
        </w:rPr>
        <w:t>6、计划的安排（项目整体完成的情况）</w:t>
      </w:r>
      <w:r w:rsidR="00D24242">
        <w:rPr>
          <w:rFonts w:asciiTheme="minorEastAsia" w:hAnsiTheme="minorEastAsia" w:cs="宋体" w:hint="eastAsia"/>
          <w:color w:val="0070C0"/>
          <w:kern w:val="0"/>
          <w:szCs w:val="21"/>
        </w:rPr>
        <w:t>，要落实到人。</w:t>
      </w:r>
    </w:p>
    <w:p w:rsidR="000F5B7F" w:rsidRDefault="000F5B7F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  <w:r>
        <w:rPr>
          <w:rFonts w:asciiTheme="minorEastAsia" w:hAnsiTheme="minorEastAsia" w:cs="宋体" w:hint="eastAsia"/>
          <w:color w:val="0070C0"/>
          <w:kern w:val="0"/>
          <w:szCs w:val="21"/>
        </w:rPr>
        <w:t>三、韩呈杰</w:t>
      </w:r>
    </w:p>
    <w:p w:rsidR="009E36FD" w:rsidRDefault="00BA31A0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  <w:r>
        <w:rPr>
          <w:rFonts w:asciiTheme="minorEastAsia" w:hAnsiTheme="minorEastAsia" w:cs="宋体" w:hint="eastAsia"/>
          <w:color w:val="0070C0"/>
          <w:kern w:val="0"/>
          <w:szCs w:val="21"/>
        </w:rPr>
        <w:t>1、</w:t>
      </w:r>
      <w:r w:rsidR="009E36FD">
        <w:rPr>
          <w:rFonts w:asciiTheme="minorEastAsia" w:hAnsiTheme="minorEastAsia" w:cs="宋体" w:hint="eastAsia"/>
          <w:color w:val="0070C0"/>
          <w:kern w:val="0"/>
          <w:szCs w:val="21"/>
        </w:rPr>
        <w:t>硬件越稳定越好</w:t>
      </w:r>
    </w:p>
    <w:p w:rsidR="000F5B7F" w:rsidRDefault="000F5B7F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  <w:r>
        <w:rPr>
          <w:rFonts w:asciiTheme="minorEastAsia" w:hAnsiTheme="minorEastAsia" w:cs="宋体" w:hint="eastAsia"/>
          <w:color w:val="0070C0"/>
          <w:kern w:val="0"/>
          <w:szCs w:val="21"/>
        </w:rPr>
        <w:t>四、支良</w:t>
      </w:r>
    </w:p>
    <w:p w:rsidR="00BA31A0" w:rsidRDefault="00BA31A0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  <w:r>
        <w:rPr>
          <w:rFonts w:asciiTheme="minorEastAsia" w:hAnsiTheme="minorEastAsia" w:cs="宋体" w:hint="eastAsia"/>
          <w:color w:val="0070C0"/>
          <w:kern w:val="0"/>
          <w:szCs w:val="21"/>
        </w:rPr>
        <w:t>1、</w:t>
      </w:r>
      <w:r w:rsidR="00BA2DD0">
        <w:rPr>
          <w:rFonts w:asciiTheme="minorEastAsia" w:hAnsiTheme="minorEastAsia" w:cs="宋体" w:hint="eastAsia"/>
          <w:color w:val="0070C0"/>
          <w:kern w:val="0"/>
          <w:szCs w:val="21"/>
        </w:rPr>
        <w:t>要实现持续可发展的角度来看问题</w:t>
      </w:r>
      <w:r w:rsidR="007636D9">
        <w:rPr>
          <w:rFonts w:asciiTheme="minorEastAsia" w:hAnsiTheme="minorEastAsia" w:cs="宋体" w:hint="eastAsia"/>
          <w:color w:val="0070C0"/>
          <w:kern w:val="0"/>
          <w:szCs w:val="21"/>
        </w:rPr>
        <w:t>，对人才的合理化建设要有清晰的定位</w:t>
      </w:r>
      <w:r w:rsidR="00BA2DD0">
        <w:rPr>
          <w:rFonts w:asciiTheme="minorEastAsia" w:hAnsiTheme="minorEastAsia" w:cs="宋体" w:hint="eastAsia"/>
          <w:color w:val="0070C0"/>
          <w:kern w:val="0"/>
          <w:szCs w:val="21"/>
        </w:rPr>
        <w:t>。</w:t>
      </w:r>
    </w:p>
    <w:p w:rsidR="00A81753" w:rsidRDefault="00A81753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  <w:r>
        <w:rPr>
          <w:rFonts w:asciiTheme="minorEastAsia" w:hAnsiTheme="minorEastAsia" w:cs="宋体" w:hint="eastAsia"/>
          <w:color w:val="0070C0"/>
          <w:kern w:val="0"/>
          <w:szCs w:val="21"/>
        </w:rPr>
        <w:t>2、</w:t>
      </w:r>
      <w:r w:rsidR="00E72861">
        <w:rPr>
          <w:rFonts w:asciiTheme="minorEastAsia" w:hAnsiTheme="minorEastAsia" w:cs="宋体" w:hint="eastAsia"/>
          <w:color w:val="0070C0"/>
          <w:kern w:val="0"/>
          <w:szCs w:val="21"/>
        </w:rPr>
        <w:t>产品的设计是远离客户的需求。</w:t>
      </w:r>
    </w:p>
    <w:p w:rsidR="00C36AFA" w:rsidRDefault="00C36AFA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  <w:r>
        <w:rPr>
          <w:rFonts w:asciiTheme="minorEastAsia" w:hAnsiTheme="minorEastAsia" w:cs="宋体" w:hint="eastAsia"/>
          <w:color w:val="0070C0"/>
          <w:kern w:val="0"/>
          <w:szCs w:val="21"/>
        </w:rPr>
        <w:t>3、</w:t>
      </w:r>
      <w:r w:rsidR="009E4B05">
        <w:rPr>
          <w:rFonts w:asciiTheme="minorEastAsia" w:hAnsiTheme="minorEastAsia" w:cs="宋体" w:hint="eastAsia"/>
          <w:color w:val="0070C0"/>
          <w:kern w:val="0"/>
          <w:szCs w:val="21"/>
        </w:rPr>
        <w:t>积累是非常重要的。</w:t>
      </w:r>
    </w:p>
    <w:p w:rsidR="009D6A74" w:rsidRDefault="009D6A74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  <w:r>
        <w:rPr>
          <w:rFonts w:asciiTheme="minorEastAsia" w:hAnsiTheme="minorEastAsia" w:cs="宋体" w:hint="eastAsia"/>
          <w:color w:val="0070C0"/>
          <w:kern w:val="0"/>
          <w:szCs w:val="21"/>
        </w:rPr>
        <w:t>五、</w:t>
      </w:r>
      <w:r w:rsidR="007F7CB1">
        <w:rPr>
          <w:rFonts w:asciiTheme="minorEastAsia" w:hAnsiTheme="minorEastAsia" w:cs="宋体" w:hint="eastAsia"/>
          <w:color w:val="0070C0"/>
          <w:kern w:val="0"/>
          <w:szCs w:val="21"/>
        </w:rPr>
        <w:t>李言</w:t>
      </w:r>
    </w:p>
    <w:p w:rsidR="007F7CB1" w:rsidRDefault="007F7CB1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  <w:r>
        <w:rPr>
          <w:rFonts w:asciiTheme="minorEastAsia" w:hAnsiTheme="minorEastAsia" w:cs="宋体" w:hint="eastAsia"/>
          <w:color w:val="0070C0"/>
          <w:kern w:val="0"/>
          <w:szCs w:val="21"/>
        </w:rPr>
        <w:t>1、</w:t>
      </w:r>
      <w:r w:rsidR="00BD2626">
        <w:rPr>
          <w:rFonts w:asciiTheme="minorEastAsia" w:hAnsiTheme="minorEastAsia" w:cs="宋体" w:hint="eastAsia"/>
          <w:color w:val="0070C0"/>
          <w:kern w:val="0"/>
          <w:szCs w:val="21"/>
        </w:rPr>
        <w:t>部门之间的配合和协作要加强，互相沟通得失。</w:t>
      </w:r>
    </w:p>
    <w:p w:rsidR="006558C4" w:rsidRDefault="006558C4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  <w:r>
        <w:rPr>
          <w:rFonts w:asciiTheme="minorEastAsia" w:hAnsiTheme="minorEastAsia" w:cs="宋体" w:hint="eastAsia"/>
          <w:color w:val="0070C0"/>
          <w:kern w:val="0"/>
          <w:szCs w:val="21"/>
        </w:rPr>
        <w:t>2、增加容错性。</w:t>
      </w:r>
    </w:p>
    <w:p w:rsidR="004A10B3" w:rsidRDefault="004A10B3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</w:p>
    <w:p w:rsidR="00171E3A" w:rsidRDefault="00171E3A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</w:p>
    <w:p w:rsidR="00171E3A" w:rsidRDefault="00171E3A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  <w:r>
        <w:rPr>
          <w:rFonts w:asciiTheme="minorEastAsia" w:hAnsiTheme="minorEastAsia" w:cs="宋体" w:hint="eastAsia"/>
          <w:color w:val="0070C0"/>
          <w:kern w:val="0"/>
          <w:szCs w:val="21"/>
        </w:rPr>
        <w:lastRenderedPageBreak/>
        <w:t>矛盾：设计和最终需求。</w:t>
      </w:r>
    </w:p>
    <w:p w:rsidR="00171E3A" w:rsidRPr="00171E3A" w:rsidRDefault="00171E3A" w:rsidP="00C05C3A">
      <w:pPr>
        <w:widowControl/>
        <w:jc w:val="left"/>
        <w:rPr>
          <w:rFonts w:asciiTheme="minorEastAsia" w:hAnsiTheme="minorEastAsia" w:cs="宋体" w:hint="eastAsia"/>
          <w:color w:val="0070C0"/>
          <w:kern w:val="0"/>
          <w:szCs w:val="21"/>
        </w:rPr>
      </w:pPr>
    </w:p>
    <w:sectPr w:rsidR="00171E3A" w:rsidRPr="00171E3A" w:rsidSect="00412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E95" w:rsidRDefault="008A6E95" w:rsidP="00D82F13">
      <w:r>
        <w:separator/>
      </w:r>
    </w:p>
  </w:endnote>
  <w:endnote w:type="continuationSeparator" w:id="1">
    <w:p w:rsidR="008A6E95" w:rsidRDefault="008A6E95" w:rsidP="00D82F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E95" w:rsidRDefault="008A6E95" w:rsidP="00D82F13">
      <w:r>
        <w:separator/>
      </w:r>
    </w:p>
  </w:footnote>
  <w:footnote w:type="continuationSeparator" w:id="1">
    <w:p w:rsidR="008A6E95" w:rsidRDefault="008A6E95" w:rsidP="00D82F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1314"/>
    <w:multiLevelType w:val="hybridMultilevel"/>
    <w:tmpl w:val="4E60334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7045E8D"/>
    <w:multiLevelType w:val="hybridMultilevel"/>
    <w:tmpl w:val="285EF3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B03A9B"/>
    <w:multiLevelType w:val="hybridMultilevel"/>
    <w:tmpl w:val="F2486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8825FB"/>
    <w:multiLevelType w:val="hybridMultilevel"/>
    <w:tmpl w:val="417E11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12C88"/>
    <w:multiLevelType w:val="hybridMultilevel"/>
    <w:tmpl w:val="7EDE9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D8C0930">
      <w:start w:val="1"/>
      <w:numFmt w:val="decimal"/>
      <w:lvlText w:val="%2）"/>
      <w:lvlJc w:val="left"/>
      <w:pPr>
        <w:ind w:left="1155" w:hanging="7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3C1399"/>
    <w:multiLevelType w:val="hybridMultilevel"/>
    <w:tmpl w:val="FDB80F90"/>
    <w:lvl w:ilvl="0" w:tplc="E37CBD2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77F4D49"/>
    <w:multiLevelType w:val="hybridMultilevel"/>
    <w:tmpl w:val="757C8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84853BE"/>
    <w:multiLevelType w:val="hybridMultilevel"/>
    <w:tmpl w:val="8384FAC4"/>
    <w:lvl w:ilvl="0" w:tplc="14C06DFA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84C0C39"/>
    <w:multiLevelType w:val="hybridMultilevel"/>
    <w:tmpl w:val="FDB80F90"/>
    <w:lvl w:ilvl="0" w:tplc="E37CBD2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8C520B0"/>
    <w:multiLevelType w:val="hybridMultilevel"/>
    <w:tmpl w:val="FDB80F90"/>
    <w:lvl w:ilvl="0" w:tplc="E37CBD2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9066960"/>
    <w:multiLevelType w:val="hybridMultilevel"/>
    <w:tmpl w:val="CEE23C9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9CF7865"/>
    <w:multiLevelType w:val="hybridMultilevel"/>
    <w:tmpl w:val="343A266A"/>
    <w:lvl w:ilvl="0" w:tplc="23605E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16215E6"/>
    <w:multiLevelType w:val="hybridMultilevel"/>
    <w:tmpl w:val="E2325B30"/>
    <w:lvl w:ilvl="0" w:tplc="FD206C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AC58DF"/>
    <w:multiLevelType w:val="hybridMultilevel"/>
    <w:tmpl w:val="9110754A"/>
    <w:lvl w:ilvl="0" w:tplc="135C2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885DC8"/>
    <w:multiLevelType w:val="hybridMultilevel"/>
    <w:tmpl w:val="55202A30"/>
    <w:lvl w:ilvl="0" w:tplc="8182E748">
      <w:start w:val="1"/>
      <w:numFmt w:val="decimal"/>
      <w:lvlText w:val="%1）"/>
      <w:lvlJc w:val="left"/>
      <w:pPr>
        <w:ind w:left="73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>
    <w:nsid w:val="6F347B14"/>
    <w:multiLevelType w:val="hybridMultilevel"/>
    <w:tmpl w:val="98825FB4"/>
    <w:lvl w:ilvl="0" w:tplc="14E63E9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741340CF"/>
    <w:multiLevelType w:val="hybridMultilevel"/>
    <w:tmpl w:val="A51A6C86"/>
    <w:lvl w:ilvl="0" w:tplc="ECFE55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8C1504F"/>
    <w:multiLevelType w:val="hybridMultilevel"/>
    <w:tmpl w:val="B17A0F6E"/>
    <w:lvl w:ilvl="0" w:tplc="B2B8C890">
      <w:start w:val="1"/>
      <w:numFmt w:val="decimal"/>
      <w:lvlText w:val="%1）"/>
      <w:lvlJc w:val="left"/>
      <w:pPr>
        <w:ind w:left="1155" w:hanging="735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0536AB"/>
    <w:multiLevelType w:val="hybridMultilevel"/>
    <w:tmpl w:val="05A277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2"/>
  </w:num>
  <w:num w:numId="5">
    <w:abstractNumId w:val="13"/>
  </w:num>
  <w:num w:numId="6">
    <w:abstractNumId w:val="7"/>
  </w:num>
  <w:num w:numId="7">
    <w:abstractNumId w:val="15"/>
  </w:num>
  <w:num w:numId="8">
    <w:abstractNumId w:val="16"/>
  </w:num>
  <w:num w:numId="9">
    <w:abstractNumId w:val="8"/>
  </w:num>
  <w:num w:numId="10">
    <w:abstractNumId w:val="5"/>
  </w:num>
  <w:num w:numId="11">
    <w:abstractNumId w:val="9"/>
  </w:num>
  <w:num w:numId="12">
    <w:abstractNumId w:val="17"/>
  </w:num>
  <w:num w:numId="13">
    <w:abstractNumId w:val="14"/>
  </w:num>
  <w:num w:numId="14">
    <w:abstractNumId w:val="0"/>
  </w:num>
  <w:num w:numId="15">
    <w:abstractNumId w:val="6"/>
  </w:num>
  <w:num w:numId="16">
    <w:abstractNumId w:val="1"/>
  </w:num>
  <w:num w:numId="17">
    <w:abstractNumId w:val="18"/>
  </w:num>
  <w:num w:numId="18">
    <w:abstractNumId w:val="2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5117"/>
    <w:rsid w:val="00011944"/>
    <w:rsid w:val="00014055"/>
    <w:rsid w:val="00016E82"/>
    <w:rsid w:val="00017632"/>
    <w:rsid w:val="00024B16"/>
    <w:rsid w:val="00031F59"/>
    <w:rsid w:val="000413B5"/>
    <w:rsid w:val="00052DFD"/>
    <w:rsid w:val="00053E6D"/>
    <w:rsid w:val="00055F94"/>
    <w:rsid w:val="0006340C"/>
    <w:rsid w:val="0006402D"/>
    <w:rsid w:val="0007123E"/>
    <w:rsid w:val="000735B1"/>
    <w:rsid w:val="00075954"/>
    <w:rsid w:val="000769A2"/>
    <w:rsid w:val="00084DFA"/>
    <w:rsid w:val="000A0880"/>
    <w:rsid w:val="000A4AE7"/>
    <w:rsid w:val="000B4C0C"/>
    <w:rsid w:val="000B5C5A"/>
    <w:rsid w:val="000C52A6"/>
    <w:rsid w:val="000D7052"/>
    <w:rsid w:val="000E653C"/>
    <w:rsid w:val="000F0EAC"/>
    <w:rsid w:val="000F5B7F"/>
    <w:rsid w:val="001010E2"/>
    <w:rsid w:val="00107379"/>
    <w:rsid w:val="00114FDF"/>
    <w:rsid w:val="001167A1"/>
    <w:rsid w:val="0012292F"/>
    <w:rsid w:val="00124904"/>
    <w:rsid w:val="00127DB4"/>
    <w:rsid w:val="00132D24"/>
    <w:rsid w:val="001440E2"/>
    <w:rsid w:val="00153F7A"/>
    <w:rsid w:val="00155DEC"/>
    <w:rsid w:val="001579A0"/>
    <w:rsid w:val="00166D93"/>
    <w:rsid w:val="00171E3A"/>
    <w:rsid w:val="00182591"/>
    <w:rsid w:val="001848A2"/>
    <w:rsid w:val="00193C3D"/>
    <w:rsid w:val="00197EDE"/>
    <w:rsid w:val="001A029E"/>
    <w:rsid w:val="001A1EC0"/>
    <w:rsid w:val="001A5A46"/>
    <w:rsid w:val="001B37CC"/>
    <w:rsid w:val="001C60C1"/>
    <w:rsid w:val="001D0038"/>
    <w:rsid w:val="001D61D3"/>
    <w:rsid w:val="001E2B6F"/>
    <w:rsid w:val="001E3A0E"/>
    <w:rsid w:val="001F21F2"/>
    <w:rsid w:val="00202458"/>
    <w:rsid w:val="0020326E"/>
    <w:rsid w:val="00206D6D"/>
    <w:rsid w:val="00221069"/>
    <w:rsid w:val="0022638F"/>
    <w:rsid w:val="00226F5B"/>
    <w:rsid w:val="00233C0B"/>
    <w:rsid w:val="002341FE"/>
    <w:rsid w:val="00245DAC"/>
    <w:rsid w:val="00247D5B"/>
    <w:rsid w:val="00261248"/>
    <w:rsid w:val="00267FF3"/>
    <w:rsid w:val="00270962"/>
    <w:rsid w:val="00271249"/>
    <w:rsid w:val="00273E6B"/>
    <w:rsid w:val="002829F6"/>
    <w:rsid w:val="00284519"/>
    <w:rsid w:val="002871E7"/>
    <w:rsid w:val="002A715A"/>
    <w:rsid w:val="002B0040"/>
    <w:rsid w:val="002B2A6D"/>
    <w:rsid w:val="002C21C2"/>
    <w:rsid w:val="002D518C"/>
    <w:rsid w:val="002D7327"/>
    <w:rsid w:val="002E23D4"/>
    <w:rsid w:val="002E5CAB"/>
    <w:rsid w:val="002F0610"/>
    <w:rsid w:val="002F1ECD"/>
    <w:rsid w:val="002F6BFD"/>
    <w:rsid w:val="003004BD"/>
    <w:rsid w:val="003112B5"/>
    <w:rsid w:val="00311B44"/>
    <w:rsid w:val="00316D70"/>
    <w:rsid w:val="00320E9D"/>
    <w:rsid w:val="00321251"/>
    <w:rsid w:val="003316D6"/>
    <w:rsid w:val="00332F0A"/>
    <w:rsid w:val="00335B3B"/>
    <w:rsid w:val="00340C97"/>
    <w:rsid w:val="003617BB"/>
    <w:rsid w:val="003620FF"/>
    <w:rsid w:val="00375A16"/>
    <w:rsid w:val="00383143"/>
    <w:rsid w:val="00387FF5"/>
    <w:rsid w:val="003900D0"/>
    <w:rsid w:val="00394A56"/>
    <w:rsid w:val="00394F9E"/>
    <w:rsid w:val="003A13BA"/>
    <w:rsid w:val="003A7D48"/>
    <w:rsid w:val="003B1FE4"/>
    <w:rsid w:val="003B615D"/>
    <w:rsid w:val="003B6B33"/>
    <w:rsid w:val="003C44B1"/>
    <w:rsid w:val="003C6F8C"/>
    <w:rsid w:val="003C7640"/>
    <w:rsid w:val="003E5E82"/>
    <w:rsid w:val="003E63CA"/>
    <w:rsid w:val="003F2D9F"/>
    <w:rsid w:val="003F403C"/>
    <w:rsid w:val="003F43AF"/>
    <w:rsid w:val="003F5DE8"/>
    <w:rsid w:val="003F6F69"/>
    <w:rsid w:val="004021D9"/>
    <w:rsid w:val="004028B6"/>
    <w:rsid w:val="004031B8"/>
    <w:rsid w:val="004055F2"/>
    <w:rsid w:val="004065BD"/>
    <w:rsid w:val="00406C3E"/>
    <w:rsid w:val="004113D5"/>
    <w:rsid w:val="00420C9B"/>
    <w:rsid w:val="004212D9"/>
    <w:rsid w:val="004217C6"/>
    <w:rsid w:val="00422E6A"/>
    <w:rsid w:val="0042503A"/>
    <w:rsid w:val="004251B0"/>
    <w:rsid w:val="00425DED"/>
    <w:rsid w:val="004315E2"/>
    <w:rsid w:val="0043302F"/>
    <w:rsid w:val="0043583F"/>
    <w:rsid w:val="004367B4"/>
    <w:rsid w:val="0044266F"/>
    <w:rsid w:val="0044360B"/>
    <w:rsid w:val="004517A6"/>
    <w:rsid w:val="00465F11"/>
    <w:rsid w:val="0046647C"/>
    <w:rsid w:val="00466CCE"/>
    <w:rsid w:val="004672E2"/>
    <w:rsid w:val="004731C3"/>
    <w:rsid w:val="00490789"/>
    <w:rsid w:val="00493F09"/>
    <w:rsid w:val="00495CCE"/>
    <w:rsid w:val="004A10B3"/>
    <w:rsid w:val="004A6BEB"/>
    <w:rsid w:val="004B091E"/>
    <w:rsid w:val="004B1EF5"/>
    <w:rsid w:val="004B37BC"/>
    <w:rsid w:val="004C486D"/>
    <w:rsid w:val="004D2B7C"/>
    <w:rsid w:val="004E127A"/>
    <w:rsid w:val="004E5383"/>
    <w:rsid w:val="004E63EC"/>
    <w:rsid w:val="004F0C92"/>
    <w:rsid w:val="004F15AC"/>
    <w:rsid w:val="004F2477"/>
    <w:rsid w:val="004F56E8"/>
    <w:rsid w:val="00504DB4"/>
    <w:rsid w:val="00510C91"/>
    <w:rsid w:val="005132FD"/>
    <w:rsid w:val="0052216A"/>
    <w:rsid w:val="005269D3"/>
    <w:rsid w:val="005312E2"/>
    <w:rsid w:val="00534741"/>
    <w:rsid w:val="00537074"/>
    <w:rsid w:val="00541D90"/>
    <w:rsid w:val="00544C46"/>
    <w:rsid w:val="005509A8"/>
    <w:rsid w:val="00553986"/>
    <w:rsid w:val="00557E32"/>
    <w:rsid w:val="005652F9"/>
    <w:rsid w:val="005659B8"/>
    <w:rsid w:val="00570B0F"/>
    <w:rsid w:val="005715F9"/>
    <w:rsid w:val="00572674"/>
    <w:rsid w:val="00574E93"/>
    <w:rsid w:val="00575479"/>
    <w:rsid w:val="005800C9"/>
    <w:rsid w:val="00594F7A"/>
    <w:rsid w:val="005A2AC4"/>
    <w:rsid w:val="005A4097"/>
    <w:rsid w:val="005A6C51"/>
    <w:rsid w:val="005C0051"/>
    <w:rsid w:val="005D640A"/>
    <w:rsid w:val="005E5BE0"/>
    <w:rsid w:val="005F319C"/>
    <w:rsid w:val="005F73B2"/>
    <w:rsid w:val="006022DD"/>
    <w:rsid w:val="0061037F"/>
    <w:rsid w:val="006132AC"/>
    <w:rsid w:val="00615612"/>
    <w:rsid w:val="00616E41"/>
    <w:rsid w:val="006235E7"/>
    <w:rsid w:val="006248E5"/>
    <w:rsid w:val="006406A0"/>
    <w:rsid w:val="00642E15"/>
    <w:rsid w:val="00645C97"/>
    <w:rsid w:val="00645E98"/>
    <w:rsid w:val="006515C0"/>
    <w:rsid w:val="006558C4"/>
    <w:rsid w:val="00666EFA"/>
    <w:rsid w:val="00671EC0"/>
    <w:rsid w:val="006726B3"/>
    <w:rsid w:val="00675C91"/>
    <w:rsid w:val="00681E4A"/>
    <w:rsid w:val="00687192"/>
    <w:rsid w:val="00695A31"/>
    <w:rsid w:val="00696878"/>
    <w:rsid w:val="006A78FC"/>
    <w:rsid w:val="006B0C90"/>
    <w:rsid w:val="006B2E13"/>
    <w:rsid w:val="006B55AF"/>
    <w:rsid w:val="006C16AD"/>
    <w:rsid w:val="006C21F3"/>
    <w:rsid w:val="006D0C31"/>
    <w:rsid w:val="006D627A"/>
    <w:rsid w:val="006D72CE"/>
    <w:rsid w:val="006E03C2"/>
    <w:rsid w:val="006E5653"/>
    <w:rsid w:val="006E7C31"/>
    <w:rsid w:val="006F0942"/>
    <w:rsid w:val="006F31B8"/>
    <w:rsid w:val="006F468E"/>
    <w:rsid w:val="006F4DBB"/>
    <w:rsid w:val="00716B45"/>
    <w:rsid w:val="007170C9"/>
    <w:rsid w:val="007228E8"/>
    <w:rsid w:val="0072516D"/>
    <w:rsid w:val="00727503"/>
    <w:rsid w:val="00731AAC"/>
    <w:rsid w:val="007352D2"/>
    <w:rsid w:val="00735AC2"/>
    <w:rsid w:val="007457D4"/>
    <w:rsid w:val="00747490"/>
    <w:rsid w:val="007620E1"/>
    <w:rsid w:val="00762765"/>
    <w:rsid w:val="007636D9"/>
    <w:rsid w:val="00773CAF"/>
    <w:rsid w:val="00774729"/>
    <w:rsid w:val="00776841"/>
    <w:rsid w:val="00785117"/>
    <w:rsid w:val="00787C91"/>
    <w:rsid w:val="0079791B"/>
    <w:rsid w:val="007A1630"/>
    <w:rsid w:val="007A41F4"/>
    <w:rsid w:val="007B4744"/>
    <w:rsid w:val="007B50A7"/>
    <w:rsid w:val="007C0056"/>
    <w:rsid w:val="007D06DF"/>
    <w:rsid w:val="007F6D81"/>
    <w:rsid w:val="007F7CB1"/>
    <w:rsid w:val="00800068"/>
    <w:rsid w:val="0080096D"/>
    <w:rsid w:val="008108AA"/>
    <w:rsid w:val="00824B29"/>
    <w:rsid w:val="00825F48"/>
    <w:rsid w:val="00826E9F"/>
    <w:rsid w:val="0083173A"/>
    <w:rsid w:val="0083549A"/>
    <w:rsid w:val="008360A2"/>
    <w:rsid w:val="0085294B"/>
    <w:rsid w:val="00852FF0"/>
    <w:rsid w:val="0085402B"/>
    <w:rsid w:val="00856186"/>
    <w:rsid w:val="00861B3B"/>
    <w:rsid w:val="008674E2"/>
    <w:rsid w:val="008801C4"/>
    <w:rsid w:val="00883F81"/>
    <w:rsid w:val="008925B4"/>
    <w:rsid w:val="008944CA"/>
    <w:rsid w:val="008A25FF"/>
    <w:rsid w:val="008A2879"/>
    <w:rsid w:val="008A6E95"/>
    <w:rsid w:val="008A6FE5"/>
    <w:rsid w:val="008B1A81"/>
    <w:rsid w:val="008B1F94"/>
    <w:rsid w:val="008B23B2"/>
    <w:rsid w:val="008C20AD"/>
    <w:rsid w:val="008C234A"/>
    <w:rsid w:val="008D058D"/>
    <w:rsid w:val="008D69E9"/>
    <w:rsid w:val="008E0AA7"/>
    <w:rsid w:val="008E259C"/>
    <w:rsid w:val="008E6555"/>
    <w:rsid w:val="008F0BFC"/>
    <w:rsid w:val="008F5D61"/>
    <w:rsid w:val="008F6B5F"/>
    <w:rsid w:val="00902853"/>
    <w:rsid w:val="00904529"/>
    <w:rsid w:val="0091403F"/>
    <w:rsid w:val="009170E2"/>
    <w:rsid w:val="009219D7"/>
    <w:rsid w:val="009240C8"/>
    <w:rsid w:val="0094277E"/>
    <w:rsid w:val="00943D1F"/>
    <w:rsid w:val="009463E8"/>
    <w:rsid w:val="009467E1"/>
    <w:rsid w:val="00963605"/>
    <w:rsid w:val="0096680F"/>
    <w:rsid w:val="00966D01"/>
    <w:rsid w:val="00974F1E"/>
    <w:rsid w:val="0097598F"/>
    <w:rsid w:val="00982BD6"/>
    <w:rsid w:val="00984B11"/>
    <w:rsid w:val="0099363E"/>
    <w:rsid w:val="00995059"/>
    <w:rsid w:val="00996E0C"/>
    <w:rsid w:val="009A01DE"/>
    <w:rsid w:val="009A5E96"/>
    <w:rsid w:val="009A6442"/>
    <w:rsid w:val="009A73DA"/>
    <w:rsid w:val="009B315D"/>
    <w:rsid w:val="009B354C"/>
    <w:rsid w:val="009B40FC"/>
    <w:rsid w:val="009C3433"/>
    <w:rsid w:val="009C7E77"/>
    <w:rsid w:val="009D0324"/>
    <w:rsid w:val="009D6A74"/>
    <w:rsid w:val="009E0983"/>
    <w:rsid w:val="009E157B"/>
    <w:rsid w:val="009E274A"/>
    <w:rsid w:val="009E36FD"/>
    <w:rsid w:val="009E4B05"/>
    <w:rsid w:val="009E788F"/>
    <w:rsid w:val="009E7C69"/>
    <w:rsid w:val="009E7D43"/>
    <w:rsid w:val="009F17BE"/>
    <w:rsid w:val="009F2782"/>
    <w:rsid w:val="00A01D0A"/>
    <w:rsid w:val="00A035D0"/>
    <w:rsid w:val="00A0431F"/>
    <w:rsid w:val="00A12C2E"/>
    <w:rsid w:val="00A239F3"/>
    <w:rsid w:val="00A30A7E"/>
    <w:rsid w:val="00A31256"/>
    <w:rsid w:val="00A31296"/>
    <w:rsid w:val="00A31C7C"/>
    <w:rsid w:val="00A338C5"/>
    <w:rsid w:val="00A359AA"/>
    <w:rsid w:val="00A35AA4"/>
    <w:rsid w:val="00A40D64"/>
    <w:rsid w:val="00A46769"/>
    <w:rsid w:val="00A53BBE"/>
    <w:rsid w:val="00A5493A"/>
    <w:rsid w:val="00A54E6F"/>
    <w:rsid w:val="00A56D1C"/>
    <w:rsid w:val="00A57C44"/>
    <w:rsid w:val="00A60174"/>
    <w:rsid w:val="00A603F0"/>
    <w:rsid w:val="00A65AED"/>
    <w:rsid w:val="00A81753"/>
    <w:rsid w:val="00A86650"/>
    <w:rsid w:val="00A91480"/>
    <w:rsid w:val="00A9214B"/>
    <w:rsid w:val="00A943E8"/>
    <w:rsid w:val="00A9665F"/>
    <w:rsid w:val="00A96A31"/>
    <w:rsid w:val="00AA0906"/>
    <w:rsid w:val="00AB125E"/>
    <w:rsid w:val="00AC76D2"/>
    <w:rsid w:val="00AD6B8B"/>
    <w:rsid w:val="00AE0389"/>
    <w:rsid w:val="00AE068D"/>
    <w:rsid w:val="00AE2486"/>
    <w:rsid w:val="00AE3722"/>
    <w:rsid w:val="00AE5D53"/>
    <w:rsid w:val="00AF1B00"/>
    <w:rsid w:val="00AF4295"/>
    <w:rsid w:val="00B01897"/>
    <w:rsid w:val="00B024DD"/>
    <w:rsid w:val="00B07B89"/>
    <w:rsid w:val="00B11097"/>
    <w:rsid w:val="00B3364A"/>
    <w:rsid w:val="00B37D69"/>
    <w:rsid w:val="00B453A2"/>
    <w:rsid w:val="00B571D7"/>
    <w:rsid w:val="00B64F8A"/>
    <w:rsid w:val="00B67AF9"/>
    <w:rsid w:val="00B73DA6"/>
    <w:rsid w:val="00B74BFF"/>
    <w:rsid w:val="00B80AB2"/>
    <w:rsid w:val="00B849A8"/>
    <w:rsid w:val="00B95EE3"/>
    <w:rsid w:val="00BA2DD0"/>
    <w:rsid w:val="00BA31A0"/>
    <w:rsid w:val="00BA7F43"/>
    <w:rsid w:val="00BB3CF9"/>
    <w:rsid w:val="00BB3F5B"/>
    <w:rsid w:val="00BC0381"/>
    <w:rsid w:val="00BC15B4"/>
    <w:rsid w:val="00BC47F2"/>
    <w:rsid w:val="00BC609E"/>
    <w:rsid w:val="00BD0229"/>
    <w:rsid w:val="00BD07F0"/>
    <w:rsid w:val="00BD14E4"/>
    <w:rsid w:val="00BD1C5E"/>
    <w:rsid w:val="00BD21EA"/>
    <w:rsid w:val="00BD2626"/>
    <w:rsid w:val="00BD3A91"/>
    <w:rsid w:val="00BF0043"/>
    <w:rsid w:val="00BF5839"/>
    <w:rsid w:val="00C05363"/>
    <w:rsid w:val="00C05C3A"/>
    <w:rsid w:val="00C149DC"/>
    <w:rsid w:val="00C14ADB"/>
    <w:rsid w:val="00C36AFA"/>
    <w:rsid w:val="00C46C2D"/>
    <w:rsid w:val="00C46EFA"/>
    <w:rsid w:val="00C52D68"/>
    <w:rsid w:val="00C56230"/>
    <w:rsid w:val="00C574F8"/>
    <w:rsid w:val="00C61434"/>
    <w:rsid w:val="00C6431F"/>
    <w:rsid w:val="00C65338"/>
    <w:rsid w:val="00C763A4"/>
    <w:rsid w:val="00C8262A"/>
    <w:rsid w:val="00C82F81"/>
    <w:rsid w:val="00CA6B20"/>
    <w:rsid w:val="00CA7740"/>
    <w:rsid w:val="00CB2444"/>
    <w:rsid w:val="00CC3345"/>
    <w:rsid w:val="00CC353B"/>
    <w:rsid w:val="00CC4B38"/>
    <w:rsid w:val="00CC4C09"/>
    <w:rsid w:val="00CC511E"/>
    <w:rsid w:val="00CD03E2"/>
    <w:rsid w:val="00CD0697"/>
    <w:rsid w:val="00CE2B9E"/>
    <w:rsid w:val="00CE5506"/>
    <w:rsid w:val="00CF194C"/>
    <w:rsid w:val="00CF74E5"/>
    <w:rsid w:val="00CF7FE2"/>
    <w:rsid w:val="00D17F1F"/>
    <w:rsid w:val="00D24242"/>
    <w:rsid w:val="00D302CF"/>
    <w:rsid w:val="00D30A31"/>
    <w:rsid w:val="00D311FB"/>
    <w:rsid w:val="00D42D12"/>
    <w:rsid w:val="00D44225"/>
    <w:rsid w:val="00D461F1"/>
    <w:rsid w:val="00D507A5"/>
    <w:rsid w:val="00D50FA7"/>
    <w:rsid w:val="00D535E8"/>
    <w:rsid w:val="00D54C33"/>
    <w:rsid w:val="00D61D22"/>
    <w:rsid w:val="00D62842"/>
    <w:rsid w:val="00D67E72"/>
    <w:rsid w:val="00D71E27"/>
    <w:rsid w:val="00D74025"/>
    <w:rsid w:val="00D75791"/>
    <w:rsid w:val="00D76B58"/>
    <w:rsid w:val="00D81B83"/>
    <w:rsid w:val="00D82919"/>
    <w:rsid w:val="00D82F13"/>
    <w:rsid w:val="00D8495E"/>
    <w:rsid w:val="00D909BF"/>
    <w:rsid w:val="00D936B1"/>
    <w:rsid w:val="00DB2360"/>
    <w:rsid w:val="00DB3C7A"/>
    <w:rsid w:val="00DB553E"/>
    <w:rsid w:val="00DB5586"/>
    <w:rsid w:val="00DB570E"/>
    <w:rsid w:val="00DB7F7A"/>
    <w:rsid w:val="00DC1E4F"/>
    <w:rsid w:val="00DC4681"/>
    <w:rsid w:val="00DD2652"/>
    <w:rsid w:val="00DD2C49"/>
    <w:rsid w:val="00DE12BF"/>
    <w:rsid w:val="00DE30C1"/>
    <w:rsid w:val="00DE333B"/>
    <w:rsid w:val="00E01A11"/>
    <w:rsid w:val="00E01F1D"/>
    <w:rsid w:val="00E02154"/>
    <w:rsid w:val="00E164BF"/>
    <w:rsid w:val="00E25126"/>
    <w:rsid w:val="00E25724"/>
    <w:rsid w:val="00E25E96"/>
    <w:rsid w:val="00E276B5"/>
    <w:rsid w:val="00E312E6"/>
    <w:rsid w:val="00E328F6"/>
    <w:rsid w:val="00E357FF"/>
    <w:rsid w:val="00E44D4F"/>
    <w:rsid w:val="00E45E90"/>
    <w:rsid w:val="00E4636E"/>
    <w:rsid w:val="00E47A3B"/>
    <w:rsid w:val="00E53878"/>
    <w:rsid w:val="00E614DC"/>
    <w:rsid w:val="00E71AE5"/>
    <w:rsid w:val="00E72861"/>
    <w:rsid w:val="00E742A8"/>
    <w:rsid w:val="00E76ADD"/>
    <w:rsid w:val="00E90548"/>
    <w:rsid w:val="00E9639A"/>
    <w:rsid w:val="00E976C0"/>
    <w:rsid w:val="00EC374F"/>
    <w:rsid w:val="00EC73F1"/>
    <w:rsid w:val="00ED48E4"/>
    <w:rsid w:val="00ED7574"/>
    <w:rsid w:val="00EE4285"/>
    <w:rsid w:val="00EE5BB3"/>
    <w:rsid w:val="00EF2AB7"/>
    <w:rsid w:val="00F04D28"/>
    <w:rsid w:val="00F04F90"/>
    <w:rsid w:val="00F152A3"/>
    <w:rsid w:val="00F223C2"/>
    <w:rsid w:val="00F26161"/>
    <w:rsid w:val="00F26879"/>
    <w:rsid w:val="00F26FF5"/>
    <w:rsid w:val="00F3041D"/>
    <w:rsid w:val="00F30A50"/>
    <w:rsid w:val="00F320F4"/>
    <w:rsid w:val="00F3632B"/>
    <w:rsid w:val="00F433B6"/>
    <w:rsid w:val="00F46339"/>
    <w:rsid w:val="00F502E0"/>
    <w:rsid w:val="00F65EEE"/>
    <w:rsid w:val="00F74389"/>
    <w:rsid w:val="00F81913"/>
    <w:rsid w:val="00F85BAC"/>
    <w:rsid w:val="00F86BFF"/>
    <w:rsid w:val="00F876E4"/>
    <w:rsid w:val="00F87FE3"/>
    <w:rsid w:val="00F92C2E"/>
    <w:rsid w:val="00F976C7"/>
    <w:rsid w:val="00FA2A3E"/>
    <w:rsid w:val="00FA52E2"/>
    <w:rsid w:val="00FA7204"/>
    <w:rsid w:val="00FB62D2"/>
    <w:rsid w:val="00FC0FE1"/>
    <w:rsid w:val="00FC6C94"/>
    <w:rsid w:val="00FD0E9D"/>
    <w:rsid w:val="00FE25B3"/>
    <w:rsid w:val="00FF580F"/>
    <w:rsid w:val="00FF5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6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117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78511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785117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8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82F1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82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82F13"/>
    <w:rPr>
      <w:sz w:val="18"/>
      <w:szCs w:val="18"/>
    </w:rPr>
  </w:style>
  <w:style w:type="paragraph" w:customStyle="1" w:styleId="1">
    <w:name w:val="列出段落1"/>
    <w:basedOn w:val="a"/>
    <w:rsid w:val="006F0942"/>
    <w:pPr>
      <w:ind w:firstLineChars="200" w:firstLine="420"/>
    </w:pPr>
    <w:rPr>
      <w:rFonts w:ascii="Calibri" w:eastAsia="宋体" w:hAnsi="Calibri" w:cs="Times New Roman"/>
    </w:rPr>
  </w:style>
  <w:style w:type="character" w:styleId="a7">
    <w:name w:val="Hyperlink"/>
    <w:basedOn w:val="a0"/>
    <w:uiPriority w:val="99"/>
    <w:rsid w:val="009E7C69"/>
    <w:rPr>
      <w:color w:val="0000FF"/>
      <w:u w:val="single"/>
    </w:rPr>
  </w:style>
  <w:style w:type="paragraph" w:styleId="10">
    <w:name w:val="toc 1"/>
    <w:basedOn w:val="a"/>
    <w:next w:val="a"/>
    <w:uiPriority w:val="39"/>
    <w:rsid w:val="009E7C69"/>
    <w:rPr>
      <w:rFonts w:ascii="Times New Roman" w:eastAsia="宋体" w:hAnsi="Times New Roman" w:cs="Times New Roman"/>
      <w:szCs w:val="24"/>
    </w:rPr>
  </w:style>
  <w:style w:type="paragraph" w:styleId="2">
    <w:name w:val="toc 2"/>
    <w:basedOn w:val="a"/>
    <w:next w:val="a"/>
    <w:uiPriority w:val="39"/>
    <w:rsid w:val="009E7C69"/>
    <w:pPr>
      <w:ind w:leftChars="200" w:left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59BAA9-EEA7-4811-89C9-BF7844732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Zhaofeng He</dc:creator>
  <cp:lastModifiedBy>fpc fjf</cp:lastModifiedBy>
  <cp:revision>547</cp:revision>
  <dcterms:created xsi:type="dcterms:W3CDTF">2013-06-26T13:52:00Z</dcterms:created>
  <dcterms:modified xsi:type="dcterms:W3CDTF">2014-04-04T06:35:00Z</dcterms:modified>
</cp:coreProperties>
</file>