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3547" w14:textId="54DB1F2B" w:rsidR="00284611" w:rsidRDefault="143CFC09" w:rsidP="009E7D56">
      <w:pPr>
        <w:spacing w:line="480" w:lineRule="auto"/>
        <w:jc w:val="center"/>
      </w:pPr>
      <w:r>
        <w:rPr>
          <w:noProof/>
        </w:rPr>
        <w:drawing>
          <wp:anchor distT="0" distB="0" distL="114300" distR="114300" simplePos="0" relativeHeight="251658244" behindDoc="0" locked="0" layoutInCell="1" allowOverlap="1" wp14:anchorId="6BB6B4FF" wp14:editId="7F666597">
            <wp:simplePos x="0" y="0"/>
            <wp:positionH relativeFrom="column">
              <wp:posOffset>-923925</wp:posOffset>
            </wp:positionH>
            <wp:positionV relativeFrom="paragraph">
              <wp:posOffset>-923925</wp:posOffset>
            </wp:positionV>
            <wp:extent cx="7793167" cy="10483873"/>
            <wp:effectExtent l="0" t="0" r="0" b="0"/>
            <wp:wrapNone/>
            <wp:docPr id="603400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0374" name=""/>
                    <pic:cNvPicPr/>
                  </pic:nvPicPr>
                  <pic:blipFill>
                    <a:blip r:embed="rId6" cstate="print">
                      <a:extLst>
                        <a:ext uri="{28A0092B-C50C-407E-A947-70E740481C1C}">
                          <a14:useLocalDpi xmlns:a14="http://schemas.microsoft.com/office/drawing/2010/main"/>
                        </a:ext>
                      </a:extLst>
                    </a:blip>
                    <a:srcRect t="4926"/>
                    <a:stretch>
                      <a:fillRect/>
                    </a:stretch>
                  </pic:blipFill>
                  <pic:spPr>
                    <a:xfrm>
                      <a:off x="0" y="0"/>
                      <a:ext cx="7793167" cy="10483873"/>
                    </a:xfrm>
                    <a:prstGeom prst="rect">
                      <a:avLst/>
                    </a:prstGeom>
                  </pic:spPr>
                </pic:pic>
              </a:graphicData>
            </a:graphic>
            <wp14:sizeRelH relativeFrom="page">
              <wp14:pctWidth>0</wp14:pctWidth>
            </wp14:sizeRelH>
            <wp14:sizeRelV relativeFrom="page">
              <wp14:pctHeight>0</wp14:pctHeight>
            </wp14:sizeRelV>
          </wp:anchor>
        </w:drawing>
      </w:r>
    </w:p>
    <w:p w14:paraId="58450457" w14:textId="1973C936" w:rsidR="46827733" w:rsidRDefault="46827733" w:rsidP="46827733">
      <w:pPr>
        <w:spacing w:line="480" w:lineRule="auto"/>
        <w:jc w:val="center"/>
      </w:pPr>
    </w:p>
    <w:p w14:paraId="2C741D6F" w14:textId="56675CC0" w:rsidR="00284611" w:rsidRDefault="00284611" w:rsidP="009E7D56">
      <w:pPr>
        <w:spacing w:line="480" w:lineRule="auto"/>
        <w:jc w:val="center"/>
        <w:rPr>
          <w:b/>
          <w:color w:val="000000" w:themeColor="text1"/>
        </w:rPr>
      </w:pPr>
    </w:p>
    <w:p w14:paraId="16D3A44E" w14:textId="4C8BD5DF" w:rsidR="00284611" w:rsidRDefault="00284611" w:rsidP="009E7D56">
      <w:pPr>
        <w:spacing w:line="480" w:lineRule="auto"/>
        <w:jc w:val="center"/>
        <w:rPr>
          <w:b/>
          <w:color w:val="000000" w:themeColor="text1"/>
        </w:rPr>
      </w:pPr>
    </w:p>
    <w:p w14:paraId="1D46D237" w14:textId="55D941FF" w:rsidR="00284611" w:rsidRDefault="00284611" w:rsidP="009E7D56">
      <w:pPr>
        <w:spacing w:line="480" w:lineRule="auto"/>
        <w:jc w:val="center"/>
        <w:rPr>
          <w:b/>
          <w:color w:val="000000" w:themeColor="text1"/>
        </w:rPr>
      </w:pPr>
    </w:p>
    <w:p w14:paraId="360297A3" w14:textId="14BB860D" w:rsidR="00284611" w:rsidRDefault="00284611" w:rsidP="005B15B0">
      <w:pPr>
        <w:spacing w:line="480" w:lineRule="auto"/>
        <w:rPr>
          <w:b/>
          <w:color w:val="000000" w:themeColor="text1"/>
        </w:rPr>
      </w:pPr>
    </w:p>
    <w:p w14:paraId="09EEAAA3" w14:textId="4B5A94C5" w:rsidR="1D6F5C7F" w:rsidRDefault="1D6F5C7F" w:rsidP="1D6F5C7F">
      <w:pPr>
        <w:spacing w:line="480" w:lineRule="auto"/>
        <w:jc w:val="center"/>
        <w:rPr>
          <w:b/>
          <w:bCs/>
          <w:color w:val="000000" w:themeColor="text1"/>
        </w:rPr>
      </w:pPr>
    </w:p>
    <w:p w14:paraId="4FD6B3CC" w14:textId="10B4E4AC" w:rsidR="1D6F5C7F" w:rsidRDefault="1D6F5C7F" w:rsidP="1D6F5C7F">
      <w:pPr>
        <w:spacing w:line="480" w:lineRule="auto"/>
        <w:jc w:val="center"/>
        <w:rPr>
          <w:b/>
          <w:bCs/>
          <w:color w:val="000000" w:themeColor="text1"/>
        </w:rPr>
      </w:pPr>
    </w:p>
    <w:p w14:paraId="12480D05" w14:textId="424D034A" w:rsidR="1D6F5C7F" w:rsidRDefault="1D6F5C7F" w:rsidP="1D6F5C7F">
      <w:pPr>
        <w:spacing w:line="480" w:lineRule="auto"/>
        <w:jc w:val="center"/>
        <w:rPr>
          <w:b/>
          <w:bCs/>
          <w:color w:val="000000" w:themeColor="text1"/>
        </w:rPr>
      </w:pPr>
    </w:p>
    <w:p w14:paraId="280E4467" w14:textId="3EA9CCF5" w:rsidR="1D6F5C7F" w:rsidRDefault="1D6F5C7F" w:rsidP="1D6F5C7F">
      <w:pPr>
        <w:spacing w:line="480" w:lineRule="auto"/>
        <w:jc w:val="center"/>
        <w:rPr>
          <w:b/>
          <w:bCs/>
          <w:color w:val="000000" w:themeColor="text1"/>
        </w:rPr>
      </w:pPr>
    </w:p>
    <w:p w14:paraId="3E753C6C" w14:textId="1B573422" w:rsidR="1D6F5C7F" w:rsidRDefault="1D6F5C7F" w:rsidP="1D6F5C7F">
      <w:pPr>
        <w:spacing w:line="480" w:lineRule="auto"/>
        <w:jc w:val="center"/>
        <w:rPr>
          <w:b/>
          <w:bCs/>
          <w:color w:val="000000" w:themeColor="text1"/>
        </w:rPr>
      </w:pPr>
    </w:p>
    <w:p w14:paraId="332F5DA0" w14:textId="649F25E1" w:rsidR="1D6F5C7F" w:rsidRDefault="1D6F5C7F" w:rsidP="1D6F5C7F">
      <w:pPr>
        <w:spacing w:line="480" w:lineRule="auto"/>
        <w:jc w:val="center"/>
        <w:rPr>
          <w:b/>
          <w:bCs/>
          <w:color w:val="000000" w:themeColor="text1"/>
        </w:rPr>
      </w:pPr>
    </w:p>
    <w:p w14:paraId="3B2AC1A6" w14:textId="0E686252" w:rsidR="1D6F5C7F" w:rsidRDefault="1D6F5C7F" w:rsidP="1D6F5C7F">
      <w:pPr>
        <w:spacing w:line="480" w:lineRule="auto"/>
        <w:jc w:val="center"/>
        <w:rPr>
          <w:b/>
          <w:bCs/>
          <w:color w:val="000000" w:themeColor="text1"/>
        </w:rPr>
      </w:pPr>
    </w:p>
    <w:p w14:paraId="50048AC1" w14:textId="527D4AC9" w:rsidR="1D6F5C7F" w:rsidRDefault="1D6F5C7F" w:rsidP="1D6F5C7F">
      <w:pPr>
        <w:spacing w:line="480" w:lineRule="auto"/>
        <w:jc w:val="center"/>
        <w:rPr>
          <w:b/>
          <w:bCs/>
          <w:color w:val="000000" w:themeColor="text1"/>
        </w:rPr>
      </w:pPr>
    </w:p>
    <w:p w14:paraId="6A82B3FA" w14:textId="6164807D" w:rsidR="1D6F5C7F" w:rsidRDefault="1D6F5C7F" w:rsidP="1D6F5C7F">
      <w:pPr>
        <w:spacing w:line="480" w:lineRule="auto"/>
        <w:jc w:val="center"/>
        <w:rPr>
          <w:b/>
          <w:bCs/>
          <w:color w:val="000000" w:themeColor="text1"/>
        </w:rPr>
      </w:pPr>
    </w:p>
    <w:p w14:paraId="59FB986F" w14:textId="6D7111A0" w:rsidR="1D6F5C7F" w:rsidRDefault="1D6F5C7F" w:rsidP="1D6F5C7F">
      <w:pPr>
        <w:spacing w:line="480" w:lineRule="auto"/>
        <w:jc w:val="center"/>
        <w:rPr>
          <w:b/>
          <w:bCs/>
          <w:color w:val="000000" w:themeColor="text1"/>
        </w:rPr>
      </w:pPr>
    </w:p>
    <w:p w14:paraId="366A6728" w14:textId="24C96AC0" w:rsidR="1D6F5C7F" w:rsidRDefault="1D6F5C7F" w:rsidP="1D6F5C7F">
      <w:pPr>
        <w:spacing w:line="480" w:lineRule="auto"/>
        <w:jc w:val="center"/>
        <w:rPr>
          <w:b/>
          <w:bCs/>
          <w:color w:val="000000" w:themeColor="text1"/>
        </w:rPr>
      </w:pPr>
    </w:p>
    <w:p w14:paraId="31AC011E" w14:textId="57D842A8" w:rsidR="1D6F5C7F" w:rsidRDefault="1D6F5C7F" w:rsidP="1D6F5C7F">
      <w:pPr>
        <w:spacing w:line="480" w:lineRule="auto"/>
        <w:jc w:val="center"/>
        <w:rPr>
          <w:b/>
          <w:bCs/>
          <w:color w:val="000000" w:themeColor="text1"/>
        </w:rPr>
      </w:pPr>
    </w:p>
    <w:p w14:paraId="1B2565A7" w14:textId="025FD947" w:rsidR="1D6F5C7F" w:rsidRDefault="1D6F5C7F" w:rsidP="1D6F5C7F">
      <w:pPr>
        <w:spacing w:line="480" w:lineRule="auto"/>
        <w:jc w:val="center"/>
        <w:rPr>
          <w:b/>
          <w:bCs/>
          <w:color w:val="000000" w:themeColor="text1"/>
        </w:rPr>
      </w:pPr>
    </w:p>
    <w:p w14:paraId="77EEF0C7" w14:textId="4A38BE41" w:rsidR="1D6F5C7F" w:rsidRDefault="1D6F5C7F" w:rsidP="1D6F5C7F">
      <w:pPr>
        <w:spacing w:line="480" w:lineRule="auto"/>
        <w:jc w:val="center"/>
        <w:rPr>
          <w:b/>
          <w:bCs/>
          <w:color w:val="000000" w:themeColor="text1"/>
        </w:rPr>
      </w:pPr>
    </w:p>
    <w:p w14:paraId="355C89BE" w14:textId="0A22753B" w:rsidR="1D6F5C7F" w:rsidRDefault="1D6F5C7F" w:rsidP="1D6F5C7F">
      <w:pPr>
        <w:spacing w:line="480" w:lineRule="auto"/>
        <w:jc w:val="center"/>
        <w:rPr>
          <w:b/>
          <w:bCs/>
          <w:color w:val="000000" w:themeColor="text1"/>
        </w:rPr>
      </w:pPr>
    </w:p>
    <w:p w14:paraId="7B81BAED" w14:textId="27706842" w:rsidR="00284611" w:rsidRDefault="00284611" w:rsidP="009E7D56">
      <w:pPr>
        <w:spacing w:line="480" w:lineRule="auto"/>
        <w:jc w:val="center"/>
        <w:rPr>
          <w:b/>
          <w:color w:val="000000" w:themeColor="text1"/>
        </w:rPr>
      </w:pPr>
    </w:p>
    <w:p w14:paraId="3C43939D" w14:textId="1330151C" w:rsidR="009E7D56" w:rsidRPr="00364D71" w:rsidRDefault="009E7D56" w:rsidP="009E7D56">
      <w:pPr>
        <w:spacing w:line="480" w:lineRule="auto"/>
        <w:jc w:val="center"/>
        <w:rPr>
          <w:b/>
          <w:color w:val="000000" w:themeColor="text1"/>
        </w:rPr>
      </w:pPr>
      <w:r w:rsidRPr="00364D71">
        <w:rPr>
          <w:b/>
          <w:color w:val="000000" w:themeColor="text1"/>
        </w:rPr>
        <w:t>Table of Contents</w:t>
      </w:r>
    </w:p>
    <w:p w14:paraId="0782CD33" w14:textId="77777777" w:rsidR="009E7D56" w:rsidRPr="00272A44" w:rsidRDefault="009E7D56" w:rsidP="009E7D56">
      <w:pPr>
        <w:spacing w:line="480" w:lineRule="auto"/>
        <w:rPr>
          <w:b/>
          <w:bCs/>
          <w:color w:val="000000" w:themeColor="text1"/>
        </w:rPr>
      </w:pPr>
      <w:r w:rsidRPr="00272A44">
        <w:rPr>
          <w:b/>
          <w:bCs/>
          <w:color w:val="000000" w:themeColor="text1"/>
        </w:rPr>
        <w:t>Team Presentation…………………………………………………………………………. pg. 3</w:t>
      </w:r>
    </w:p>
    <w:p w14:paraId="4006C4DD" w14:textId="75DDABD5" w:rsidR="009E7D56" w:rsidRPr="00272A44" w:rsidRDefault="009E7D56" w:rsidP="009E7D56">
      <w:pPr>
        <w:spacing w:line="480" w:lineRule="auto"/>
        <w:rPr>
          <w:b/>
          <w:bCs/>
          <w:color w:val="000000" w:themeColor="text1"/>
        </w:rPr>
      </w:pPr>
      <w:r w:rsidRPr="00272A44">
        <w:rPr>
          <w:b/>
          <w:bCs/>
          <w:color w:val="000000" w:themeColor="text1"/>
        </w:rPr>
        <w:t>Summary Project Idea………………………………………………………………</w:t>
      </w:r>
      <w:proofErr w:type="gramStart"/>
      <w:r w:rsidRPr="00272A44">
        <w:rPr>
          <w:b/>
          <w:bCs/>
          <w:color w:val="000000" w:themeColor="text1"/>
        </w:rPr>
        <w:t>…..</w:t>
      </w:r>
      <w:proofErr w:type="gramEnd"/>
      <w:r w:rsidRPr="00272A44">
        <w:rPr>
          <w:b/>
          <w:bCs/>
          <w:color w:val="000000" w:themeColor="text1"/>
        </w:rPr>
        <w:t xml:space="preserve"> pgs. 4-</w:t>
      </w:r>
      <w:r w:rsidR="00114EE1">
        <w:rPr>
          <w:b/>
          <w:bCs/>
          <w:color w:val="000000" w:themeColor="text1"/>
        </w:rPr>
        <w:t>7</w:t>
      </w:r>
    </w:p>
    <w:p w14:paraId="5EBB39FC" w14:textId="06661D71" w:rsidR="009E7D56" w:rsidRPr="00272A44" w:rsidRDefault="009E7D56" w:rsidP="009E7D56">
      <w:pPr>
        <w:spacing w:line="480" w:lineRule="auto"/>
        <w:rPr>
          <w:b/>
          <w:bCs/>
          <w:color w:val="000000" w:themeColor="text1"/>
        </w:rPr>
      </w:pPr>
      <w:r w:rsidRPr="00272A44">
        <w:rPr>
          <w:b/>
          <w:bCs/>
          <w:color w:val="000000" w:themeColor="text1"/>
        </w:rPr>
        <w:t>Presenting Robotic Solution……………………………………………………...…</w:t>
      </w:r>
      <w:proofErr w:type="gramStart"/>
      <w:r w:rsidRPr="00272A44">
        <w:rPr>
          <w:b/>
          <w:bCs/>
          <w:color w:val="000000" w:themeColor="text1"/>
        </w:rPr>
        <w:t>…..</w:t>
      </w:r>
      <w:proofErr w:type="gramEnd"/>
      <w:r w:rsidRPr="00272A44">
        <w:rPr>
          <w:b/>
          <w:bCs/>
          <w:color w:val="000000" w:themeColor="text1"/>
        </w:rPr>
        <w:t xml:space="preserve"> pgs. </w:t>
      </w:r>
      <w:r w:rsidR="00AB7063">
        <w:rPr>
          <w:b/>
          <w:bCs/>
          <w:color w:val="000000" w:themeColor="text1"/>
        </w:rPr>
        <w:t>7</w:t>
      </w:r>
      <w:r w:rsidRPr="00272A44">
        <w:rPr>
          <w:b/>
          <w:bCs/>
          <w:color w:val="000000" w:themeColor="text1"/>
        </w:rPr>
        <w:t>-</w:t>
      </w:r>
      <w:r w:rsidR="00AB7063">
        <w:rPr>
          <w:b/>
          <w:bCs/>
          <w:color w:val="000000" w:themeColor="text1"/>
        </w:rPr>
        <w:t>9</w:t>
      </w:r>
    </w:p>
    <w:p w14:paraId="4FAC615F" w14:textId="4BDADBC5" w:rsidR="009E7D56" w:rsidRPr="00272A44" w:rsidRDefault="009E7D56" w:rsidP="636ACD7B">
      <w:pPr>
        <w:spacing w:line="480" w:lineRule="auto"/>
        <w:rPr>
          <w:b/>
          <w:bCs/>
          <w:color w:val="000000" w:themeColor="text1"/>
        </w:rPr>
      </w:pPr>
      <w:r w:rsidRPr="636ACD7B">
        <w:rPr>
          <w:b/>
          <w:bCs/>
          <w:color w:val="000000" w:themeColor="text1"/>
        </w:rPr>
        <w:t>Social Impact &amp; Innovation…………………</w:t>
      </w:r>
      <w:r w:rsidR="4014FAC0" w:rsidRPr="636ACD7B">
        <w:rPr>
          <w:b/>
          <w:bCs/>
          <w:color w:val="000000" w:themeColor="text1"/>
        </w:rPr>
        <w:t>…......</w:t>
      </w:r>
      <w:r w:rsidRPr="636ACD7B">
        <w:rPr>
          <w:b/>
          <w:bCs/>
          <w:color w:val="000000" w:themeColor="text1"/>
        </w:rPr>
        <w:t>…………………………</w:t>
      </w:r>
      <w:r w:rsidR="009B3EB4" w:rsidRPr="636ACD7B">
        <w:rPr>
          <w:b/>
          <w:bCs/>
          <w:color w:val="000000" w:themeColor="text1"/>
        </w:rPr>
        <w:t>…</w:t>
      </w:r>
      <w:r w:rsidR="3053C7A6" w:rsidRPr="636ACD7B">
        <w:rPr>
          <w:b/>
          <w:bCs/>
          <w:color w:val="000000" w:themeColor="text1"/>
        </w:rPr>
        <w:t>...</w:t>
      </w:r>
      <w:r w:rsidR="009B3EB4" w:rsidRPr="636ACD7B">
        <w:rPr>
          <w:b/>
          <w:bCs/>
          <w:color w:val="000000" w:themeColor="text1"/>
        </w:rPr>
        <w:t>...</w:t>
      </w:r>
      <w:r w:rsidRPr="636ACD7B">
        <w:rPr>
          <w:b/>
          <w:bCs/>
          <w:color w:val="000000" w:themeColor="text1"/>
        </w:rPr>
        <w:t>… pg. 9</w:t>
      </w:r>
      <w:r w:rsidR="009B3EB4" w:rsidRPr="636ACD7B">
        <w:rPr>
          <w:b/>
          <w:bCs/>
          <w:color w:val="000000" w:themeColor="text1"/>
        </w:rPr>
        <w:t>-10</w:t>
      </w:r>
    </w:p>
    <w:p w14:paraId="232057C6" w14:textId="6BE2E4BC" w:rsidR="009E7D56" w:rsidRDefault="009E7D56" w:rsidP="009E7D56">
      <w:pPr>
        <w:spacing w:line="480" w:lineRule="auto"/>
        <w:rPr>
          <w:b/>
          <w:bCs/>
          <w:color w:val="000000" w:themeColor="text1"/>
        </w:rPr>
      </w:pPr>
      <w:r w:rsidRPr="00272A44">
        <w:rPr>
          <w:b/>
          <w:bCs/>
          <w:color w:val="000000" w:themeColor="text1"/>
        </w:rPr>
        <w:t>Business Plan</w:t>
      </w:r>
      <w:r w:rsidRPr="0D4A8606">
        <w:rPr>
          <w:b/>
          <w:bCs/>
          <w:color w:val="000000" w:themeColor="text1"/>
        </w:rPr>
        <w:t>…………………………………………………</w:t>
      </w:r>
      <w:r w:rsidR="388ABC03" w:rsidRPr="0D4A8606">
        <w:rPr>
          <w:b/>
          <w:bCs/>
          <w:color w:val="000000" w:themeColor="text1"/>
        </w:rPr>
        <w:t>.</w:t>
      </w:r>
      <w:r w:rsidR="2F86CE37" w:rsidRPr="0D4A8606">
        <w:rPr>
          <w:b/>
          <w:bCs/>
          <w:color w:val="000000" w:themeColor="text1"/>
        </w:rPr>
        <w:t>.</w:t>
      </w:r>
      <w:r w:rsidR="388ABC03" w:rsidRPr="0D4A8606">
        <w:rPr>
          <w:b/>
          <w:bCs/>
          <w:color w:val="000000" w:themeColor="text1"/>
        </w:rPr>
        <w:t>.</w:t>
      </w:r>
      <w:r w:rsidRPr="0D4A8606">
        <w:rPr>
          <w:b/>
          <w:bCs/>
          <w:color w:val="000000" w:themeColor="text1"/>
        </w:rPr>
        <w:t>………………………….</w:t>
      </w:r>
      <w:r>
        <w:rPr>
          <w:b/>
          <w:bCs/>
          <w:color w:val="000000" w:themeColor="text1"/>
        </w:rPr>
        <w:t xml:space="preserve"> pg. 10</w:t>
      </w:r>
    </w:p>
    <w:p w14:paraId="2AD40DBD" w14:textId="77777777" w:rsidR="009E7D56" w:rsidRDefault="009E7D56" w:rsidP="009E7D56">
      <w:pPr>
        <w:spacing w:line="480" w:lineRule="auto"/>
        <w:rPr>
          <w:b/>
          <w:bCs/>
          <w:color w:val="000000" w:themeColor="text1"/>
        </w:rPr>
      </w:pPr>
      <w:r>
        <w:rPr>
          <w:b/>
          <w:bCs/>
          <w:color w:val="000000" w:themeColor="text1"/>
        </w:rPr>
        <w:t>Pictures………………………………………………………………...………….……</w:t>
      </w:r>
      <w:proofErr w:type="gramStart"/>
      <w:r>
        <w:rPr>
          <w:b/>
          <w:bCs/>
          <w:color w:val="000000" w:themeColor="text1"/>
        </w:rPr>
        <w:t>…..</w:t>
      </w:r>
      <w:proofErr w:type="gramEnd"/>
      <w:r>
        <w:rPr>
          <w:b/>
          <w:bCs/>
          <w:color w:val="000000" w:themeColor="text1"/>
        </w:rPr>
        <w:t xml:space="preserve"> pg. 11</w:t>
      </w:r>
    </w:p>
    <w:p w14:paraId="241FD817" w14:textId="77777777" w:rsidR="009E7D56" w:rsidRDefault="009E7D56" w:rsidP="009E7D56">
      <w:pPr>
        <w:spacing w:line="480" w:lineRule="auto"/>
        <w:rPr>
          <w:b/>
          <w:bCs/>
          <w:color w:val="000000" w:themeColor="text1"/>
        </w:rPr>
      </w:pPr>
      <w:r>
        <w:rPr>
          <w:b/>
          <w:bCs/>
          <w:color w:val="000000" w:themeColor="text1"/>
        </w:rPr>
        <w:t>Works Cited………………………………...………………………………………… pgs. 12-13</w:t>
      </w:r>
    </w:p>
    <w:p w14:paraId="74B1A851" w14:textId="77777777" w:rsidR="009E7D56" w:rsidRDefault="009E7D56" w:rsidP="009E7D56">
      <w:pPr>
        <w:spacing w:line="480" w:lineRule="auto"/>
        <w:rPr>
          <w:b/>
          <w:bCs/>
          <w:color w:val="000000" w:themeColor="text1"/>
        </w:rPr>
      </w:pPr>
    </w:p>
    <w:p w14:paraId="4EBA8A3E" w14:textId="77777777" w:rsidR="00AB7063" w:rsidRDefault="00AB7063" w:rsidP="005B15B0">
      <w:pPr>
        <w:spacing w:line="480" w:lineRule="auto"/>
        <w:rPr>
          <w:b/>
          <w:color w:val="000000" w:themeColor="text1"/>
        </w:rPr>
      </w:pPr>
    </w:p>
    <w:p w14:paraId="7F794991" w14:textId="77777777" w:rsidR="005B15B0" w:rsidRDefault="005B15B0" w:rsidP="005B15B0">
      <w:pPr>
        <w:spacing w:line="480" w:lineRule="auto"/>
        <w:rPr>
          <w:b/>
          <w:color w:val="000000" w:themeColor="text1"/>
        </w:rPr>
      </w:pPr>
    </w:p>
    <w:p w14:paraId="33E9AA8B" w14:textId="77777777" w:rsidR="005B15B0" w:rsidRDefault="005B15B0" w:rsidP="005B15B0">
      <w:pPr>
        <w:spacing w:line="480" w:lineRule="auto"/>
        <w:rPr>
          <w:b/>
          <w:color w:val="000000" w:themeColor="text1"/>
        </w:rPr>
      </w:pPr>
    </w:p>
    <w:p w14:paraId="113F23A0" w14:textId="77777777" w:rsidR="005B15B0" w:rsidRDefault="005B15B0" w:rsidP="005B15B0">
      <w:pPr>
        <w:spacing w:line="480" w:lineRule="auto"/>
        <w:rPr>
          <w:b/>
          <w:color w:val="000000" w:themeColor="text1"/>
        </w:rPr>
      </w:pPr>
    </w:p>
    <w:p w14:paraId="2D0FBF4F" w14:textId="77777777" w:rsidR="005B15B0" w:rsidRDefault="005B15B0" w:rsidP="005B15B0">
      <w:pPr>
        <w:spacing w:line="480" w:lineRule="auto"/>
        <w:rPr>
          <w:b/>
          <w:color w:val="000000" w:themeColor="text1"/>
        </w:rPr>
      </w:pPr>
    </w:p>
    <w:p w14:paraId="1DF5B9B0" w14:textId="77777777" w:rsidR="005B15B0" w:rsidRDefault="005B15B0" w:rsidP="005B15B0">
      <w:pPr>
        <w:spacing w:line="480" w:lineRule="auto"/>
        <w:rPr>
          <w:b/>
          <w:color w:val="000000" w:themeColor="text1"/>
        </w:rPr>
      </w:pPr>
    </w:p>
    <w:p w14:paraId="3F80AFB1" w14:textId="77777777" w:rsidR="005B15B0" w:rsidRDefault="005B15B0" w:rsidP="005B15B0">
      <w:pPr>
        <w:spacing w:line="480" w:lineRule="auto"/>
        <w:rPr>
          <w:b/>
          <w:color w:val="000000" w:themeColor="text1"/>
        </w:rPr>
      </w:pPr>
    </w:p>
    <w:p w14:paraId="3F103B6C" w14:textId="77777777" w:rsidR="005B15B0" w:rsidRDefault="005B15B0" w:rsidP="005B15B0">
      <w:pPr>
        <w:spacing w:line="480" w:lineRule="auto"/>
        <w:rPr>
          <w:b/>
          <w:color w:val="000000" w:themeColor="text1"/>
        </w:rPr>
      </w:pPr>
    </w:p>
    <w:p w14:paraId="488FBEF4" w14:textId="77777777" w:rsidR="005B15B0" w:rsidRDefault="005B15B0" w:rsidP="005B15B0">
      <w:pPr>
        <w:spacing w:line="480" w:lineRule="auto"/>
        <w:rPr>
          <w:b/>
          <w:color w:val="000000" w:themeColor="text1"/>
        </w:rPr>
      </w:pPr>
    </w:p>
    <w:p w14:paraId="2BD431A6" w14:textId="77777777" w:rsidR="005B15B0" w:rsidRDefault="005B15B0" w:rsidP="005B15B0">
      <w:pPr>
        <w:spacing w:line="480" w:lineRule="auto"/>
        <w:rPr>
          <w:b/>
          <w:color w:val="000000" w:themeColor="text1"/>
        </w:rPr>
      </w:pPr>
    </w:p>
    <w:p w14:paraId="328663FA" w14:textId="77777777" w:rsidR="005B15B0" w:rsidRDefault="005B15B0" w:rsidP="005B15B0">
      <w:pPr>
        <w:spacing w:line="480" w:lineRule="auto"/>
        <w:rPr>
          <w:b/>
          <w:color w:val="000000" w:themeColor="text1"/>
        </w:rPr>
      </w:pPr>
    </w:p>
    <w:p w14:paraId="3152CDD0" w14:textId="77777777" w:rsidR="005B15B0" w:rsidRDefault="005B15B0" w:rsidP="005B15B0">
      <w:pPr>
        <w:spacing w:line="480" w:lineRule="auto"/>
        <w:rPr>
          <w:b/>
          <w:color w:val="000000" w:themeColor="text1"/>
        </w:rPr>
      </w:pPr>
    </w:p>
    <w:p w14:paraId="5625A8C2" w14:textId="77777777" w:rsidR="005B15B0" w:rsidRDefault="005B15B0" w:rsidP="005B15B0">
      <w:pPr>
        <w:spacing w:line="480" w:lineRule="auto"/>
        <w:rPr>
          <w:b/>
          <w:color w:val="000000" w:themeColor="text1"/>
        </w:rPr>
      </w:pPr>
    </w:p>
    <w:p w14:paraId="4F739B44" w14:textId="7D4B7025" w:rsidR="005B15B0" w:rsidRDefault="005B15B0" w:rsidP="005B15B0">
      <w:pPr>
        <w:spacing w:line="480" w:lineRule="auto"/>
        <w:rPr>
          <w:b/>
          <w:color w:val="000000" w:themeColor="text1"/>
        </w:rPr>
      </w:pPr>
    </w:p>
    <w:p w14:paraId="0E83A3BA" w14:textId="513DFA45" w:rsidR="0097254D" w:rsidRDefault="0097254D" w:rsidP="005B15B0">
      <w:pPr>
        <w:spacing w:line="480" w:lineRule="auto"/>
        <w:rPr>
          <w:b/>
          <w:color w:val="000000" w:themeColor="text1"/>
        </w:rPr>
      </w:pPr>
    </w:p>
    <w:p w14:paraId="741DE6FD" w14:textId="6F930199" w:rsidR="36FA2EFE" w:rsidRDefault="36FA2EFE" w:rsidP="36FA2EFE">
      <w:pPr>
        <w:spacing w:line="480" w:lineRule="auto"/>
        <w:rPr>
          <w:b/>
          <w:bCs/>
          <w:color w:val="000000" w:themeColor="text1"/>
        </w:rPr>
      </w:pPr>
    </w:p>
    <w:p w14:paraId="078022AB" w14:textId="77777777" w:rsidR="009E7D56" w:rsidRDefault="009E7D56" w:rsidP="009E7D56">
      <w:pPr>
        <w:spacing w:line="480" w:lineRule="auto"/>
        <w:jc w:val="center"/>
        <w:rPr>
          <w:b/>
          <w:color w:val="000000" w:themeColor="text1"/>
        </w:rPr>
      </w:pPr>
      <w:r w:rsidRPr="008D3C30">
        <w:rPr>
          <w:b/>
          <w:color w:val="000000" w:themeColor="text1"/>
        </w:rPr>
        <w:t>Team Presentation</w:t>
      </w:r>
    </w:p>
    <w:p w14:paraId="59BEAFB2" w14:textId="77777777" w:rsidR="009E7D56" w:rsidRPr="0094060D" w:rsidRDefault="009E7D56" w:rsidP="009E7D56">
      <w:pPr>
        <w:spacing w:line="480" w:lineRule="auto"/>
        <w:jc w:val="center"/>
        <w:rPr>
          <w:color w:val="000000" w:themeColor="text1"/>
        </w:rPr>
      </w:pPr>
      <w:r>
        <w:rPr>
          <w:color w:val="000000" w:themeColor="text1"/>
        </w:rPr>
        <w:t xml:space="preserve">We are from </w:t>
      </w:r>
      <w:r w:rsidRPr="00331D69">
        <w:rPr>
          <w:color w:val="000000" w:themeColor="text1"/>
        </w:rPr>
        <w:t>Robinson School</w:t>
      </w:r>
      <w:r>
        <w:rPr>
          <w:color w:val="000000" w:themeColor="text1"/>
        </w:rPr>
        <w:t>, Puerto Rico</w:t>
      </w:r>
    </w:p>
    <w:p w14:paraId="036714A3" w14:textId="77777777" w:rsidR="009E7D56" w:rsidRPr="007F28B1" w:rsidRDefault="009E7D56" w:rsidP="009E7D56">
      <w:pPr>
        <w:spacing w:line="480" w:lineRule="auto"/>
        <w:rPr>
          <w:color w:val="000000" w:themeColor="text1"/>
          <w:lang w:val="es-ES"/>
        </w:rPr>
      </w:pPr>
      <w:r w:rsidRPr="000116DE">
        <w:rPr>
          <w:noProof/>
          <w:color w:val="000000" w:themeColor="text1"/>
        </w:rPr>
        <w:drawing>
          <wp:inline distT="0" distB="0" distL="0" distR="0" wp14:anchorId="0BA813C9" wp14:editId="4A0BB18D">
            <wp:extent cx="1319737" cy="1759226"/>
            <wp:effectExtent l="0" t="0" r="0" b="0"/>
            <wp:docPr id="103793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0027"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1505" cy="1774913"/>
                    </a:xfrm>
                    <a:prstGeom prst="rect">
                      <a:avLst/>
                    </a:prstGeom>
                    <a:noFill/>
                    <a:ln>
                      <a:noFill/>
                    </a:ln>
                  </pic:spPr>
                </pic:pic>
              </a:graphicData>
            </a:graphic>
          </wp:inline>
        </w:drawing>
      </w:r>
      <w:r w:rsidRPr="00613733">
        <w:rPr>
          <w:color w:val="000000" w:themeColor="text1"/>
          <w:lang w:val="es-ES"/>
        </w:rPr>
        <w:t xml:space="preserve"> </w:t>
      </w:r>
      <w:r>
        <w:rPr>
          <w:color w:val="000000" w:themeColor="text1"/>
          <w:lang w:val="es-ES"/>
        </w:rPr>
        <w:t xml:space="preserve">                      </w:t>
      </w:r>
      <w:r w:rsidRPr="00511331">
        <w:rPr>
          <w:noProof/>
          <w:color w:val="000000" w:themeColor="text1"/>
        </w:rPr>
        <w:drawing>
          <wp:inline distT="0" distB="0" distL="0" distR="0" wp14:anchorId="3DA75C84" wp14:editId="2A007870">
            <wp:extent cx="1510665" cy="1751455"/>
            <wp:effectExtent l="0" t="0" r="635" b="1270"/>
            <wp:docPr id="1016161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6543" cy="1781458"/>
                    </a:xfrm>
                    <a:prstGeom prst="rect">
                      <a:avLst/>
                    </a:prstGeom>
                    <a:noFill/>
                    <a:ln>
                      <a:noFill/>
                    </a:ln>
                  </pic:spPr>
                </pic:pic>
              </a:graphicData>
            </a:graphic>
          </wp:inline>
        </w:drawing>
      </w:r>
      <w:r>
        <w:rPr>
          <w:color w:val="000000" w:themeColor="text1"/>
          <w:lang w:val="es-ES"/>
        </w:rPr>
        <w:t xml:space="preserve">                    </w:t>
      </w:r>
      <w:r w:rsidRPr="006802A1">
        <w:rPr>
          <w:noProof/>
          <w:color w:val="000000" w:themeColor="text1"/>
        </w:rPr>
        <w:drawing>
          <wp:inline distT="0" distB="0" distL="0" distR="0" wp14:anchorId="6B66DD96" wp14:editId="644FAB44">
            <wp:extent cx="1101506" cy="1781323"/>
            <wp:effectExtent l="0" t="0" r="3810" b="0"/>
            <wp:docPr id="483104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7884"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5718" cy="1836650"/>
                    </a:xfrm>
                    <a:prstGeom prst="rect">
                      <a:avLst/>
                    </a:prstGeom>
                    <a:noFill/>
                    <a:ln>
                      <a:noFill/>
                    </a:ln>
                  </pic:spPr>
                </pic:pic>
              </a:graphicData>
            </a:graphic>
          </wp:inline>
        </w:drawing>
      </w:r>
    </w:p>
    <w:p w14:paraId="248F63F1" w14:textId="77777777" w:rsidR="009E7D56" w:rsidRPr="00613733" w:rsidRDefault="009E7D56" w:rsidP="009E7D56">
      <w:pPr>
        <w:spacing w:line="480" w:lineRule="auto"/>
        <w:jc w:val="center"/>
        <w:rPr>
          <w:color w:val="000000" w:themeColor="text1"/>
          <w:lang w:val="es-ES"/>
        </w:rPr>
      </w:pPr>
      <w:r w:rsidRPr="00613733">
        <w:rPr>
          <w:color w:val="000000" w:themeColor="text1"/>
          <w:lang w:val="es-ES"/>
        </w:rPr>
        <w:t xml:space="preserve">                                                                                           </w:t>
      </w:r>
    </w:p>
    <w:p w14:paraId="2BF9ED44" w14:textId="77777777" w:rsidR="009E7D56" w:rsidRPr="00090334" w:rsidRDefault="009E7D56" w:rsidP="009E7D56">
      <w:pPr>
        <w:spacing w:line="480" w:lineRule="auto"/>
        <w:rPr>
          <w:color w:val="000000" w:themeColor="text1"/>
          <w:lang w:val="es-ES"/>
        </w:rPr>
      </w:pPr>
      <w:r w:rsidRPr="00090334">
        <w:rPr>
          <w:color w:val="000000" w:themeColor="text1"/>
          <w:lang w:val="es-ES"/>
        </w:rPr>
        <w:t>Alexandra Fleming</w:t>
      </w:r>
      <w:r>
        <w:rPr>
          <w:color w:val="000000" w:themeColor="text1"/>
          <w:lang w:val="es-ES"/>
        </w:rPr>
        <w:t xml:space="preserve">                               </w:t>
      </w:r>
      <w:r w:rsidRPr="00090334">
        <w:rPr>
          <w:color w:val="000000" w:themeColor="text1"/>
          <w:lang w:val="es-ES"/>
        </w:rPr>
        <w:t>Amanda J. Cordero</w:t>
      </w:r>
      <w:r>
        <w:rPr>
          <w:color w:val="000000" w:themeColor="text1"/>
          <w:lang w:val="es-ES"/>
        </w:rPr>
        <w:t xml:space="preserve">                       </w:t>
      </w:r>
      <w:r w:rsidRPr="00090334">
        <w:rPr>
          <w:color w:val="000000" w:themeColor="text1"/>
          <w:lang w:val="es-ES"/>
        </w:rPr>
        <w:t xml:space="preserve"> </w:t>
      </w:r>
      <w:r>
        <w:rPr>
          <w:color w:val="000000" w:themeColor="text1"/>
          <w:lang w:val="es-ES"/>
        </w:rPr>
        <w:t xml:space="preserve">       </w:t>
      </w:r>
      <w:r w:rsidRPr="00090334">
        <w:rPr>
          <w:color w:val="000000" w:themeColor="text1"/>
          <w:lang w:val="es-ES"/>
        </w:rPr>
        <w:t xml:space="preserve"> Jonas Ilse</w:t>
      </w:r>
    </w:p>
    <w:p w14:paraId="2E1025F1" w14:textId="77777777" w:rsidR="009E7D56" w:rsidRPr="001A3427" w:rsidRDefault="009E7D56" w:rsidP="009E7D56">
      <w:pPr>
        <w:spacing w:line="480" w:lineRule="auto"/>
        <w:ind w:firstLine="720"/>
        <w:rPr>
          <w:color w:val="000000" w:themeColor="text1"/>
        </w:rPr>
      </w:pPr>
      <w:r w:rsidRPr="001A3427">
        <w:rPr>
          <w:color w:val="000000" w:themeColor="text1"/>
        </w:rPr>
        <w:t xml:space="preserve">When dividing the tasks </w:t>
      </w:r>
      <w:r>
        <w:rPr>
          <w:color w:val="000000" w:themeColor="text1"/>
        </w:rPr>
        <w:t>with</w:t>
      </w:r>
      <w:r w:rsidRPr="00331D69">
        <w:rPr>
          <w:color w:val="000000" w:themeColor="text1"/>
        </w:rPr>
        <w:t>in</w:t>
      </w:r>
      <w:r w:rsidRPr="001A3427">
        <w:rPr>
          <w:color w:val="000000" w:themeColor="text1"/>
        </w:rPr>
        <w:t xml:space="preserve"> the team, we were considering strengths and talents within the group. All of us oversaw managing and directing each other so that we could </w:t>
      </w:r>
      <w:r>
        <w:rPr>
          <w:color w:val="000000" w:themeColor="text1"/>
        </w:rPr>
        <w:t xml:space="preserve">all </w:t>
      </w:r>
      <w:r w:rsidRPr="001A3427">
        <w:rPr>
          <w:color w:val="000000" w:themeColor="text1"/>
        </w:rPr>
        <w:t xml:space="preserve">create the project in equal part. </w:t>
      </w:r>
    </w:p>
    <w:p w14:paraId="3C8C5908" w14:textId="77777777" w:rsidR="009E7D56" w:rsidRPr="003C2833" w:rsidRDefault="009E7D56" w:rsidP="009E7D56">
      <w:pPr>
        <w:spacing w:line="480" w:lineRule="auto"/>
        <w:rPr>
          <w:color w:val="000000" w:themeColor="text1"/>
        </w:rPr>
      </w:pPr>
      <w:r w:rsidRPr="001A3427">
        <w:rPr>
          <w:color w:val="000000" w:themeColor="text1"/>
        </w:rPr>
        <w:t>Alexandra Fleming: Been in robotics for</w:t>
      </w:r>
      <w:r>
        <w:rPr>
          <w:color w:val="000000" w:themeColor="text1"/>
        </w:rPr>
        <w:t xml:space="preserve"> 3 years: </w:t>
      </w:r>
      <w:r w:rsidRPr="001A3427">
        <w:rPr>
          <w:color w:val="000000" w:themeColor="text1"/>
        </w:rPr>
        <w:t>Works with ideas, sketching, research, planning, construction,</w:t>
      </w:r>
      <w:r w:rsidRPr="003C2833">
        <w:rPr>
          <w:color w:val="000000" w:themeColor="text1"/>
        </w:rPr>
        <w:t xml:space="preserve"> and hardware. </w:t>
      </w:r>
    </w:p>
    <w:p w14:paraId="6F405082" w14:textId="77777777" w:rsidR="009E7D56" w:rsidRPr="003C2833" w:rsidRDefault="009E7D56" w:rsidP="009E7D56">
      <w:pPr>
        <w:spacing w:line="480" w:lineRule="auto"/>
        <w:rPr>
          <w:color w:val="000000" w:themeColor="text1"/>
        </w:rPr>
      </w:pPr>
      <w:r w:rsidRPr="003C2833">
        <w:rPr>
          <w:color w:val="000000" w:themeColor="text1"/>
        </w:rPr>
        <w:t xml:space="preserve">Amanda Cordero: </w:t>
      </w:r>
      <w:r>
        <w:rPr>
          <w:color w:val="000000" w:themeColor="text1"/>
        </w:rPr>
        <w:t>Been in robotics for 3 years:</w:t>
      </w:r>
      <w:r w:rsidRPr="00331D69">
        <w:rPr>
          <w:color w:val="000000" w:themeColor="text1"/>
        </w:rPr>
        <w:t xml:space="preserve"> </w:t>
      </w:r>
      <w:r w:rsidRPr="003C2833">
        <w:rPr>
          <w:color w:val="000000" w:themeColor="text1"/>
        </w:rPr>
        <w:t xml:space="preserve">Works with ideas, sketching, research, planning, construction, and hardware. </w:t>
      </w:r>
    </w:p>
    <w:p w14:paraId="06B09A5A" w14:textId="55435348" w:rsidR="009E7D56" w:rsidRDefault="009E7D56" w:rsidP="009E7D56">
      <w:pPr>
        <w:spacing w:line="480" w:lineRule="auto"/>
        <w:rPr>
          <w:color w:val="000000" w:themeColor="text1"/>
        </w:rPr>
      </w:pPr>
      <w:r w:rsidRPr="003C2833">
        <w:rPr>
          <w:color w:val="000000" w:themeColor="text1"/>
        </w:rPr>
        <w:t xml:space="preserve">Jonas Ilse: </w:t>
      </w:r>
      <w:r>
        <w:rPr>
          <w:color w:val="000000" w:themeColor="text1"/>
        </w:rPr>
        <w:t>Been in robotics for</w:t>
      </w:r>
      <w:r w:rsidRPr="00C0501B">
        <w:rPr>
          <w:color w:val="000000" w:themeColor="text1"/>
        </w:rPr>
        <w:t xml:space="preserve"> 4 years</w:t>
      </w:r>
      <w:r>
        <w:rPr>
          <w:color w:val="000000" w:themeColor="text1"/>
        </w:rPr>
        <w:t xml:space="preserve">: </w:t>
      </w:r>
      <w:r w:rsidRPr="003C2833">
        <w:rPr>
          <w:color w:val="000000" w:themeColor="text1"/>
        </w:rPr>
        <w:t xml:space="preserve">Works with coding, software, construction, and hardware. </w:t>
      </w:r>
    </w:p>
    <w:p w14:paraId="5ECCC6C2" w14:textId="7C000D2E" w:rsidR="009E7D56" w:rsidRDefault="009E7D56" w:rsidP="001500B2">
      <w:pPr>
        <w:spacing w:line="480" w:lineRule="auto"/>
        <w:rPr>
          <w:b/>
          <w:color w:val="000000" w:themeColor="text1"/>
        </w:rPr>
      </w:pPr>
    </w:p>
    <w:p w14:paraId="2AC6ACDC" w14:textId="377AE2E0" w:rsidR="00212C56" w:rsidRDefault="00212C56" w:rsidP="001500B2">
      <w:pPr>
        <w:spacing w:line="480" w:lineRule="auto"/>
        <w:rPr>
          <w:b/>
          <w:color w:val="000000" w:themeColor="text1"/>
        </w:rPr>
      </w:pPr>
    </w:p>
    <w:p w14:paraId="5EE5027A" w14:textId="13659E60" w:rsidR="00212C56" w:rsidRDefault="00212C56" w:rsidP="001500B2">
      <w:pPr>
        <w:spacing w:line="480" w:lineRule="auto"/>
        <w:rPr>
          <w:b/>
          <w:color w:val="000000" w:themeColor="text1"/>
        </w:rPr>
      </w:pPr>
    </w:p>
    <w:p w14:paraId="27749A08" w14:textId="4BF4CB66" w:rsidR="00212C56" w:rsidRDefault="00212C56" w:rsidP="001500B2">
      <w:pPr>
        <w:spacing w:line="480" w:lineRule="auto"/>
        <w:rPr>
          <w:b/>
          <w:color w:val="000000" w:themeColor="text1"/>
        </w:rPr>
      </w:pPr>
    </w:p>
    <w:p w14:paraId="7AB53DC8" w14:textId="687DE702" w:rsidR="00212C56" w:rsidRDefault="00212C56" w:rsidP="001500B2">
      <w:pPr>
        <w:spacing w:line="480" w:lineRule="auto"/>
        <w:rPr>
          <w:b/>
          <w:color w:val="000000" w:themeColor="text1"/>
        </w:rPr>
      </w:pPr>
    </w:p>
    <w:p w14:paraId="70F1F00B" w14:textId="77777777" w:rsidR="009E7D56" w:rsidRPr="0020704E" w:rsidRDefault="009E7D56" w:rsidP="009E7D56">
      <w:pPr>
        <w:spacing w:line="480" w:lineRule="auto"/>
        <w:jc w:val="center"/>
        <w:rPr>
          <w:b/>
          <w:color w:val="000000" w:themeColor="text1"/>
        </w:rPr>
      </w:pPr>
      <w:r w:rsidRPr="0020704E">
        <w:rPr>
          <w:b/>
          <w:color w:val="000000" w:themeColor="text1"/>
        </w:rPr>
        <w:t>Summary Project Idea</w:t>
      </w:r>
    </w:p>
    <w:p w14:paraId="0C92C199" w14:textId="77777777" w:rsidR="009E7D56" w:rsidRDefault="009E7D56" w:rsidP="009E7D56">
      <w:pPr>
        <w:spacing w:line="480" w:lineRule="auto"/>
        <w:ind w:firstLine="720"/>
        <w:rPr>
          <w:color w:val="000000" w:themeColor="text1"/>
        </w:rPr>
      </w:pPr>
      <w:r w:rsidRPr="00331D69">
        <w:rPr>
          <w:color w:val="000000" w:themeColor="text1"/>
        </w:rPr>
        <w:t>Art has been a part of humanity since the prehistoric era. Art remains as part of social construct, even with all the years, and has also formed all the cultures and stories we still speak of today. This is because humans, as social animals, need to express themselves through different means to have emotional homeostasis. However, as the years pass by, people begin to lose their ability to express themselves through art, be it because of t</w:t>
      </w:r>
      <w:r>
        <w:rPr>
          <w:color w:val="000000" w:themeColor="text1"/>
        </w:rPr>
        <w:t>he</w:t>
      </w:r>
      <w:r w:rsidRPr="00331D69">
        <w:rPr>
          <w:color w:val="000000" w:themeColor="text1"/>
        </w:rPr>
        <w:t xml:space="preserve"> loss of coordination, precision, weakness of the muscles, loss of force, presence of disease etc. Essential tremors, sarcopenia, Parkinsons, and musculoskeletal disorders (joint deterioration) are examples of illnesses and conditions that cause these symptoms. These conditions cause victims to lose their ability to express themselves through art and it is truly discouraging and disheartening to witness. When someone loses the skill set necessary to paint a clean line or draw a trace where they want it to be, it is just as severe as if someone started to lose their sense of self and means to show who they are to the world. It is like forgetting a language or losing your voice</w:t>
      </w:r>
      <w:r>
        <w:rPr>
          <w:color w:val="000000" w:themeColor="text1"/>
        </w:rPr>
        <w:t>,</w:t>
      </w:r>
      <w:r w:rsidRPr="00331D69">
        <w:rPr>
          <w:color w:val="000000" w:themeColor="text1"/>
        </w:rPr>
        <w:t xml:space="preserve"> and can lead to people giving up on art, and on </w:t>
      </w:r>
      <w:r>
        <w:rPr>
          <w:color w:val="000000" w:themeColor="text1"/>
        </w:rPr>
        <w:t>their</w:t>
      </w:r>
      <w:r w:rsidRPr="00331D69">
        <w:rPr>
          <w:color w:val="000000" w:themeColor="text1"/>
        </w:rPr>
        <w:t xml:space="preserve"> cultures.</w:t>
      </w:r>
      <w:r>
        <w:rPr>
          <w:color w:val="000000" w:themeColor="text1"/>
        </w:rPr>
        <w:t xml:space="preserve"> We are aware of the severe negative impacts that this issue causes to the disabled and elderly societies and communities, and how it can cause long-lasting negative impacts on their lives. This is why we chose this problem, because we believe it is absolutely crucial that every person on this planet has an equal chance to express themselves, and those who have disadvantages must receive the necessary help. We have witnessed countless elderly people who wish to retire and create art but are unable to because of the negative impacts age as presented to them, including essential tremors.</w:t>
      </w:r>
    </w:p>
    <w:p w14:paraId="5AC6AC33" w14:textId="5B7B101C" w:rsidR="6650B450" w:rsidRDefault="3429E8DD" w:rsidP="36A6B872">
      <w:pPr>
        <w:spacing w:line="480" w:lineRule="auto"/>
        <w:rPr>
          <w:sz w:val="16"/>
          <w:szCs w:val="16"/>
        </w:rPr>
      </w:pPr>
      <w:r w:rsidRPr="57FD1011">
        <w:rPr>
          <w:color w:val="000000" w:themeColor="text1"/>
        </w:rPr>
        <w:t xml:space="preserve">The Techni products which we have created will efficiently solve this issue by tackling the issue from the side of traditional art and digital art. </w:t>
      </w:r>
      <w:r w:rsidR="27CB4883" w:rsidRPr="57FD1011">
        <w:rPr>
          <w:color w:val="000000" w:themeColor="text1"/>
        </w:rPr>
        <w:t xml:space="preserve">The project has a plethora of components that work together to ensure the user has a seamless experience. </w:t>
      </w:r>
      <w:r w:rsidR="0F9A0AC5" w:rsidRPr="57FD1011">
        <w:rPr>
          <w:color w:val="000000" w:themeColor="text1"/>
        </w:rPr>
        <w:t xml:space="preserve">These components </w:t>
      </w:r>
      <w:r w:rsidR="072B96DB" w:rsidRPr="57FD1011">
        <w:rPr>
          <w:color w:val="000000" w:themeColor="text1"/>
        </w:rPr>
        <w:t>are</w:t>
      </w:r>
      <w:r w:rsidR="0F9A0AC5" w:rsidRPr="57FD1011">
        <w:rPr>
          <w:color w:val="000000" w:themeColor="text1"/>
        </w:rPr>
        <w:t xml:space="preserve"> the pen, </w:t>
      </w:r>
      <w:r w:rsidR="2FA5CA49" w:rsidRPr="57FD1011">
        <w:rPr>
          <w:color w:val="000000" w:themeColor="text1"/>
        </w:rPr>
        <w:t xml:space="preserve">the screen, the </w:t>
      </w:r>
      <w:r w:rsidR="323ACF86" w:rsidRPr="57FD1011">
        <w:rPr>
          <w:color w:val="000000" w:themeColor="text1"/>
        </w:rPr>
        <w:t>grips for the pen</w:t>
      </w:r>
      <w:r w:rsidR="08271DF6" w:rsidRPr="57FD1011">
        <w:rPr>
          <w:color w:val="000000" w:themeColor="text1"/>
        </w:rPr>
        <w:t>, the mechanical arm stabilizer</w:t>
      </w:r>
      <w:r w:rsidR="27CB4883" w:rsidRPr="57FD1011">
        <w:rPr>
          <w:color w:val="000000" w:themeColor="text1"/>
        </w:rPr>
        <w:t>, and finally the program</w:t>
      </w:r>
      <w:r w:rsidR="323ACF86" w:rsidRPr="57FD1011">
        <w:rPr>
          <w:color w:val="000000" w:themeColor="text1"/>
        </w:rPr>
        <w:t xml:space="preserve"> and </w:t>
      </w:r>
      <w:r w:rsidR="27CB4883" w:rsidRPr="57FD1011">
        <w:rPr>
          <w:color w:val="000000" w:themeColor="text1"/>
        </w:rPr>
        <w:t>app.</w:t>
      </w:r>
      <w:r w:rsidRPr="57FD1011">
        <w:rPr>
          <w:color w:val="000000" w:themeColor="text1"/>
        </w:rPr>
        <w:t xml:space="preserve"> </w:t>
      </w:r>
      <w:r w:rsidR="072B96DB" w:rsidRPr="57FD1011">
        <w:rPr>
          <w:color w:val="000000" w:themeColor="text1"/>
        </w:rPr>
        <w:t xml:space="preserve">First off, the pen </w:t>
      </w:r>
      <w:r w:rsidRPr="57FD1011">
        <w:rPr>
          <w:color w:val="000000" w:themeColor="text1"/>
        </w:rPr>
        <w:t xml:space="preserve">is designed to efficiently smooth out lines that are inaccurate or shaking using smoothing algorithm. This is happening in real time while the user draws freely on the digital platform. The smoothing algorithm takes into consideration the movements detected by the microcontroller within the pen. </w:t>
      </w:r>
      <w:r w:rsidR="072B96DB" w:rsidRPr="57FD1011">
        <w:rPr>
          <w:color w:val="000000" w:themeColor="text1"/>
        </w:rPr>
        <w:t xml:space="preserve">While this is </w:t>
      </w:r>
      <w:r w:rsidR="6AEECC71" w:rsidRPr="57FD1011">
        <w:rPr>
          <w:color w:val="000000" w:themeColor="text1"/>
        </w:rPr>
        <w:t xml:space="preserve">happening, in more severe cases, the user can use the mechanical arm stabilizer along with the other components, which is </w:t>
      </w:r>
      <w:r w:rsidRPr="57FD1011">
        <w:rPr>
          <w:color w:val="000000" w:themeColor="text1"/>
        </w:rPr>
        <w:t>using a mechanism with small wheels and metal tubes and a platform so that the user is able to move across the x axis and y axis of the drawing or painting, while being able to have a platform to rest their hand on to limit shaking. This platform also aids in the issue of having weaker hands, allowing for rest and stabilization.</w:t>
      </w:r>
      <w:r w:rsidR="6AEECC71" w:rsidRPr="57FD1011">
        <w:rPr>
          <w:color w:val="000000" w:themeColor="text1"/>
        </w:rPr>
        <w:t xml:space="preserve"> </w:t>
      </w:r>
      <w:r w:rsidR="1D453C20" w:rsidRPr="57FD1011">
        <w:rPr>
          <w:color w:val="000000" w:themeColor="text1"/>
        </w:rPr>
        <w:t>Next,</w:t>
      </w:r>
      <w:r w:rsidR="6AEECC71" w:rsidRPr="57FD1011">
        <w:rPr>
          <w:color w:val="000000" w:themeColor="text1"/>
        </w:rPr>
        <w:t xml:space="preserve"> we have the box and screen, which </w:t>
      </w:r>
      <w:r w:rsidR="79830D1B" w:rsidRPr="57FD1011">
        <w:rPr>
          <w:color w:val="000000" w:themeColor="text1"/>
        </w:rPr>
        <w:t>serve not only to collect the pen’s data and to stream the app, but also to store all the products</w:t>
      </w:r>
      <w:r w:rsidRPr="57FD1011">
        <w:rPr>
          <w:color w:val="000000" w:themeColor="text1"/>
        </w:rPr>
        <w:t xml:space="preserve">. </w:t>
      </w:r>
      <w:r w:rsidR="1D453C20" w:rsidRPr="57FD1011">
        <w:rPr>
          <w:color w:val="000000" w:themeColor="text1"/>
        </w:rPr>
        <w:t xml:space="preserve">Not only that, but we also have </w:t>
      </w:r>
      <w:r w:rsidR="511E8C9A" w:rsidRPr="57FD1011">
        <w:rPr>
          <w:color w:val="000000" w:themeColor="text1"/>
        </w:rPr>
        <w:t xml:space="preserve">the grips for the pen, to enable art for even more. If someone is missing a thumb or finger, we have a grip for that, and even if they’re missing both arms, we have a grip for that too. </w:t>
      </w:r>
      <w:r w:rsidR="68D5120F" w:rsidRPr="57FD1011">
        <w:rPr>
          <w:color w:val="000000" w:themeColor="text1"/>
        </w:rPr>
        <w:t>Finally,</w:t>
      </w:r>
      <w:r w:rsidR="511E8C9A" w:rsidRPr="57FD1011">
        <w:rPr>
          <w:color w:val="000000" w:themeColor="text1"/>
        </w:rPr>
        <w:t xml:space="preserve"> </w:t>
      </w:r>
      <w:r w:rsidR="682D200C" w:rsidRPr="57FD1011">
        <w:rPr>
          <w:color w:val="000000" w:themeColor="text1"/>
        </w:rPr>
        <w:t xml:space="preserve">the </w:t>
      </w:r>
      <w:r w:rsidR="6C3FC6B1" w:rsidRPr="57FD1011">
        <w:rPr>
          <w:color w:val="000000" w:themeColor="text1"/>
        </w:rPr>
        <w:t>code</w:t>
      </w:r>
      <w:r w:rsidR="156485AC" w:rsidRPr="57FD1011">
        <w:rPr>
          <w:color w:val="000000" w:themeColor="text1"/>
        </w:rPr>
        <w:t>:</w:t>
      </w:r>
      <w:r w:rsidR="46F663AD" w:rsidRPr="57FD1011">
        <w:rPr>
          <w:color w:val="000000" w:themeColor="text1"/>
        </w:rPr>
        <w:t xml:space="preserve"> </w:t>
      </w:r>
      <w:r w:rsidR="3D437D7A">
        <w:rPr>
          <w:noProof/>
        </w:rPr>
        <w:drawing>
          <wp:inline distT="0" distB="0" distL="0" distR="0" wp14:anchorId="09C801E8" wp14:editId="6B0A1141">
            <wp:extent cx="1857086" cy="1642807"/>
            <wp:effectExtent l="0" t="0" r="0" b="0"/>
            <wp:docPr id="279595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5313" name="Picture 279595313"/>
                    <pic:cNvPicPr/>
                  </pic:nvPicPr>
                  <pic:blipFill>
                    <a:blip r:embed="rId10">
                      <a:extLst>
                        <a:ext uri="{28A0092B-C50C-407E-A947-70E740481C1C}">
                          <a14:useLocalDpi xmlns:a14="http://schemas.microsoft.com/office/drawing/2010/main"/>
                        </a:ext>
                      </a:extLst>
                    </a:blip>
                    <a:stretch>
                      <a:fillRect/>
                    </a:stretch>
                  </pic:blipFill>
                  <pic:spPr>
                    <a:xfrm>
                      <a:off x="0" y="0"/>
                      <a:ext cx="1857086" cy="1642807"/>
                    </a:xfrm>
                    <a:prstGeom prst="rect">
                      <a:avLst/>
                    </a:prstGeom>
                  </pic:spPr>
                </pic:pic>
              </a:graphicData>
            </a:graphic>
          </wp:inline>
        </w:drawing>
      </w:r>
      <w:r w:rsidR="3D437D7A">
        <w:rPr>
          <w:noProof/>
        </w:rPr>
        <w:drawing>
          <wp:inline distT="0" distB="0" distL="0" distR="0" wp14:anchorId="24760CA0" wp14:editId="264FD454">
            <wp:extent cx="3194641" cy="1679234"/>
            <wp:effectExtent l="0" t="0" r="0" b="0"/>
            <wp:docPr id="1863300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0148" name="Picture 1863300148"/>
                    <pic:cNvPicPr/>
                  </pic:nvPicPr>
                  <pic:blipFill>
                    <a:blip r:embed="rId11">
                      <a:extLst>
                        <a:ext uri="{28A0092B-C50C-407E-A947-70E740481C1C}">
                          <a14:useLocalDpi xmlns:a14="http://schemas.microsoft.com/office/drawing/2010/main"/>
                        </a:ext>
                      </a:extLst>
                    </a:blip>
                    <a:stretch>
                      <a:fillRect/>
                    </a:stretch>
                  </pic:blipFill>
                  <pic:spPr>
                    <a:xfrm>
                      <a:off x="0" y="0"/>
                      <a:ext cx="3194641" cy="1679234"/>
                    </a:xfrm>
                    <a:prstGeom prst="rect">
                      <a:avLst/>
                    </a:prstGeom>
                  </pic:spPr>
                </pic:pic>
              </a:graphicData>
            </a:graphic>
          </wp:inline>
        </w:drawing>
      </w:r>
      <w:r w:rsidR="3D437D7A">
        <w:rPr>
          <w:noProof/>
        </w:rPr>
        <w:drawing>
          <wp:inline distT="0" distB="0" distL="0" distR="0" wp14:anchorId="197A72ED" wp14:editId="4852923F">
            <wp:extent cx="2542594" cy="3010586"/>
            <wp:effectExtent l="0" t="0" r="0" b="0"/>
            <wp:docPr id="2642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89" name="Picture 2642589"/>
                    <pic:cNvPicPr/>
                  </pic:nvPicPr>
                  <pic:blipFill>
                    <a:blip r:embed="rId12">
                      <a:extLst>
                        <a:ext uri="{28A0092B-C50C-407E-A947-70E740481C1C}">
                          <a14:useLocalDpi xmlns:a14="http://schemas.microsoft.com/office/drawing/2010/main"/>
                        </a:ext>
                      </a:extLst>
                    </a:blip>
                    <a:stretch>
                      <a:fillRect/>
                    </a:stretch>
                  </pic:blipFill>
                  <pic:spPr>
                    <a:xfrm>
                      <a:off x="0" y="0"/>
                      <a:ext cx="2542594" cy="3010586"/>
                    </a:xfrm>
                    <a:prstGeom prst="rect">
                      <a:avLst/>
                    </a:prstGeom>
                  </pic:spPr>
                </pic:pic>
              </a:graphicData>
            </a:graphic>
          </wp:inline>
        </w:drawing>
      </w:r>
      <w:r w:rsidR="6315C9FB">
        <w:rPr>
          <w:noProof/>
        </w:rPr>
        <w:drawing>
          <wp:inline distT="0" distB="0" distL="0" distR="0" wp14:anchorId="2931A2CC" wp14:editId="0E2021A4">
            <wp:extent cx="2456094" cy="3046925"/>
            <wp:effectExtent l="0" t="0" r="0" b="0"/>
            <wp:docPr id="225287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7291" name="Picture 225287291"/>
                    <pic:cNvPicPr/>
                  </pic:nvPicPr>
                  <pic:blipFill>
                    <a:blip r:embed="rId13">
                      <a:extLst>
                        <a:ext uri="{28A0092B-C50C-407E-A947-70E740481C1C}">
                          <a14:useLocalDpi xmlns:a14="http://schemas.microsoft.com/office/drawing/2010/main"/>
                        </a:ext>
                      </a:extLst>
                    </a:blip>
                    <a:stretch>
                      <a:fillRect/>
                    </a:stretch>
                  </pic:blipFill>
                  <pic:spPr>
                    <a:xfrm>
                      <a:off x="0" y="0"/>
                      <a:ext cx="2456094" cy="3046925"/>
                    </a:xfrm>
                    <a:prstGeom prst="rect">
                      <a:avLst/>
                    </a:prstGeom>
                  </pic:spPr>
                </pic:pic>
              </a:graphicData>
            </a:graphic>
          </wp:inline>
        </w:drawing>
      </w:r>
    </w:p>
    <w:p w14:paraId="34B3E7B2" w14:textId="6D8A3FA1" w:rsidR="6650B450" w:rsidRDefault="2C926BB4" w:rsidP="1A27E85B">
      <w:pPr>
        <w:spacing w:line="480" w:lineRule="auto"/>
        <w:rPr>
          <w:sz w:val="16"/>
          <w:szCs w:val="16"/>
        </w:rPr>
      </w:pPr>
      <w:r w:rsidRPr="57FD1011">
        <w:rPr>
          <w:sz w:val="16"/>
          <w:szCs w:val="16"/>
        </w:rPr>
        <w:t xml:space="preserve">**These are some snippets of the most important sections of the </w:t>
      </w:r>
      <w:proofErr w:type="gramStart"/>
      <w:r w:rsidRPr="57FD1011">
        <w:rPr>
          <w:sz w:val="16"/>
          <w:szCs w:val="16"/>
        </w:rPr>
        <w:t>code.*</w:t>
      </w:r>
      <w:proofErr w:type="gramEnd"/>
      <w:r w:rsidRPr="57FD1011">
        <w:rPr>
          <w:sz w:val="16"/>
          <w:szCs w:val="16"/>
        </w:rPr>
        <w:t>*</w:t>
      </w:r>
    </w:p>
    <w:p w14:paraId="526CDBDA" w14:textId="2FD25AF8" w:rsidR="6645485F" w:rsidRDefault="6645485F" w:rsidP="6645485F">
      <w:pPr>
        <w:spacing w:line="480" w:lineRule="auto"/>
        <w:ind w:firstLine="720"/>
        <w:rPr>
          <w:color w:val="000000" w:themeColor="text1"/>
        </w:rPr>
      </w:pPr>
    </w:p>
    <w:p w14:paraId="43CD9526" w14:textId="655D1140" w:rsidR="20BB9EC7" w:rsidRDefault="20BB9EC7" w:rsidP="20BB9EC7">
      <w:pPr>
        <w:spacing w:line="480" w:lineRule="auto"/>
        <w:ind w:firstLine="720"/>
        <w:rPr>
          <w:color w:val="000000" w:themeColor="text1"/>
        </w:rPr>
      </w:pPr>
    </w:p>
    <w:p w14:paraId="6E4D6E4A" w14:textId="7A8286CD" w:rsidR="3D158F6D" w:rsidRDefault="3D158F6D" w:rsidP="3D158F6D">
      <w:pPr>
        <w:spacing w:line="480" w:lineRule="auto"/>
        <w:ind w:firstLine="720"/>
        <w:rPr>
          <w:color w:val="000000" w:themeColor="text1"/>
        </w:rPr>
      </w:pPr>
    </w:p>
    <w:p w14:paraId="3C76BD1B" w14:textId="2468CF06" w:rsidR="3D158F6D" w:rsidRDefault="3D158F6D" w:rsidP="3D158F6D">
      <w:pPr>
        <w:spacing w:line="480" w:lineRule="auto"/>
        <w:ind w:firstLine="720"/>
        <w:rPr>
          <w:color w:val="000000" w:themeColor="text1"/>
        </w:rPr>
      </w:pPr>
    </w:p>
    <w:p w14:paraId="54896663" w14:textId="69B53821" w:rsidR="3D158F6D" w:rsidRDefault="3D158F6D" w:rsidP="3D158F6D">
      <w:pPr>
        <w:spacing w:line="480" w:lineRule="auto"/>
        <w:ind w:firstLine="720"/>
        <w:rPr>
          <w:color w:val="000000" w:themeColor="text1"/>
        </w:rPr>
      </w:pPr>
    </w:p>
    <w:p w14:paraId="38D8C360" w14:textId="287971AB" w:rsidR="3D158F6D" w:rsidRDefault="3D158F6D" w:rsidP="3D158F6D">
      <w:pPr>
        <w:spacing w:line="480" w:lineRule="auto"/>
        <w:ind w:firstLine="720"/>
        <w:rPr>
          <w:color w:val="000000" w:themeColor="text1"/>
        </w:rPr>
      </w:pPr>
    </w:p>
    <w:p w14:paraId="634EB456" w14:textId="7B98393A" w:rsidR="3D158F6D" w:rsidRDefault="3D158F6D" w:rsidP="3D158F6D">
      <w:pPr>
        <w:spacing w:line="480" w:lineRule="auto"/>
        <w:ind w:firstLine="720"/>
        <w:rPr>
          <w:color w:val="000000" w:themeColor="text1"/>
        </w:rPr>
      </w:pPr>
    </w:p>
    <w:p w14:paraId="3C7C9F3C" w14:textId="0943D6B8" w:rsidR="3D158F6D" w:rsidRDefault="3D158F6D" w:rsidP="3D158F6D">
      <w:pPr>
        <w:spacing w:line="480" w:lineRule="auto"/>
        <w:ind w:firstLine="720"/>
        <w:rPr>
          <w:color w:val="000000" w:themeColor="text1"/>
        </w:rPr>
      </w:pPr>
    </w:p>
    <w:p w14:paraId="7519B7C3" w14:textId="43C55E2E" w:rsidR="009E7D56" w:rsidRDefault="009E7D56" w:rsidP="009E7D56">
      <w:pPr>
        <w:spacing w:line="480" w:lineRule="auto"/>
        <w:ind w:firstLine="720"/>
        <w:rPr>
          <w:color w:val="000000" w:themeColor="text1"/>
        </w:rPr>
      </w:pPr>
      <w:r>
        <w:rPr>
          <w:color w:val="000000" w:themeColor="text1"/>
        </w:rPr>
        <w:t>Our robotics solution is extremely valuable not only to the elderly, but to all people who suffer from a disability which causes shaking, tremors, or weakness.</w:t>
      </w:r>
    </w:p>
    <w:p w14:paraId="3C68BBA7" w14:textId="055D246A" w:rsidR="009E7D56" w:rsidRDefault="009E7D56" w:rsidP="001500B2">
      <w:pPr>
        <w:spacing w:line="480" w:lineRule="auto"/>
        <w:ind w:firstLine="720"/>
        <w:rPr>
          <w:color w:val="000000" w:themeColor="text1"/>
        </w:rPr>
      </w:pPr>
      <w:r>
        <w:rPr>
          <w:color w:val="000000" w:themeColor="text1"/>
        </w:rPr>
        <w:t>When our project is properly implemented to be sold, it will make an extremely beneficial difference to the lives of those individuals struggling in these circumstances. They would be able to pursue their dreams; in whatever form of art, they wished. It is mandatory to implement this to the daily lives of those struggling. Our projects could in fact have an impact on the longevity of the lives of elderly people, enforcing brighter emotions, urging them to persevere when life becomes more though. Our projects will overall impact the disabled and elderly communities for the better.</w:t>
      </w:r>
    </w:p>
    <w:p w14:paraId="18F3BDE7" w14:textId="77777777" w:rsidR="009E7D56" w:rsidRPr="00364D71" w:rsidRDefault="009E7D56" w:rsidP="009E7D56">
      <w:pPr>
        <w:spacing w:line="480" w:lineRule="auto"/>
        <w:jc w:val="center"/>
        <w:rPr>
          <w:b/>
          <w:color w:val="000000" w:themeColor="text1"/>
        </w:rPr>
      </w:pPr>
      <w:r w:rsidRPr="00364D71">
        <w:rPr>
          <w:b/>
          <w:color w:val="000000" w:themeColor="text1"/>
        </w:rPr>
        <w:t>Presenting Robotic Solution</w:t>
      </w:r>
    </w:p>
    <w:p w14:paraId="7534507D" w14:textId="00FEC94C" w:rsidR="000C429C" w:rsidRPr="00841853" w:rsidRDefault="009E7D56" w:rsidP="636ACD7B">
      <w:pPr>
        <w:spacing w:line="480" w:lineRule="auto"/>
        <w:ind w:firstLine="720"/>
        <w:rPr>
          <w:color w:val="000000" w:themeColor="text1"/>
        </w:rPr>
      </w:pPr>
      <w:r w:rsidRPr="636ACD7B">
        <w:rPr>
          <w:color w:val="000000" w:themeColor="text1"/>
        </w:rPr>
        <w:t xml:space="preserve">When we were made aware of this year’s theme, at first, we had a plethora of ideas and couldn’t seem to decide between them. We thought of ideas that made physical art with music, projects that would help make daily tasks and everyday objects beautiful and artistic, and origami that would move with music. Our team had some difficulty deciding between ideas- we had so many, and they were all, for the most part, never before done. Ultimately, however, the idea that won out in the end was one that instead of making life more beautiful, helped people make their own lives beautiful through expressing themselves with art. We decided that we wanted to help people who had disabilities or conditions such as those that came with age, </w:t>
      </w:r>
      <w:r w:rsidR="00172D9E" w:rsidRPr="636ACD7B">
        <w:rPr>
          <w:color w:val="000000" w:themeColor="text1"/>
        </w:rPr>
        <w:t xml:space="preserve">or those that came with losing a limb, </w:t>
      </w:r>
      <w:r w:rsidRPr="636ACD7B">
        <w:rPr>
          <w:color w:val="000000" w:themeColor="text1"/>
        </w:rPr>
        <w:t>still make art the way they wished to or used to. What inspired us to choose this idea was mainly that we all knew artists who could no longer perform as well as they once did, and it was heartbreaking to see firsthand the impact that it has on their physical and mental state of well-being. At first, we started considering the ideas that were currently existing as well as tools to help people have a normal life even though they have a condition that prevents them from doing so. Currently, humanity has aimed to solve this problem using a wide variety of solutions. These include Stanford Medicine’s adaptive brain simulations that deliver electrical pulses when needed to reduce effects, Microsoft’s Project Emma, which uses haptic stimulations to disrupt tremors and make hand movements more accurate, or the RT- Ring, a device disguised as a ring that analyzes rest tremors. However, the problem with all of these is that they focus more on disturbing, or diagnosing, the problem rather than aiding the person while they do their preferred activity. Not only that, but most of them helped more with daily tasks, rather than the production of art.  Moreover, we decided that we would help not only the aging or those with a disability produce the art they wish to, but also, we decided to enhance experiences for anyone interested in digital art. Therefore, Techni</w:t>
      </w:r>
      <w:r w:rsidR="00DE21E0" w:rsidRPr="636ACD7B">
        <w:rPr>
          <w:color w:val="000000" w:themeColor="text1"/>
        </w:rPr>
        <w:t xml:space="preserve"> was built</w:t>
      </w:r>
      <w:r w:rsidRPr="636ACD7B">
        <w:rPr>
          <w:color w:val="000000" w:themeColor="text1"/>
        </w:rPr>
        <w:t xml:space="preserve">. </w:t>
      </w:r>
      <w:r w:rsidR="00DE21E0" w:rsidRPr="636ACD7B">
        <w:rPr>
          <w:color w:val="000000" w:themeColor="text1"/>
        </w:rPr>
        <w:t>The first component, the pen,</w:t>
      </w:r>
      <w:r w:rsidRPr="636ACD7B">
        <w:rPr>
          <w:color w:val="000000" w:themeColor="text1"/>
        </w:rPr>
        <w:t xml:space="preserve"> is a sleek digital stylus for people with Alzheimer’s disease, essential tremor, and Parkinson’s disease. It uses an Arduino Nano 33 BLE board to connect wirelessly to the display, freeing the movement of the users. This is important because people with Parkinson’s disease and Alzheimer’s disease also commonly have difficulty moving objects with strength, so wireless connection improves the user experience greatly. Our project uses a Catmull-Rom smoothing algorithm to smooth and straighten brushstrokes that the user creates, allowing people with Alzheimer’s disease, Parkinson’s disease, and Essential Tremor to express themselves with ease. </w:t>
      </w:r>
      <w:r w:rsidR="00DE21E0" w:rsidRPr="636ACD7B">
        <w:rPr>
          <w:color w:val="000000" w:themeColor="text1"/>
        </w:rPr>
        <w:t>This pen</w:t>
      </w:r>
      <w:r w:rsidRPr="636ACD7B">
        <w:rPr>
          <w:color w:val="000000" w:themeColor="text1"/>
        </w:rPr>
        <w:t xml:space="preserve"> also uses a silicon pen tip to interact with the capacitive touchscreen display and further dampen the user’s brushstrokes. The pen uses an accelerometer and gyroscope that measures the user’s hand tremors to adjust the smoothing algorithm’s intensity and customize the experience for each user. T</w:t>
      </w:r>
      <w:r w:rsidR="00DE21E0" w:rsidRPr="636ACD7B">
        <w:rPr>
          <w:color w:val="000000" w:themeColor="text1"/>
        </w:rPr>
        <w:t>he pen component of our project</w:t>
      </w:r>
      <w:r w:rsidRPr="636ACD7B">
        <w:rPr>
          <w:color w:val="000000" w:themeColor="text1"/>
        </w:rPr>
        <w:t xml:space="preserve"> is a relatively thick and very light pen, which allows people with hand movement disabilities to grip the pen and move it around with ease. Overall, this device is designed specifically with accessibility in mind.</w:t>
      </w:r>
      <w:r w:rsidR="001500B2" w:rsidRPr="636ACD7B">
        <w:rPr>
          <w:color w:val="000000" w:themeColor="text1"/>
        </w:rPr>
        <w:t xml:space="preserve"> </w:t>
      </w:r>
      <w:r w:rsidRPr="636ACD7B">
        <w:rPr>
          <w:color w:val="000000" w:themeColor="text1"/>
        </w:rPr>
        <w:t xml:space="preserve">As we continued to do research on where we could expand on, we noticed, however, that one key tool that has not been changed or modernized since the mid 1500 century is the Mahl stick. It is, in essence, a stick used by painters to keep their hands steady and to keep their paint from being smeared. Humanity has adapted and changed a plethora of things, so it is not comprehensible that such an important part of art has not been adapted as well. Using a Mahl stick and an ‘Etch and Sketch’ for inspiration, we began considering how we could merge the two into a tool old and young artists could use to create clean lines and seamlessly create art. </w:t>
      </w:r>
      <w:r w:rsidR="009E2AD7" w:rsidRPr="636ACD7B">
        <w:rPr>
          <w:color w:val="000000" w:themeColor="text1"/>
        </w:rPr>
        <w:t>Thus,</w:t>
      </w:r>
      <w:r w:rsidR="007A0D3A" w:rsidRPr="636ACD7B">
        <w:rPr>
          <w:color w:val="000000" w:themeColor="text1"/>
        </w:rPr>
        <w:t xml:space="preserve"> the hand stabilizer component was </w:t>
      </w:r>
      <w:r w:rsidR="00C46755" w:rsidRPr="636ACD7B">
        <w:rPr>
          <w:color w:val="000000" w:themeColor="text1"/>
        </w:rPr>
        <w:t>born</w:t>
      </w:r>
      <w:r w:rsidRPr="636ACD7B">
        <w:rPr>
          <w:color w:val="000000" w:themeColor="text1"/>
        </w:rPr>
        <w:t xml:space="preserve">. Inspiration for it, too, came from the fact that we wanted to reach as many people as possible- and subsequentially help as many as possible. This second component of our project </w:t>
      </w:r>
      <w:r w:rsidR="007A0D3A" w:rsidRPr="636ACD7B">
        <w:rPr>
          <w:color w:val="000000" w:themeColor="text1"/>
        </w:rPr>
        <w:t xml:space="preserve">aims to help alongside the pen component and screen in more severe cases and </w:t>
      </w:r>
      <w:r w:rsidRPr="636ACD7B">
        <w:rPr>
          <w:color w:val="000000" w:themeColor="text1"/>
        </w:rPr>
        <w:t>acts not only as a replacement for the slightly outdated, yet revered Mahl stick but also helps aging artists fight problems such as essential tremors or Parkinsons by allowing them to use it as a support -to move their arm and create smooth lines while painting or drawing</w:t>
      </w:r>
      <w:r w:rsidR="007A0D3A" w:rsidRPr="636ACD7B">
        <w:rPr>
          <w:color w:val="000000" w:themeColor="text1"/>
        </w:rPr>
        <w:t xml:space="preserve"> in the app</w:t>
      </w:r>
      <w:r w:rsidRPr="636ACD7B">
        <w:rPr>
          <w:color w:val="000000" w:themeColor="text1"/>
        </w:rPr>
        <w:t xml:space="preserve">. Subsequentially it, somewhat like an etch and sketch, has two metal tubes that move in the Y and X axes, as well as has two metal tubes with wheels connected to the ends of them that move in the Y axis, as well as tubes attached to the middle of them with a platform to allow movement across the X axis. The platform allows the user to rest their hand to limit their shaking and allow them to create traditional art. </w:t>
      </w:r>
      <w:r w:rsidR="007355A7" w:rsidRPr="636ACD7B">
        <w:rPr>
          <w:color w:val="000000" w:themeColor="text1"/>
        </w:rPr>
        <w:t xml:space="preserve">In the </w:t>
      </w:r>
      <w:r w:rsidR="00C46755" w:rsidRPr="636ACD7B">
        <w:rPr>
          <w:color w:val="000000" w:themeColor="text1"/>
        </w:rPr>
        <w:t>meantime,</w:t>
      </w:r>
      <w:r w:rsidR="007355A7" w:rsidRPr="636ACD7B">
        <w:rPr>
          <w:color w:val="000000" w:themeColor="text1"/>
        </w:rPr>
        <w:t xml:space="preserve"> the grips and app allow even more people with physical limitations to get the help they need and make their lives beautiful through art.</w:t>
      </w:r>
      <w:r w:rsidR="00C46755" w:rsidRPr="636ACD7B">
        <w:rPr>
          <w:color w:val="000000" w:themeColor="text1"/>
        </w:rPr>
        <w:t xml:space="preserve"> The grips work by helping people with limb loss that prevents them from doing art still do art the way they used </w:t>
      </w:r>
      <w:r w:rsidR="00120AC6" w:rsidRPr="636ACD7B">
        <w:rPr>
          <w:color w:val="000000" w:themeColor="text1"/>
        </w:rPr>
        <w:t>to or</w:t>
      </w:r>
      <w:r w:rsidR="00C46755" w:rsidRPr="636ACD7B">
        <w:rPr>
          <w:color w:val="000000" w:themeColor="text1"/>
        </w:rPr>
        <w:t xml:space="preserve"> wish to. </w:t>
      </w:r>
      <w:r w:rsidR="00120AC6" w:rsidRPr="636ACD7B">
        <w:rPr>
          <w:color w:val="000000" w:themeColor="text1"/>
        </w:rPr>
        <w:t>Altogether</w:t>
      </w:r>
      <w:r w:rsidR="00C46755" w:rsidRPr="636ACD7B">
        <w:rPr>
          <w:color w:val="000000" w:themeColor="text1"/>
        </w:rPr>
        <w:t xml:space="preserve">, all of the Techni’s components work together to make the project overall be </w:t>
      </w:r>
      <w:r w:rsidR="00120AC6" w:rsidRPr="636ACD7B">
        <w:rPr>
          <w:color w:val="000000" w:themeColor="text1"/>
        </w:rPr>
        <w:t>key and necessary for people with physical limitations that don’t allow them to make art.</w:t>
      </w:r>
      <w:r w:rsidR="00044410" w:rsidRPr="636ACD7B">
        <w:rPr>
          <w:color w:val="000000" w:themeColor="text1"/>
        </w:rPr>
        <w:t xml:space="preserve"> With Techni, we are expanding diversity and inclusion to art.</w:t>
      </w:r>
    </w:p>
    <w:p w14:paraId="33B1236F" w14:textId="7DC121A2" w:rsidR="009E7D56" w:rsidRPr="001340A6" w:rsidRDefault="009E7D56" w:rsidP="009E7D56">
      <w:pPr>
        <w:spacing w:line="480" w:lineRule="auto"/>
        <w:jc w:val="center"/>
        <w:rPr>
          <w:b/>
          <w:color w:val="000000" w:themeColor="text1"/>
        </w:rPr>
      </w:pPr>
      <w:r w:rsidRPr="001340A6">
        <w:rPr>
          <w:b/>
          <w:color w:val="000000" w:themeColor="text1"/>
        </w:rPr>
        <w:t>Social Impact &amp; Innovation</w:t>
      </w:r>
    </w:p>
    <w:p w14:paraId="6F9756C5" w14:textId="27DE2ED6" w:rsidR="00714DE5" w:rsidRDefault="009E7D56" w:rsidP="630B9BC6">
      <w:pPr>
        <w:spacing w:line="480" w:lineRule="auto"/>
        <w:rPr>
          <w:b/>
          <w:color w:val="000000" w:themeColor="text1"/>
        </w:rPr>
      </w:pPr>
      <w:r>
        <w:rPr>
          <w:color w:val="000000" w:themeColor="text1"/>
        </w:rPr>
        <w:t xml:space="preserve">The Techni Product line-up is innovative, and if implemented into society, it has the potential and ability to change lives. It will help not only people with illnesses or conditions that prevent them from being able to truly express themselves in their preferred medium, but also enhance the experience that any artist, young or old, has overall. Moreover, most people that don’t directly study art retire to paint or draw find themselves unable to do what they’ve yearned to do their whole lives, but couldn’t because of work, because conditions such as essential tremors, Parkinsons, etc. </w:t>
      </w:r>
      <w:r>
        <w:rPr>
          <w:bCs/>
          <w:color w:val="000000" w:themeColor="text1"/>
        </w:rPr>
        <w:t xml:space="preserve">For example, in an art class a member of our team frequented, there were some elderly women who their whole lives had dedicated themselves to art, but now that they had finally reached the skill </w:t>
      </w:r>
      <w:proofErr w:type="gramStart"/>
      <w:r>
        <w:rPr>
          <w:bCs/>
          <w:color w:val="000000" w:themeColor="text1"/>
        </w:rPr>
        <w:t>level</w:t>
      </w:r>
      <w:proofErr w:type="gramEnd"/>
      <w:r>
        <w:rPr>
          <w:bCs/>
          <w:color w:val="000000" w:themeColor="text1"/>
        </w:rPr>
        <w:t xml:space="preserve"> they had been hoping to achieve their whole lives, they were no longer able to paint because of essential tremors. This is a problem that Techni could solve. </w:t>
      </w:r>
      <w:r w:rsidRPr="00331D69">
        <w:rPr>
          <w:bCs/>
          <w:color w:val="000000" w:themeColor="text1"/>
        </w:rPr>
        <w:t>The</w:t>
      </w:r>
      <w:r w:rsidRPr="00331D69">
        <w:rPr>
          <w:color w:val="000000" w:themeColor="text1"/>
        </w:rPr>
        <w:t xml:space="preserve"> Techni Products are </w:t>
      </w:r>
      <w:r>
        <w:rPr>
          <w:color w:val="000000" w:themeColor="text1"/>
        </w:rPr>
        <w:t>unique</w:t>
      </w:r>
      <w:r w:rsidRPr="00331D69">
        <w:rPr>
          <w:color w:val="000000" w:themeColor="text1"/>
        </w:rPr>
        <w:t xml:space="preserve"> because they tackle an extremely large issue that has not yet been solved properly, in an efficient and creative way. </w:t>
      </w:r>
    </w:p>
    <w:p w14:paraId="6E918E06" w14:textId="1BE8B59C" w:rsidR="009E7D56" w:rsidRDefault="009E7D56" w:rsidP="009E7D56">
      <w:pPr>
        <w:spacing w:line="480" w:lineRule="auto"/>
        <w:jc w:val="center"/>
        <w:rPr>
          <w:b/>
          <w:color w:val="000000" w:themeColor="text1"/>
        </w:rPr>
      </w:pPr>
      <w:r w:rsidRPr="00024104">
        <w:rPr>
          <w:b/>
          <w:noProof/>
          <w:color w:val="000000" w:themeColor="text1"/>
        </w:rPr>
        <w:drawing>
          <wp:anchor distT="0" distB="0" distL="114300" distR="114300" simplePos="0" relativeHeight="251658240" behindDoc="1" locked="0" layoutInCell="1" allowOverlap="1" wp14:anchorId="5F6A3F92" wp14:editId="0A15A526">
            <wp:simplePos x="0" y="0"/>
            <wp:positionH relativeFrom="margin">
              <wp:posOffset>-578096</wp:posOffset>
            </wp:positionH>
            <wp:positionV relativeFrom="paragraph">
              <wp:posOffset>451822</wp:posOffset>
            </wp:positionV>
            <wp:extent cx="7127764" cy="3987284"/>
            <wp:effectExtent l="0" t="0" r="0" b="0"/>
            <wp:wrapNone/>
            <wp:docPr id="1341264189" name="Picture 134126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4189" name=""/>
                    <pic:cNvPicPr/>
                  </pic:nvPicPr>
                  <pic:blipFill>
                    <a:blip r:embed="rId14">
                      <a:extLst>
                        <a:ext uri="{28A0092B-C50C-407E-A947-70E740481C1C}">
                          <a14:useLocalDpi xmlns:a14="http://schemas.microsoft.com/office/drawing/2010/main" val="0"/>
                        </a:ext>
                      </a:extLst>
                    </a:blip>
                    <a:stretch>
                      <a:fillRect/>
                    </a:stretch>
                  </pic:blipFill>
                  <pic:spPr>
                    <a:xfrm>
                      <a:off x="0" y="0"/>
                      <a:ext cx="7127764" cy="3987284"/>
                    </a:xfrm>
                    <a:prstGeom prst="rect">
                      <a:avLst/>
                    </a:prstGeom>
                  </pic:spPr>
                </pic:pic>
              </a:graphicData>
            </a:graphic>
            <wp14:sizeRelH relativeFrom="margin">
              <wp14:pctWidth>0</wp14:pctWidth>
            </wp14:sizeRelH>
            <wp14:sizeRelV relativeFrom="margin">
              <wp14:pctHeight>0</wp14:pctHeight>
            </wp14:sizeRelV>
          </wp:anchor>
        </w:drawing>
      </w:r>
      <w:r>
        <w:rPr>
          <w:b/>
          <w:color w:val="000000" w:themeColor="text1"/>
        </w:rPr>
        <w:t>Business Plan</w:t>
      </w:r>
    </w:p>
    <w:p w14:paraId="610261C8" w14:textId="77777777" w:rsidR="009E7D56" w:rsidRDefault="009E7D56" w:rsidP="009E7D56">
      <w:pPr>
        <w:spacing w:line="480" w:lineRule="auto"/>
        <w:rPr>
          <w:b/>
          <w:color w:val="000000" w:themeColor="text1"/>
        </w:rPr>
      </w:pPr>
    </w:p>
    <w:p w14:paraId="336E1B2F" w14:textId="77777777" w:rsidR="009E7D56" w:rsidRDefault="009E7D56" w:rsidP="009E7D56">
      <w:pPr>
        <w:spacing w:line="480" w:lineRule="auto"/>
        <w:rPr>
          <w:b/>
          <w:color w:val="000000" w:themeColor="text1"/>
        </w:rPr>
      </w:pPr>
    </w:p>
    <w:p w14:paraId="2215B8A3" w14:textId="77777777" w:rsidR="009E7D56" w:rsidRDefault="009E7D56" w:rsidP="009E7D56">
      <w:pPr>
        <w:spacing w:line="480" w:lineRule="auto"/>
        <w:rPr>
          <w:b/>
          <w:color w:val="000000" w:themeColor="text1"/>
        </w:rPr>
      </w:pPr>
    </w:p>
    <w:p w14:paraId="36590188" w14:textId="77777777" w:rsidR="009E7D56" w:rsidRDefault="009E7D56" w:rsidP="009E7D56">
      <w:pPr>
        <w:spacing w:line="480" w:lineRule="auto"/>
        <w:rPr>
          <w:b/>
          <w:color w:val="000000" w:themeColor="text1"/>
        </w:rPr>
      </w:pPr>
    </w:p>
    <w:p w14:paraId="0F9CA0B7" w14:textId="77777777" w:rsidR="009E7D56" w:rsidRDefault="009E7D56" w:rsidP="009E7D56">
      <w:pPr>
        <w:spacing w:line="480" w:lineRule="auto"/>
        <w:rPr>
          <w:b/>
          <w:color w:val="000000" w:themeColor="text1"/>
        </w:rPr>
      </w:pPr>
    </w:p>
    <w:p w14:paraId="06CE4BF3" w14:textId="77777777" w:rsidR="009E7D56" w:rsidRDefault="009E7D56" w:rsidP="009E7D56">
      <w:pPr>
        <w:spacing w:line="480" w:lineRule="auto"/>
        <w:rPr>
          <w:b/>
          <w:color w:val="000000" w:themeColor="text1"/>
        </w:rPr>
      </w:pPr>
    </w:p>
    <w:p w14:paraId="4018B3C2" w14:textId="77777777" w:rsidR="009E7D56" w:rsidRDefault="009E7D56" w:rsidP="009E7D56">
      <w:pPr>
        <w:spacing w:line="480" w:lineRule="auto"/>
        <w:rPr>
          <w:color w:val="000000" w:themeColor="text1"/>
        </w:rPr>
      </w:pPr>
    </w:p>
    <w:p w14:paraId="0EB4E7DB" w14:textId="77777777" w:rsidR="009E7D56" w:rsidRDefault="009E7D56" w:rsidP="009E7D56">
      <w:pPr>
        <w:spacing w:line="480" w:lineRule="auto"/>
        <w:rPr>
          <w:color w:val="000000" w:themeColor="text1"/>
        </w:rPr>
      </w:pPr>
    </w:p>
    <w:p w14:paraId="4242D390" w14:textId="3D33F4D6" w:rsidR="008A33A9" w:rsidRPr="007E476B" w:rsidRDefault="008A33A9" w:rsidP="00841853">
      <w:pPr>
        <w:spacing w:line="480" w:lineRule="auto"/>
        <w:rPr>
          <w:b/>
          <w:bCs/>
          <w:color w:val="000000" w:themeColor="text1"/>
        </w:rPr>
      </w:pPr>
      <w:r>
        <w:rPr>
          <w:noProof/>
        </w:rPr>
        <w:drawing>
          <wp:inline distT="0" distB="0" distL="0" distR="0" wp14:anchorId="1DEA3534" wp14:editId="663E1FC3">
            <wp:extent cx="1443355" cy="1281392"/>
            <wp:effectExtent l="0" t="0" r="4445" b="1905"/>
            <wp:docPr id="9842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7699" name=""/>
                    <pic:cNvPicPr/>
                  </pic:nvPicPr>
                  <pic:blipFill>
                    <a:blip r:embed="rId15"/>
                    <a:stretch>
                      <a:fillRect/>
                    </a:stretch>
                  </pic:blipFill>
                  <pic:spPr>
                    <a:xfrm>
                      <a:off x="0" y="0"/>
                      <a:ext cx="1645702" cy="1461033"/>
                    </a:xfrm>
                    <a:prstGeom prst="rect">
                      <a:avLst/>
                    </a:prstGeom>
                  </pic:spPr>
                </pic:pic>
              </a:graphicData>
            </a:graphic>
          </wp:inline>
        </w:drawing>
      </w:r>
      <w:r>
        <w:rPr>
          <w:color w:val="000000" w:themeColor="text1"/>
        </w:rPr>
        <w:t xml:space="preserve">Making Art </w:t>
      </w:r>
      <w:r w:rsidRPr="7905B190">
        <w:rPr>
          <w:color w:val="000000" w:themeColor="text1"/>
        </w:rPr>
        <w:t>More Accessible</w:t>
      </w:r>
      <w:r>
        <w:rPr>
          <w:color w:val="000000" w:themeColor="text1"/>
        </w:rPr>
        <w:t xml:space="preserve"> for Everyone</w:t>
      </w:r>
    </w:p>
    <w:p w14:paraId="53723B49" w14:textId="77777777" w:rsidR="00714DE5" w:rsidRDefault="00714DE5" w:rsidP="00EF5F20">
      <w:pPr>
        <w:spacing w:line="480" w:lineRule="auto"/>
        <w:rPr>
          <w:b/>
          <w:bCs/>
          <w:color w:val="000000" w:themeColor="text1"/>
        </w:rPr>
      </w:pPr>
    </w:p>
    <w:p w14:paraId="586DA1F1" w14:textId="59E864B4" w:rsidR="00714DE5" w:rsidRDefault="00EF5F20" w:rsidP="009E7D56">
      <w:pPr>
        <w:spacing w:line="480" w:lineRule="auto"/>
        <w:jc w:val="center"/>
        <w:rPr>
          <w:b/>
          <w:bCs/>
          <w:color w:val="000000" w:themeColor="text1"/>
        </w:rPr>
      </w:pPr>
      <w:r>
        <w:rPr>
          <w:b/>
          <w:bCs/>
          <w:color w:val="000000" w:themeColor="text1"/>
        </w:rPr>
        <w:t>Picture</w:t>
      </w:r>
      <w:r w:rsidR="00651F9B">
        <w:rPr>
          <w:b/>
          <w:bCs/>
          <w:color w:val="000000" w:themeColor="text1"/>
        </w:rPr>
        <w:t>s</w:t>
      </w:r>
    </w:p>
    <w:p w14:paraId="3C6BFE6A" w14:textId="77777777" w:rsidR="00714DE5" w:rsidRDefault="00714DE5" w:rsidP="009E7D56">
      <w:pPr>
        <w:spacing w:line="480" w:lineRule="auto"/>
        <w:jc w:val="center"/>
        <w:rPr>
          <w:b/>
          <w:bCs/>
          <w:color w:val="000000" w:themeColor="text1"/>
        </w:rPr>
      </w:pPr>
    </w:p>
    <w:p w14:paraId="58CF067D" w14:textId="77777777" w:rsidR="009E7D56" w:rsidRDefault="009E7D56" w:rsidP="00EF5F20">
      <w:pPr>
        <w:spacing w:line="480" w:lineRule="auto"/>
        <w:rPr>
          <w:b/>
          <w:bCs/>
          <w:color w:val="000000" w:themeColor="text1"/>
        </w:rPr>
      </w:pPr>
      <w:r>
        <w:rPr>
          <w:bCs/>
          <w:noProof/>
          <w:color w:val="000000" w:themeColor="text1"/>
          <w14:ligatures w14:val="standardContextual"/>
        </w:rPr>
        <w:drawing>
          <wp:anchor distT="0" distB="0" distL="114300" distR="114300" simplePos="0" relativeHeight="251658242" behindDoc="1" locked="0" layoutInCell="1" allowOverlap="1" wp14:anchorId="584E7CA9" wp14:editId="5611552E">
            <wp:simplePos x="0" y="0"/>
            <wp:positionH relativeFrom="margin">
              <wp:posOffset>0</wp:posOffset>
            </wp:positionH>
            <wp:positionV relativeFrom="paragraph">
              <wp:posOffset>17780</wp:posOffset>
            </wp:positionV>
            <wp:extent cx="2724150" cy="3561080"/>
            <wp:effectExtent l="0" t="0" r="0" b="1270"/>
            <wp:wrapNone/>
            <wp:docPr id="364890191" name="Picture 87068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90191" name="Picture 8706851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4150" cy="3561080"/>
                    </a:xfrm>
                    <a:prstGeom prst="rect">
                      <a:avLst/>
                    </a:prstGeom>
                  </pic:spPr>
                </pic:pic>
              </a:graphicData>
            </a:graphic>
          </wp:anchor>
        </w:drawing>
      </w:r>
      <w:r>
        <w:rPr>
          <w:bCs/>
          <w:noProof/>
          <w:color w:val="000000" w:themeColor="text1"/>
          <w14:ligatures w14:val="standardContextual"/>
        </w:rPr>
        <w:drawing>
          <wp:anchor distT="0" distB="0" distL="114300" distR="114300" simplePos="0" relativeHeight="251658241" behindDoc="1" locked="0" layoutInCell="1" allowOverlap="1" wp14:anchorId="71FDB43A" wp14:editId="2CF81234">
            <wp:simplePos x="0" y="0"/>
            <wp:positionH relativeFrom="margin">
              <wp:posOffset>3276600</wp:posOffset>
            </wp:positionH>
            <wp:positionV relativeFrom="paragraph">
              <wp:posOffset>27940</wp:posOffset>
            </wp:positionV>
            <wp:extent cx="2661285" cy="3548380"/>
            <wp:effectExtent l="0" t="0" r="5715" b="0"/>
            <wp:wrapNone/>
            <wp:docPr id="287688130" name="Picture 124185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8130" name="Picture 1241859432"/>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2661285" cy="3548380"/>
                    </a:xfrm>
                    <a:prstGeom prst="rect">
                      <a:avLst/>
                    </a:prstGeom>
                  </pic:spPr>
                </pic:pic>
              </a:graphicData>
            </a:graphic>
          </wp:anchor>
        </w:drawing>
      </w:r>
    </w:p>
    <w:p w14:paraId="1938C81F" w14:textId="77777777" w:rsidR="009E7D56" w:rsidRDefault="009E7D56" w:rsidP="009E7D56">
      <w:pPr>
        <w:spacing w:line="480" w:lineRule="auto"/>
        <w:jc w:val="center"/>
        <w:rPr>
          <w:b/>
          <w:bCs/>
          <w:color w:val="000000" w:themeColor="text1"/>
        </w:rPr>
      </w:pPr>
    </w:p>
    <w:p w14:paraId="32621784" w14:textId="77777777" w:rsidR="009E7D56" w:rsidRDefault="009E7D56" w:rsidP="009E7D56">
      <w:pPr>
        <w:spacing w:line="480" w:lineRule="auto"/>
        <w:jc w:val="center"/>
        <w:rPr>
          <w:b/>
          <w:bCs/>
          <w:color w:val="000000" w:themeColor="text1"/>
        </w:rPr>
      </w:pPr>
    </w:p>
    <w:p w14:paraId="782CFD04" w14:textId="77777777" w:rsidR="009E7D56" w:rsidRDefault="009E7D56" w:rsidP="009E7D56">
      <w:pPr>
        <w:spacing w:line="480" w:lineRule="auto"/>
        <w:jc w:val="center"/>
        <w:rPr>
          <w:b/>
          <w:bCs/>
          <w:color w:val="000000" w:themeColor="text1"/>
        </w:rPr>
      </w:pPr>
    </w:p>
    <w:p w14:paraId="70F36907" w14:textId="77777777" w:rsidR="009E7D56" w:rsidRDefault="009E7D56" w:rsidP="009E7D56">
      <w:pPr>
        <w:spacing w:line="480" w:lineRule="auto"/>
        <w:jc w:val="center"/>
        <w:rPr>
          <w:b/>
          <w:bCs/>
          <w:color w:val="000000" w:themeColor="text1"/>
        </w:rPr>
      </w:pPr>
    </w:p>
    <w:p w14:paraId="45112502" w14:textId="77777777" w:rsidR="009E7D56" w:rsidRDefault="009E7D56" w:rsidP="009E7D56">
      <w:pPr>
        <w:spacing w:line="480" w:lineRule="auto"/>
        <w:jc w:val="center"/>
        <w:rPr>
          <w:b/>
          <w:bCs/>
          <w:color w:val="000000" w:themeColor="text1"/>
        </w:rPr>
      </w:pPr>
    </w:p>
    <w:p w14:paraId="3DC5941F" w14:textId="77777777" w:rsidR="009E7D56" w:rsidRDefault="009E7D56" w:rsidP="009E7D56">
      <w:pPr>
        <w:spacing w:line="480" w:lineRule="auto"/>
        <w:jc w:val="center"/>
        <w:rPr>
          <w:b/>
          <w:bCs/>
          <w:color w:val="000000" w:themeColor="text1"/>
        </w:rPr>
      </w:pPr>
    </w:p>
    <w:p w14:paraId="5FD02D4C" w14:textId="77777777" w:rsidR="009E7D56" w:rsidRDefault="009E7D56" w:rsidP="009E7D56">
      <w:pPr>
        <w:spacing w:line="480" w:lineRule="auto"/>
        <w:jc w:val="center"/>
        <w:rPr>
          <w:b/>
          <w:bCs/>
          <w:color w:val="000000" w:themeColor="text1"/>
        </w:rPr>
      </w:pPr>
    </w:p>
    <w:p w14:paraId="506693C0" w14:textId="77777777" w:rsidR="009E7D56" w:rsidRDefault="009E7D56" w:rsidP="009E7D56">
      <w:pPr>
        <w:spacing w:line="480" w:lineRule="auto"/>
        <w:jc w:val="center"/>
        <w:rPr>
          <w:b/>
          <w:bCs/>
          <w:color w:val="000000" w:themeColor="text1"/>
        </w:rPr>
      </w:pPr>
    </w:p>
    <w:p w14:paraId="0A3F101C" w14:textId="77777777" w:rsidR="009E7D56" w:rsidRDefault="009E7D56" w:rsidP="009E7D56">
      <w:pPr>
        <w:spacing w:line="480" w:lineRule="auto"/>
        <w:jc w:val="center"/>
        <w:rPr>
          <w:b/>
          <w:bCs/>
          <w:color w:val="000000" w:themeColor="text1"/>
        </w:rPr>
      </w:pPr>
    </w:p>
    <w:p w14:paraId="3059B01B" w14:textId="77777777" w:rsidR="009E7D56" w:rsidRDefault="009E7D56" w:rsidP="009E7D56">
      <w:pPr>
        <w:spacing w:line="480" w:lineRule="auto"/>
        <w:jc w:val="center"/>
        <w:rPr>
          <w:b/>
          <w:bCs/>
          <w:color w:val="000000" w:themeColor="text1"/>
        </w:rPr>
      </w:pPr>
    </w:p>
    <w:p w14:paraId="7BC5BC8B" w14:textId="60694844" w:rsidR="009E7D56" w:rsidRDefault="00F94073" w:rsidP="009E7D56">
      <w:pPr>
        <w:spacing w:line="480" w:lineRule="auto"/>
        <w:jc w:val="center"/>
        <w:rPr>
          <w:b/>
          <w:bCs/>
          <w:color w:val="000000" w:themeColor="text1"/>
        </w:rPr>
      </w:pPr>
      <w:r>
        <w:rPr>
          <w:bCs/>
          <w:noProof/>
          <w:color w:val="000000" w:themeColor="text1"/>
          <w14:ligatures w14:val="standardContextual"/>
        </w:rPr>
        <w:drawing>
          <wp:anchor distT="0" distB="0" distL="114300" distR="114300" simplePos="0" relativeHeight="251658243" behindDoc="1" locked="0" layoutInCell="1" allowOverlap="1" wp14:anchorId="43DF1567" wp14:editId="661D1342">
            <wp:simplePos x="0" y="0"/>
            <wp:positionH relativeFrom="margin">
              <wp:posOffset>2103120</wp:posOffset>
            </wp:positionH>
            <wp:positionV relativeFrom="paragraph">
              <wp:posOffset>254635</wp:posOffset>
            </wp:positionV>
            <wp:extent cx="2080260" cy="2316337"/>
            <wp:effectExtent l="0" t="0" r="2540" b="0"/>
            <wp:wrapNone/>
            <wp:docPr id="1163651342" name="Picture 175436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51342" name="Picture 17543620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6023" cy="2322754"/>
                    </a:xfrm>
                    <a:prstGeom prst="rect">
                      <a:avLst/>
                    </a:prstGeom>
                  </pic:spPr>
                </pic:pic>
              </a:graphicData>
            </a:graphic>
            <wp14:sizeRelH relativeFrom="margin">
              <wp14:pctWidth>0</wp14:pctWidth>
            </wp14:sizeRelH>
            <wp14:sizeRelV relativeFrom="margin">
              <wp14:pctHeight>0</wp14:pctHeight>
            </wp14:sizeRelV>
          </wp:anchor>
        </w:drawing>
      </w:r>
    </w:p>
    <w:p w14:paraId="3A79EA4E" w14:textId="7648C2E2" w:rsidR="00613F2F" w:rsidRPr="00613F2F" w:rsidRDefault="00613F2F" w:rsidP="00613F2F">
      <w:pPr>
        <w:spacing w:line="480" w:lineRule="auto"/>
        <w:jc w:val="center"/>
        <w:rPr>
          <w:b/>
          <w:bCs/>
          <w:color w:val="000000" w:themeColor="text1"/>
        </w:rPr>
      </w:pPr>
    </w:p>
    <w:p w14:paraId="1579541D" w14:textId="4544B7EB" w:rsidR="00613F2F" w:rsidRDefault="00613F2F" w:rsidP="009E7D56">
      <w:pPr>
        <w:pStyle w:val="NormalWeb"/>
        <w:spacing w:before="0" w:beforeAutospacing="0" w:after="0" w:afterAutospacing="0" w:line="480" w:lineRule="atLeast"/>
        <w:ind w:left="720" w:hanging="720"/>
        <w:rPr>
          <w:color w:val="000000"/>
        </w:rPr>
      </w:pPr>
    </w:p>
    <w:p w14:paraId="14F701A0" w14:textId="7BA06A07" w:rsidR="00613F2F" w:rsidRDefault="00613F2F" w:rsidP="009E7D56">
      <w:pPr>
        <w:pStyle w:val="NormalWeb"/>
        <w:spacing w:before="0" w:beforeAutospacing="0" w:after="0" w:afterAutospacing="0" w:line="480" w:lineRule="atLeast"/>
        <w:ind w:left="720" w:hanging="720"/>
        <w:rPr>
          <w:color w:val="000000"/>
        </w:rPr>
      </w:pPr>
    </w:p>
    <w:p w14:paraId="0B6570A7" w14:textId="2033F375" w:rsidR="00613F2F" w:rsidRDefault="00613F2F" w:rsidP="00613F2F">
      <w:pPr>
        <w:pStyle w:val="NormalWeb"/>
        <w:spacing w:before="0" w:beforeAutospacing="0" w:after="0" w:afterAutospacing="0" w:line="480" w:lineRule="atLeast"/>
        <w:rPr>
          <w:color w:val="000000"/>
        </w:rPr>
      </w:pPr>
    </w:p>
    <w:p w14:paraId="5696753A" w14:textId="724C1450" w:rsidR="00613F2F" w:rsidRPr="00BD4CB6" w:rsidRDefault="00613F2F" w:rsidP="600B8608">
      <w:pPr>
        <w:spacing w:line="480" w:lineRule="atLeast"/>
        <w:jc w:val="center"/>
        <w:rPr>
          <w:b/>
          <w:bCs/>
          <w:color w:val="000000" w:themeColor="text1"/>
        </w:rPr>
      </w:pPr>
      <w:r>
        <w:rPr>
          <w:b/>
          <w:bCs/>
          <w:color w:val="000000" w:themeColor="text1"/>
        </w:rPr>
        <w:t>Works Cited</w:t>
      </w:r>
    </w:p>
    <w:p w14:paraId="6FB50C38" w14:textId="77777777" w:rsidR="00613F2F" w:rsidRDefault="00613F2F" w:rsidP="009E7D56">
      <w:pPr>
        <w:pStyle w:val="NormalWeb"/>
        <w:spacing w:before="0" w:beforeAutospacing="0" w:after="0" w:afterAutospacing="0" w:line="480" w:lineRule="atLeast"/>
        <w:ind w:left="720" w:hanging="720"/>
        <w:rPr>
          <w:color w:val="000000"/>
        </w:rPr>
      </w:pPr>
    </w:p>
    <w:p w14:paraId="065F97AA" w14:textId="47F6D912" w:rsidR="009E7D56" w:rsidRDefault="009E7D56" w:rsidP="00613F2F">
      <w:pPr>
        <w:pStyle w:val="NormalWeb"/>
        <w:spacing w:before="0" w:beforeAutospacing="0" w:after="0" w:afterAutospacing="0" w:line="480" w:lineRule="atLeast"/>
        <w:rPr>
          <w:color w:val="000000"/>
        </w:rPr>
      </w:pPr>
      <w:r>
        <w:rPr>
          <w:color w:val="000000"/>
        </w:rPr>
        <w:t>Yoo, Sang-Won, et al. “Exploring the Link Between Essential Tremor and Parkinson’s Disease.”</w:t>
      </w:r>
      <w:r>
        <w:rPr>
          <w:rStyle w:val="apple-converted-space"/>
          <w:rFonts w:eastAsiaTheme="majorEastAsia"/>
          <w:color w:val="000000"/>
        </w:rPr>
        <w:t> </w:t>
      </w:r>
      <w:proofErr w:type="spellStart"/>
      <w:r>
        <w:rPr>
          <w:i/>
          <w:iCs/>
          <w:color w:val="000000"/>
        </w:rPr>
        <w:t>Npj</w:t>
      </w:r>
      <w:proofErr w:type="spellEnd"/>
      <w:r>
        <w:rPr>
          <w:i/>
          <w:iCs/>
          <w:color w:val="000000"/>
        </w:rPr>
        <w:t xml:space="preserve"> Parkinson S Disease</w:t>
      </w:r>
      <w:r>
        <w:rPr>
          <w:color w:val="000000"/>
        </w:rPr>
        <w:t>, vol. 9, no. 1, Sept. 2023, p.</w:t>
      </w:r>
    </w:p>
    <w:p w14:paraId="1C4A0F34" w14:textId="77777777" w:rsidR="009E7D56" w:rsidRDefault="009E7D56" w:rsidP="009E7D56">
      <w:pPr>
        <w:pStyle w:val="NormalWeb"/>
        <w:spacing w:before="0" w:beforeAutospacing="0" w:after="0" w:afterAutospacing="0" w:line="480" w:lineRule="atLeast"/>
        <w:ind w:left="720" w:hanging="720"/>
        <w:rPr>
          <w:color w:val="000000"/>
        </w:rPr>
      </w:pPr>
    </w:p>
    <w:p w14:paraId="60360B71" w14:textId="77777777" w:rsidR="009E7D56" w:rsidRDefault="009E7D56" w:rsidP="009E7D56">
      <w:pPr>
        <w:pStyle w:val="NormalWeb"/>
        <w:spacing w:before="0" w:beforeAutospacing="0" w:after="0" w:afterAutospacing="0" w:line="480" w:lineRule="atLeast"/>
        <w:ind w:left="720" w:hanging="720"/>
      </w:pPr>
      <w:r>
        <w:t xml:space="preserve">“Physical_Therapy_Interventions_for_the_Management_of_Hand_Tremors_in_Patients_With_Parkinson’s_Disease_a_Systematic_Review.” </w:t>
      </w:r>
      <w:r>
        <w:rPr>
          <w:i/>
          <w:iCs/>
        </w:rPr>
        <w:t>Neurological Sciences</w:t>
      </w:r>
      <w:r>
        <w:t xml:space="preserve">, June 2022, pp. 1–10. </w:t>
      </w:r>
      <w:hyperlink r:id="rId19" w:history="1">
        <w:r w:rsidRPr="004E4319">
          <w:rPr>
            <w:rStyle w:val="Hyperlink"/>
            <w:rFonts w:eastAsiaTheme="majorEastAsia"/>
          </w:rPr>
          <w:t>www.researchgate.net/profile/Mohamed-Gamal-203/publication/364224435_Physical_therapy_interventions_for_the_management_of_hand_tremors_in_patients_with_Parkinson%27s_disease_a_systematic_review/links/633fc7822752e45ef69baaec/Physical-therapy-interventions-for-the-management-of-hand-tremors-in-patients-with-Parkinsons-disease-a-systematic-review.pdf</w:t>
        </w:r>
      </w:hyperlink>
      <w:r>
        <w:t>.</w:t>
      </w:r>
    </w:p>
    <w:p w14:paraId="1461C7D1" w14:textId="77777777" w:rsidR="009E7D56" w:rsidRDefault="009E7D56" w:rsidP="009E7D56">
      <w:pPr>
        <w:pStyle w:val="NormalWeb"/>
        <w:spacing w:before="0" w:beforeAutospacing="0" w:after="0" w:afterAutospacing="0" w:line="480" w:lineRule="atLeast"/>
        <w:ind w:left="720" w:hanging="720"/>
      </w:pPr>
    </w:p>
    <w:p w14:paraId="063B67A2" w14:textId="77777777" w:rsidR="009E7D56" w:rsidRDefault="009E7D56" w:rsidP="009E7D56">
      <w:r>
        <w:t xml:space="preserve">“CNN-Based PD Hand Tremor Detection Using Inertial Sensors.” </w:t>
      </w:r>
      <w:r>
        <w:rPr>
          <w:i/>
          <w:iCs/>
        </w:rPr>
        <w:t>IEEE Journals &amp; Magazine | IEEE Xplore</w:t>
      </w:r>
      <w:r>
        <w:t xml:space="preserve">, 1 July 2021, </w:t>
      </w:r>
      <w:r>
        <w:rPr>
          <w:rStyle w:val="url"/>
          <w:rFonts w:eastAsiaTheme="majorEastAsia"/>
        </w:rPr>
        <w:t>ieeexplore.ieee.org/abstract/document/9411721</w:t>
      </w:r>
      <w:r>
        <w:t>.</w:t>
      </w:r>
    </w:p>
    <w:p w14:paraId="30036900" w14:textId="77777777" w:rsidR="009E7D56" w:rsidRDefault="009E7D56" w:rsidP="009E7D56">
      <w:pPr>
        <w:pStyle w:val="NormalWeb"/>
        <w:spacing w:before="0" w:beforeAutospacing="0" w:after="0" w:afterAutospacing="0" w:line="480" w:lineRule="atLeast"/>
        <w:ind w:left="720" w:hanging="720"/>
      </w:pPr>
    </w:p>
    <w:p w14:paraId="0DDFF2DB" w14:textId="77777777" w:rsidR="009E7D56" w:rsidRDefault="009E7D56" w:rsidP="009E7D56">
      <w:pPr>
        <w:pStyle w:val="NormalWeb"/>
        <w:spacing w:before="0" w:beforeAutospacing="0" w:after="0" w:afterAutospacing="0" w:line="480" w:lineRule="atLeast"/>
        <w:ind w:left="720" w:hanging="720"/>
      </w:pPr>
      <w:r w:rsidRPr="00A229AC">
        <w:rPr>
          <w:lang w:val="es-PR"/>
        </w:rPr>
        <w:t xml:space="preserve">Lewis, SimonJ. G., et al. </w:t>
      </w:r>
      <w:r>
        <w:t xml:space="preserve">“Shaken Not Stirred: A Pilot Study Testing a Gyroscopic Spoon Stabilization Device in Parkinson’s Disease and Tremor.” </w:t>
      </w:r>
      <w:r>
        <w:rPr>
          <w:i/>
          <w:iCs/>
        </w:rPr>
        <w:t>Annals of Indian Academy of Neurology</w:t>
      </w:r>
      <w:r>
        <w:t xml:space="preserve">, vol. 23, no. 3, Dec. 2019, p. 409. </w:t>
      </w:r>
      <w:hyperlink r:id="rId20" w:history="1">
        <w:r w:rsidRPr="004E4319">
          <w:rPr>
            <w:rStyle w:val="Hyperlink"/>
            <w:rFonts w:eastAsiaTheme="majorEastAsia"/>
          </w:rPr>
          <w:t>https://doi.org/10.4103/aian.aian_251_19</w:t>
        </w:r>
      </w:hyperlink>
      <w:r>
        <w:t>.</w:t>
      </w:r>
    </w:p>
    <w:p w14:paraId="63746478" w14:textId="77777777" w:rsidR="009E7D56" w:rsidRDefault="009E7D56" w:rsidP="009E7D56">
      <w:pPr>
        <w:pStyle w:val="NormalWeb"/>
        <w:spacing w:before="0" w:beforeAutospacing="0" w:after="0" w:afterAutospacing="0" w:line="480" w:lineRule="atLeast"/>
        <w:ind w:left="720" w:hanging="720"/>
      </w:pPr>
    </w:p>
    <w:p w14:paraId="033F302E" w14:textId="77777777" w:rsidR="009E7D56" w:rsidRDefault="009E7D56" w:rsidP="009E7D56">
      <w:pPr>
        <w:pStyle w:val="NormalWeb"/>
        <w:spacing w:before="0" w:beforeAutospacing="0" w:after="0" w:afterAutospacing="0" w:line="480" w:lineRule="atLeast"/>
        <w:rPr>
          <w:color w:val="000000"/>
        </w:rPr>
      </w:pPr>
      <w:r>
        <w:t xml:space="preserve">Gilbert, Rebecca, MD PhD. “Wearable Devices That Suppress Parkinson’s Disease Tremor.” </w:t>
      </w:r>
      <w:r>
        <w:rPr>
          <w:i/>
          <w:iCs/>
        </w:rPr>
        <w:t>American Parkinson Disease Association</w:t>
      </w:r>
      <w:r>
        <w:t xml:space="preserve">, 31 July 2024, </w:t>
      </w:r>
      <w:r>
        <w:rPr>
          <w:rStyle w:val="url"/>
          <w:rFonts w:eastAsiaTheme="majorEastAsia"/>
        </w:rPr>
        <w:t>www.apdaparkinson.org/article/wearable-devices-that-suppress-tremor</w:t>
      </w:r>
      <w:r>
        <w:t>.</w:t>
      </w:r>
    </w:p>
    <w:p w14:paraId="2A280D5C" w14:textId="77777777" w:rsidR="009E7D56" w:rsidRPr="006D7CB6" w:rsidRDefault="009E7D56" w:rsidP="009E7D56">
      <w:pPr>
        <w:rPr>
          <w:color w:val="000000" w:themeColor="text1"/>
        </w:rPr>
      </w:pPr>
    </w:p>
    <w:p w14:paraId="5D954230" w14:textId="77777777" w:rsidR="009E7D56" w:rsidRPr="00E63B10" w:rsidRDefault="009E7D56" w:rsidP="009E7D56">
      <w:pPr>
        <w:rPr>
          <w:color w:val="000000" w:themeColor="text1"/>
        </w:rPr>
      </w:pPr>
    </w:p>
    <w:p w14:paraId="42190C05" w14:textId="77777777" w:rsidR="009E7D56" w:rsidRDefault="009E7D56" w:rsidP="009E7D56">
      <w:pPr>
        <w:pStyle w:val="NormalWeb"/>
        <w:spacing w:before="0" w:beforeAutospacing="0" w:after="0" w:afterAutospacing="0" w:line="480" w:lineRule="auto"/>
        <w:ind w:left="720" w:hanging="720"/>
      </w:pPr>
      <w:r>
        <w:t xml:space="preserve">“Essential Tremor.” </w:t>
      </w:r>
      <w:r>
        <w:rPr>
          <w:i/>
          <w:iCs/>
        </w:rPr>
        <w:t>Cleveland Clinic</w:t>
      </w:r>
      <w:r>
        <w:t xml:space="preserve">, 30 Jan. 2026, </w:t>
      </w:r>
      <w:r>
        <w:rPr>
          <w:rStyle w:val="url"/>
          <w:rFonts w:eastAsiaTheme="majorEastAsia"/>
        </w:rPr>
        <w:t>my.clevelandclinic.org/health/diseases/11886-essential-tremor</w:t>
      </w:r>
      <w:r>
        <w:t>.</w:t>
      </w:r>
    </w:p>
    <w:p w14:paraId="55EEFAD3" w14:textId="77777777" w:rsidR="009E7D56" w:rsidRDefault="009E7D56" w:rsidP="009E7D56">
      <w:pPr>
        <w:pStyle w:val="NormalWeb"/>
        <w:spacing w:before="0" w:beforeAutospacing="0" w:after="0" w:afterAutospacing="0" w:line="480" w:lineRule="auto"/>
        <w:ind w:left="720" w:hanging="720"/>
      </w:pPr>
    </w:p>
    <w:p w14:paraId="4C1956C7" w14:textId="77777777" w:rsidR="009E7D56" w:rsidRDefault="009E7D56" w:rsidP="009E7D56">
      <w:pPr>
        <w:pStyle w:val="NormalWeb"/>
        <w:spacing w:before="0" w:beforeAutospacing="0" w:after="0" w:afterAutospacing="0" w:line="480" w:lineRule="auto"/>
        <w:ind w:left="720" w:hanging="720"/>
      </w:pPr>
      <w:r>
        <w:t xml:space="preserve">Health Innovation East. “Wearable Tech Device Easing the Symptoms of Parkinson’s - Health Innovation East.” </w:t>
      </w:r>
      <w:r>
        <w:rPr>
          <w:i/>
          <w:iCs/>
        </w:rPr>
        <w:t>Health Innovation East</w:t>
      </w:r>
      <w:r>
        <w:t xml:space="preserve">, 29 Aug. 2024, </w:t>
      </w:r>
      <w:r>
        <w:rPr>
          <w:rStyle w:val="url"/>
          <w:rFonts w:eastAsiaTheme="majorEastAsia"/>
        </w:rPr>
        <w:t>healthinnovationeast.co.uk/impact-story/wearable-tech-device-easing-the-symptoms-of-parkinsons</w:t>
      </w:r>
      <w:r>
        <w:t>.</w:t>
      </w:r>
    </w:p>
    <w:p w14:paraId="0323003D" w14:textId="77777777" w:rsidR="009E7D56" w:rsidRPr="006D7CB6" w:rsidRDefault="009E7D56" w:rsidP="009E7D56">
      <w:pPr>
        <w:spacing w:line="480" w:lineRule="auto"/>
        <w:rPr>
          <w:color w:val="000000" w:themeColor="text1"/>
        </w:rPr>
      </w:pPr>
    </w:p>
    <w:p w14:paraId="70CCE5DF" w14:textId="77777777" w:rsidR="009E7D56" w:rsidRDefault="009E7D56" w:rsidP="009E7D56">
      <w:pPr>
        <w:spacing w:line="480" w:lineRule="auto"/>
        <w:rPr>
          <w:bCs/>
          <w:color w:val="000000" w:themeColor="text1"/>
        </w:rPr>
      </w:pPr>
    </w:p>
    <w:p w14:paraId="7F9B8150" w14:textId="77777777" w:rsidR="009E7D56" w:rsidRDefault="009E7D56" w:rsidP="009E7D56">
      <w:pPr>
        <w:spacing w:line="480" w:lineRule="auto"/>
        <w:rPr>
          <w:bCs/>
          <w:color w:val="000000" w:themeColor="text1"/>
        </w:rPr>
      </w:pPr>
    </w:p>
    <w:p w14:paraId="6BC03A4B" w14:textId="77777777" w:rsidR="009E7D56" w:rsidRDefault="009E7D56" w:rsidP="00613F2F">
      <w:pPr>
        <w:spacing w:line="480" w:lineRule="auto"/>
        <w:rPr>
          <w:bCs/>
          <w:color w:val="000000" w:themeColor="text1"/>
        </w:rPr>
      </w:pPr>
    </w:p>
    <w:p w14:paraId="1FF40D97" w14:textId="77777777" w:rsidR="00475643" w:rsidRDefault="00475643"/>
    <w:sectPr w:rsidR="00475643" w:rsidSect="009E7D56">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1E44" w14:textId="77777777" w:rsidR="008B2F08" w:rsidRDefault="008B2F08" w:rsidP="00EF5F20">
      <w:r>
        <w:separator/>
      </w:r>
    </w:p>
  </w:endnote>
  <w:endnote w:type="continuationSeparator" w:id="0">
    <w:p w14:paraId="253A187F" w14:textId="77777777" w:rsidR="008B2F08" w:rsidRDefault="008B2F08" w:rsidP="00EF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867325"/>
      <w:docPartObj>
        <w:docPartGallery w:val="Page Numbers (Bottom of Page)"/>
        <w:docPartUnique/>
      </w:docPartObj>
    </w:sdtPr>
    <w:sdtContent>
      <w:p w14:paraId="511D7DA7" w14:textId="77777777" w:rsidR="009E7D56" w:rsidRDefault="009E7D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A58B7" w14:textId="77777777" w:rsidR="009E7D56" w:rsidRDefault="009E7D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66969"/>
      <w:docPartObj>
        <w:docPartGallery w:val="Page Numbers (Bottom of Page)"/>
        <w:docPartUnique/>
      </w:docPartObj>
    </w:sdtPr>
    <w:sdtEndPr>
      <w:rPr>
        <w:noProof/>
      </w:rPr>
    </w:sdtEndPr>
    <w:sdtContent>
      <w:p w14:paraId="406135D3" w14:textId="77777777" w:rsidR="009E7D56" w:rsidRDefault="009E7D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5AB42B" w14:textId="77777777" w:rsidR="009E7D56" w:rsidRDefault="009E7D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B30BD" w14:textId="77777777" w:rsidR="008B2F08" w:rsidRDefault="008B2F08" w:rsidP="00EF5F20">
      <w:r>
        <w:separator/>
      </w:r>
    </w:p>
  </w:footnote>
  <w:footnote w:type="continuationSeparator" w:id="0">
    <w:p w14:paraId="43029C8A" w14:textId="77777777" w:rsidR="008B2F08" w:rsidRDefault="008B2F08" w:rsidP="00EF5F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56"/>
    <w:rsid w:val="00000841"/>
    <w:rsid w:val="00006145"/>
    <w:rsid w:val="0001113D"/>
    <w:rsid w:val="000304BE"/>
    <w:rsid w:val="00033C6D"/>
    <w:rsid w:val="00044410"/>
    <w:rsid w:val="00065B13"/>
    <w:rsid w:val="00070913"/>
    <w:rsid w:val="00076FCB"/>
    <w:rsid w:val="000939E7"/>
    <w:rsid w:val="00095AA4"/>
    <w:rsid w:val="00097B16"/>
    <w:rsid w:val="000B2E32"/>
    <w:rsid w:val="000C429C"/>
    <w:rsid w:val="000C5CF4"/>
    <w:rsid w:val="000E614A"/>
    <w:rsid w:val="00100E58"/>
    <w:rsid w:val="00100F42"/>
    <w:rsid w:val="00102F08"/>
    <w:rsid w:val="00104DAF"/>
    <w:rsid w:val="00114449"/>
    <w:rsid w:val="00114EE1"/>
    <w:rsid w:val="00120AC6"/>
    <w:rsid w:val="00122009"/>
    <w:rsid w:val="0012420D"/>
    <w:rsid w:val="00124F08"/>
    <w:rsid w:val="00135668"/>
    <w:rsid w:val="001411E9"/>
    <w:rsid w:val="001413A6"/>
    <w:rsid w:val="00145A48"/>
    <w:rsid w:val="001500B2"/>
    <w:rsid w:val="00164436"/>
    <w:rsid w:val="00172D9E"/>
    <w:rsid w:val="00176EA6"/>
    <w:rsid w:val="00182525"/>
    <w:rsid w:val="001A00E1"/>
    <w:rsid w:val="001A09B8"/>
    <w:rsid w:val="001F5EC1"/>
    <w:rsid w:val="00202B38"/>
    <w:rsid w:val="00212559"/>
    <w:rsid w:val="00212C56"/>
    <w:rsid w:val="00213F7A"/>
    <w:rsid w:val="002234C9"/>
    <w:rsid w:val="00232948"/>
    <w:rsid w:val="00234645"/>
    <w:rsid w:val="00234D39"/>
    <w:rsid w:val="002357C6"/>
    <w:rsid w:val="0026032F"/>
    <w:rsid w:val="00261DDE"/>
    <w:rsid w:val="002625B3"/>
    <w:rsid w:val="00284611"/>
    <w:rsid w:val="00297082"/>
    <w:rsid w:val="002B2C4E"/>
    <w:rsid w:val="002B5323"/>
    <w:rsid w:val="002C5CCA"/>
    <w:rsid w:val="00303AA4"/>
    <w:rsid w:val="00310156"/>
    <w:rsid w:val="003207F4"/>
    <w:rsid w:val="003366B0"/>
    <w:rsid w:val="003407C4"/>
    <w:rsid w:val="00363B35"/>
    <w:rsid w:val="0038708C"/>
    <w:rsid w:val="00393777"/>
    <w:rsid w:val="003A58DD"/>
    <w:rsid w:val="003B2B9A"/>
    <w:rsid w:val="003B5C2B"/>
    <w:rsid w:val="003B7908"/>
    <w:rsid w:val="003D15B5"/>
    <w:rsid w:val="003D5435"/>
    <w:rsid w:val="00417724"/>
    <w:rsid w:val="00420EF6"/>
    <w:rsid w:val="00422010"/>
    <w:rsid w:val="00422BDB"/>
    <w:rsid w:val="004306C4"/>
    <w:rsid w:val="00431326"/>
    <w:rsid w:val="0043136C"/>
    <w:rsid w:val="004436D9"/>
    <w:rsid w:val="00464928"/>
    <w:rsid w:val="004716EE"/>
    <w:rsid w:val="00475643"/>
    <w:rsid w:val="00475F18"/>
    <w:rsid w:val="004929FF"/>
    <w:rsid w:val="00494CF2"/>
    <w:rsid w:val="004952F2"/>
    <w:rsid w:val="004C07AF"/>
    <w:rsid w:val="004C3B7C"/>
    <w:rsid w:val="004D5E61"/>
    <w:rsid w:val="004E2EBF"/>
    <w:rsid w:val="004F51C8"/>
    <w:rsid w:val="004F7D2A"/>
    <w:rsid w:val="00501073"/>
    <w:rsid w:val="005131DB"/>
    <w:rsid w:val="0051689F"/>
    <w:rsid w:val="00520724"/>
    <w:rsid w:val="005232E8"/>
    <w:rsid w:val="00523F31"/>
    <w:rsid w:val="00530952"/>
    <w:rsid w:val="00530A0D"/>
    <w:rsid w:val="00537AF1"/>
    <w:rsid w:val="00537BC1"/>
    <w:rsid w:val="00540696"/>
    <w:rsid w:val="0055196E"/>
    <w:rsid w:val="005563B4"/>
    <w:rsid w:val="00565C43"/>
    <w:rsid w:val="005752B7"/>
    <w:rsid w:val="005767E8"/>
    <w:rsid w:val="00583AE3"/>
    <w:rsid w:val="005A52A1"/>
    <w:rsid w:val="005B15B0"/>
    <w:rsid w:val="005B657B"/>
    <w:rsid w:val="005C1CE1"/>
    <w:rsid w:val="005C1F6C"/>
    <w:rsid w:val="005C2E02"/>
    <w:rsid w:val="005E06B3"/>
    <w:rsid w:val="005F70B9"/>
    <w:rsid w:val="00607194"/>
    <w:rsid w:val="00613F2F"/>
    <w:rsid w:val="00615465"/>
    <w:rsid w:val="0061582F"/>
    <w:rsid w:val="00634BEC"/>
    <w:rsid w:val="00645EF9"/>
    <w:rsid w:val="00651F9B"/>
    <w:rsid w:val="00652240"/>
    <w:rsid w:val="0065661A"/>
    <w:rsid w:val="00661472"/>
    <w:rsid w:val="00665E82"/>
    <w:rsid w:val="00681CA6"/>
    <w:rsid w:val="006926B9"/>
    <w:rsid w:val="00694CF4"/>
    <w:rsid w:val="00695822"/>
    <w:rsid w:val="00695906"/>
    <w:rsid w:val="00695922"/>
    <w:rsid w:val="00697CDC"/>
    <w:rsid w:val="006A5291"/>
    <w:rsid w:val="006C3A7C"/>
    <w:rsid w:val="006C4919"/>
    <w:rsid w:val="006E1531"/>
    <w:rsid w:val="00705864"/>
    <w:rsid w:val="00712F05"/>
    <w:rsid w:val="00714DE5"/>
    <w:rsid w:val="00715709"/>
    <w:rsid w:val="007331FD"/>
    <w:rsid w:val="00733BCE"/>
    <w:rsid w:val="007355A7"/>
    <w:rsid w:val="0074510C"/>
    <w:rsid w:val="007538B5"/>
    <w:rsid w:val="00762C82"/>
    <w:rsid w:val="00774DD6"/>
    <w:rsid w:val="00781A79"/>
    <w:rsid w:val="00787349"/>
    <w:rsid w:val="0079227D"/>
    <w:rsid w:val="0079793D"/>
    <w:rsid w:val="007A0D3A"/>
    <w:rsid w:val="007C4F32"/>
    <w:rsid w:val="007E0FCB"/>
    <w:rsid w:val="007E476B"/>
    <w:rsid w:val="007F6F20"/>
    <w:rsid w:val="00801A46"/>
    <w:rsid w:val="008034E8"/>
    <w:rsid w:val="0081140A"/>
    <w:rsid w:val="00825EF7"/>
    <w:rsid w:val="008342E0"/>
    <w:rsid w:val="00836311"/>
    <w:rsid w:val="00841853"/>
    <w:rsid w:val="0084747C"/>
    <w:rsid w:val="008570FF"/>
    <w:rsid w:val="00865450"/>
    <w:rsid w:val="008A33A9"/>
    <w:rsid w:val="008A68C3"/>
    <w:rsid w:val="008B1177"/>
    <w:rsid w:val="008B2F08"/>
    <w:rsid w:val="008C30DA"/>
    <w:rsid w:val="008E61C2"/>
    <w:rsid w:val="00904646"/>
    <w:rsid w:val="009131F8"/>
    <w:rsid w:val="0093179C"/>
    <w:rsid w:val="00935CBD"/>
    <w:rsid w:val="009508DF"/>
    <w:rsid w:val="0095480A"/>
    <w:rsid w:val="00954F66"/>
    <w:rsid w:val="00956854"/>
    <w:rsid w:val="00957E82"/>
    <w:rsid w:val="009650EE"/>
    <w:rsid w:val="0097254D"/>
    <w:rsid w:val="009742EC"/>
    <w:rsid w:val="009825ED"/>
    <w:rsid w:val="009A0F98"/>
    <w:rsid w:val="009B2A81"/>
    <w:rsid w:val="009B3EB4"/>
    <w:rsid w:val="009C1361"/>
    <w:rsid w:val="009C2238"/>
    <w:rsid w:val="009E2AD7"/>
    <w:rsid w:val="009E5636"/>
    <w:rsid w:val="009E7D56"/>
    <w:rsid w:val="009F1177"/>
    <w:rsid w:val="009F44CD"/>
    <w:rsid w:val="00A07E97"/>
    <w:rsid w:val="00A15797"/>
    <w:rsid w:val="00A15E99"/>
    <w:rsid w:val="00A4089B"/>
    <w:rsid w:val="00A42A97"/>
    <w:rsid w:val="00A54E24"/>
    <w:rsid w:val="00A775C3"/>
    <w:rsid w:val="00A81920"/>
    <w:rsid w:val="00A974F1"/>
    <w:rsid w:val="00AA50F7"/>
    <w:rsid w:val="00AA6BA0"/>
    <w:rsid w:val="00AB7063"/>
    <w:rsid w:val="00AC1F77"/>
    <w:rsid w:val="00AC72D0"/>
    <w:rsid w:val="00AD200A"/>
    <w:rsid w:val="00AD4546"/>
    <w:rsid w:val="00AD725A"/>
    <w:rsid w:val="00AF09BF"/>
    <w:rsid w:val="00AF5928"/>
    <w:rsid w:val="00B01E56"/>
    <w:rsid w:val="00B05A5B"/>
    <w:rsid w:val="00B073E2"/>
    <w:rsid w:val="00B24454"/>
    <w:rsid w:val="00B339D5"/>
    <w:rsid w:val="00B43B29"/>
    <w:rsid w:val="00B515BB"/>
    <w:rsid w:val="00B5228D"/>
    <w:rsid w:val="00B66B58"/>
    <w:rsid w:val="00B77931"/>
    <w:rsid w:val="00BA28E3"/>
    <w:rsid w:val="00BA3CFF"/>
    <w:rsid w:val="00BB3E75"/>
    <w:rsid w:val="00BB45E8"/>
    <w:rsid w:val="00BB7CCB"/>
    <w:rsid w:val="00BC1E5C"/>
    <w:rsid w:val="00BC5297"/>
    <w:rsid w:val="00BC6E17"/>
    <w:rsid w:val="00BD35B0"/>
    <w:rsid w:val="00BD3E55"/>
    <w:rsid w:val="00BD4CB6"/>
    <w:rsid w:val="00BD61E8"/>
    <w:rsid w:val="00BF25B7"/>
    <w:rsid w:val="00C04293"/>
    <w:rsid w:val="00C26291"/>
    <w:rsid w:val="00C27840"/>
    <w:rsid w:val="00C3462A"/>
    <w:rsid w:val="00C46755"/>
    <w:rsid w:val="00C85819"/>
    <w:rsid w:val="00CB1587"/>
    <w:rsid w:val="00CD66FA"/>
    <w:rsid w:val="00CD7A54"/>
    <w:rsid w:val="00CE18E9"/>
    <w:rsid w:val="00CE569F"/>
    <w:rsid w:val="00CF694A"/>
    <w:rsid w:val="00CF6F13"/>
    <w:rsid w:val="00D119A2"/>
    <w:rsid w:val="00D17ADC"/>
    <w:rsid w:val="00D23F62"/>
    <w:rsid w:val="00D3006F"/>
    <w:rsid w:val="00D32460"/>
    <w:rsid w:val="00D618FC"/>
    <w:rsid w:val="00D77A66"/>
    <w:rsid w:val="00DA48F4"/>
    <w:rsid w:val="00DB23D2"/>
    <w:rsid w:val="00DB305A"/>
    <w:rsid w:val="00DB432A"/>
    <w:rsid w:val="00DE21E0"/>
    <w:rsid w:val="00DF0964"/>
    <w:rsid w:val="00DF31B4"/>
    <w:rsid w:val="00E0455B"/>
    <w:rsid w:val="00E04DC4"/>
    <w:rsid w:val="00E27947"/>
    <w:rsid w:val="00E27C1D"/>
    <w:rsid w:val="00E33863"/>
    <w:rsid w:val="00E34C2A"/>
    <w:rsid w:val="00E42935"/>
    <w:rsid w:val="00E60B6A"/>
    <w:rsid w:val="00E648AD"/>
    <w:rsid w:val="00E76C33"/>
    <w:rsid w:val="00E87C31"/>
    <w:rsid w:val="00E92ADB"/>
    <w:rsid w:val="00EA5AAE"/>
    <w:rsid w:val="00EB0F86"/>
    <w:rsid w:val="00EC6D21"/>
    <w:rsid w:val="00ED1A1A"/>
    <w:rsid w:val="00ED2379"/>
    <w:rsid w:val="00ED6920"/>
    <w:rsid w:val="00EE6540"/>
    <w:rsid w:val="00EF05B7"/>
    <w:rsid w:val="00EF147A"/>
    <w:rsid w:val="00EF1549"/>
    <w:rsid w:val="00EF41F7"/>
    <w:rsid w:val="00EF5F20"/>
    <w:rsid w:val="00EF6524"/>
    <w:rsid w:val="00F03BE8"/>
    <w:rsid w:val="00F243EC"/>
    <w:rsid w:val="00F24848"/>
    <w:rsid w:val="00F33F23"/>
    <w:rsid w:val="00F45C3F"/>
    <w:rsid w:val="00F50921"/>
    <w:rsid w:val="00F5425E"/>
    <w:rsid w:val="00F574F0"/>
    <w:rsid w:val="00F644C5"/>
    <w:rsid w:val="00F65BE3"/>
    <w:rsid w:val="00F726A0"/>
    <w:rsid w:val="00F73966"/>
    <w:rsid w:val="00F744DD"/>
    <w:rsid w:val="00F8037B"/>
    <w:rsid w:val="00F8514F"/>
    <w:rsid w:val="00F94073"/>
    <w:rsid w:val="00F94E73"/>
    <w:rsid w:val="00F95A31"/>
    <w:rsid w:val="00F97BB2"/>
    <w:rsid w:val="00FA4996"/>
    <w:rsid w:val="00FB1D07"/>
    <w:rsid w:val="00FB46F6"/>
    <w:rsid w:val="00FB596A"/>
    <w:rsid w:val="00FB6CA0"/>
    <w:rsid w:val="00FD010B"/>
    <w:rsid w:val="00FF27A2"/>
    <w:rsid w:val="0418EFF6"/>
    <w:rsid w:val="052FBF25"/>
    <w:rsid w:val="072B96DB"/>
    <w:rsid w:val="08271DF6"/>
    <w:rsid w:val="0839C356"/>
    <w:rsid w:val="08DE5341"/>
    <w:rsid w:val="09A6A278"/>
    <w:rsid w:val="09A91A63"/>
    <w:rsid w:val="0A37867A"/>
    <w:rsid w:val="0C47225D"/>
    <w:rsid w:val="0D4A8606"/>
    <w:rsid w:val="0DBE6DED"/>
    <w:rsid w:val="0F78B455"/>
    <w:rsid w:val="0F9A0AC5"/>
    <w:rsid w:val="10A29265"/>
    <w:rsid w:val="134A932D"/>
    <w:rsid w:val="143CFC09"/>
    <w:rsid w:val="15450F66"/>
    <w:rsid w:val="156485AC"/>
    <w:rsid w:val="15C8FA75"/>
    <w:rsid w:val="17F0E0FE"/>
    <w:rsid w:val="189D07F5"/>
    <w:rsid w:val="1A27E85B"/>
    <w:rsid w:val="1D453C20"/>
    <w:rsid w:val="1D6F5C7F"/>
    <w:rsid w:val="1EF49E48"/>
    <w:rsid w:val="1FCA1CC2"/>
    <w:rsid w:val="20BB9EC7"/>
    <w:rsid w:val="21CB0A96"/>
    <w:rsid w:val="24AD9124"/>
    <w:rsid w:val="25801DF4"/>
    <w:rsid w:val="2632ED9C"/>
    <w:rsid w:val="26CF3506"/>
    <w:rsid w:val="27CB4883"/>
    <w:rsid w:val="2C41712C"/>
    <w:rsid w:val="2C926BB4"/>
    <w:rsid w:val="2F86CE37"/>
    <w:rsid w:val="2FA5CA49"/>
    <w:rsid w:val="3053C7A6"/>
    <w:rsid w:val="309ACCA0"/>
    <w:rsid w:val="323ACF86"/>
    <w:rsid w:val="3429E8DD"/>
    <w:rsid w:val="34545288"/>
    <w:rsid w:val="36A6B872"/>
    <w:rsid w:val="36FA2EFE"/>
    <w:rsid w:val="37E9B410"/>
    <w:rsid w:val="37EFC56D"/>
    <w:rsid w:val="37F60FEF"/>
    <w:rsid w:val="388ABC03"/>
    <w:rsid w:val="3A460A84"/>
    <w:rsid w:val="3D158F6D"/>
    <w:rsid w:val="3D437D7A"/>
    <w:rsid w:val="3F35FDBA"/>
    <w:rsid w:val="4014FAC0"/>
    <w:rsid w:val="4178E069"/>
    <w:rsid w:val="4675CED5"/>
    <w:rsid w:val="46827733"/>
    <w:rsid w:val="46C68C35"/>
    <w:rsid w:val="46F663AD"/>
    <w:rsid w:val="484AF57A"/>
    <w:rsid w:val="4C0F3CE7"/>
    <w:rsid w:val="4E6F6ABC"/>
    <w:rsid w:val="4EA9E846"/>
    <w:rsid w:val="4F313FF3"/>
    <w:rsid w:val="4F53FF0E"/>
    <w:rsid w:val="5006252A"/>
    <w:rsid w:val="50E5706E"/>
    <w:rsid w:val="50F681ED"/>
    <w:rsid w:val="511C1E08"/>
    <w:rsid w:val="511E8C9A"/>
    <w:rsid w:val="5175241E"/>
    <w:rsid w:val="51B1235A"/>
    <w:rsid w:val="52156AF1"/>
    <w:rsid w:val="559EE8E5"/>
    <w:rsid w:val="57D0C29E"/>
    <w:rsid w:val="57FD1011"/>
    <w:rsid w:val="59968EE5"/>
    <w:rsid w:val="59C8DD95"/>
    <w:rsid w:val="5A8B5B14"/>
    <w:rsid w:val="5BF19F68"/>
    <w:rsid w:val="600B8608"/>
    <w:rsid w:val="60628BE2"/>
    <w:rsid w:val="60829065"/>
    <w:rsid w:val="630B9BC6"/>
    <w:rsid w:val="6315C9FB"/>
    <w:rsid w:val="636ACD7B"/>
    <w:rsid w:val="6645485F"/>
    <w:rsid w:val="6650B450"/>
    <w:rsid w:val="66E16FFF"/>
    <w:rsid w:val="682D200C"/>
    <w:rsid w:val="683F3C2E"/>
    <w:rsid w:val="68D5120F"/>
    <w:rsid w:val="69A24AD7"/>
    <w:rsid w:val="6AEECC71"/>
    <w:rsid w:val="6C2B6BDC"/>
    <w:rsid w:val="6C3FC6B1"/>
    <w:rsid w:val="6D4E0684"/>
    <w:rsid w:val="6D6A300D"/>
    <w:rsid w:val="6EBAF94A"/>
    <w:rsid w:val="6FB54CF8"/>
    <w:rsid w:val="729A2AB6"/>
    <w:rsid w:val="73E626FB"/>
    <w:rsid w:val="7905B190"/>
    <w:rsid w:val="79830D1B"/>
    <w:rsid w:val="79AB7925"/>
    <w:rsid w:val="7C5DCC6F"/>
    <w:rsid w:val="7E7497D6"/>
    <w:rsid w:val="7ED00D28"/>
    <w:rsid w:val="7FD483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1C836C"/>
  <w15:chartTrackingRefBased/>
  <w15:docId w15:val="{473E33D7-5582-466F-A34B-FDB89C44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D5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D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D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D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D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D56"/>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9E7D56"/>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9E7D56"/>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9E7D56"/>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9E7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D5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E7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D56"/>
    <w:pPr>
      <w:spacing w:before="160"/>
      <w:jc w:val="center"/>
    </w:pPr>
    <w:rPr>
      <w:i/>
      <w:iCs/>
      <w:color w:val="404040" w:themeColor="text1" w:themeTint="BF"/>
    </w:rPr>
  </w:style>
  <w:style w:type="character" w:customStyle="1" w:styleId="QuoteChar">
    <w:name w:val="Quote Char"/>
    <w:basedOn w:val="DefaultParagraphFont"/>
    <w:link w:val="Quote"/>
    <w:uiPriority w:val="29"/>
    <w:rsid w:val="009E7D56"/>
    <w:rPr>
      <w:i/>
      <w:iCs/>
      <w:color w:val="404040" w:themeColor="text1" w:themeTint="BF"/>
    </w:rPr>
  </w:style>
  <w:style w:type="paragraph" w:styleId="ListParagraph">
    <w:name w:val="List Paragraph"/>
    <w:basedOn w:val="Normal"/>
    <w:uiPriority w:val="34"/>
    <w:qFormat/>
    <w:rsid w:val="009E7D56"/>
    <w:pPr>
      <w:ind w:left="720"/>
      <w:contextualSpacing/>
    </w:pPr>
  </w:style>
  <w:style w:type="character" w:styleId="IntenseEmphasis">
    <w:name w:val="Intense Emphasis"/>
    <w:basedOn w:val="DefaultParagraphFont"/>
    <w:uiPriority w:val="21"/>
    <w:qFormat/>
    <w:rsid w:val="009E7D56"/>
    <w:rPr>
      <w:i/>
      <w:iCs/>
      <w:color w:val="0F4761" w:themeColor="accent1" w:themeShade="BF"/>
    </w:rPr>
  </w:style>
  <w:style w:type="paragraph" w:styleId="IntenseQuote">
    <w:name w:val="Intense Quote"/>
    <w:basedOn w:val="Normal"/>
    <w:next w:val="Normal"/>
    <w:link w:val="IntenseQuoteChar"/>
    <w:uiPriority w:val="30"/>
    <w:qFormat/>
    <w:rsid w:val="009E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D56"/>
    <w:rPr>
      <w:i/>
      <w:iCs/>
      <w:color w:val="0F4761" w:themeColor="accent1" w:themeShade="BF"/>
    </w:rPr>
  </w:style>
  <w:style w:type="character" w:styleId="IntenseReference">
    <w:name w:val="Intense Reference"/>
    <w:basedOn w:val="DefaultParagraphFont"/>
    <w:uiPriority w:val="32"/>
    <w:qFormat/>
    <w:rsid w:val="009E7D56"/>
    <w:rPr>
      <w:b/>
      <w:bCs/>
      <w:smallCaps/>
      <w:color w:val="0F4761" w:themeColor="accent1" w:themeShade="BF"/>
      <w:spacing w:val="5"/>
    </w:rPr>
  </w:style>
  <w:style w:type="character" w:styleId="Hyperlink">
    <w:name w:val="Hyperlink"/>
    <w:basedOn w:val="DefaultParagraphFont"/>
    <w:uiPriority w:val="99"/>
    <w:unhideWhenUsed/>
    <w:rsid w:val="009E7D56"/>
    <w:rPr>
      <w:color w:val="467886" w:themeColor="hyperlink"/>
      <w:u w:val="single"/>
    </w:rPr>
  </w:style>
  <w:style w:type="paragraph" w:styleId="NormalWeb">
    <w:name w:val="Normal (Web)"/>
    <w:basedOn w:val="Normal"/>
    <w:uiPriority w:val="99"/>
    <w:semiHidden/>
    <w:unhideWhenUsed/>
    <w:rsid w:val="009E7D56"/>
    <w:pPr>
      <w:spacing w:before="100" w:beforeAutospacing="1" w:after="100" w:afterAutospacing="1"/>
    </w:pPr>
  </w:style>
  <w:style w:type="character" w:customStyle="1" w:styleId="apple-converted-space">
    <w:name w:val="apple-converted-space"/>
    <w:basedOn w:val="DefaultParagraphFont"/>
    <w:rsid w:val="009E7D56"/>
  </w:style>
  <w:style w:type="character" w:customStyle="1" w:styleId="url">
    <w:name w:val="url"/>
    <w:basedOn w:val="DefaultParagraphFont"/>
    <w:rsid w:val="009E7D56"/>
  </w:style>
  <w:style w:type="paragraph" w:styleId="Footer">
    <w:name w:val="footer"/>
    <w:basedOn w:val="Normal"/>
    <w:link w:val="FooterChar"/>
    <w:uiPriority w:val="99"/>
    <w:unhideWhenUsed/>
    <w:rsid w:val="009E7D56"/>
    <w:pPr>
      <w:tabs>
        <w:tab w:val="center" w:pos="4680"/>
        <w:tab w:val="right" w:pos="9360"/>
      </w:tabs>
    </w:pPr>
  </w:style>
  <w:style w:type="character" w:customStyle="1" w:styleId="FooterChar">
    <w:name w:val="Footer Char"/>
    <w:basedOn w:val="DefaultParagraphFont"/>
    <w:link w:val="Footer"/>
    <w:uiPriority w:val="99"/>
    <w:rsid w:val="009E7D56"/>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9E7D56"/>
  </w:style>
  <w:style w:type="character" w:styleId="FollowedHyperlink">
    <w:name w:val="FollowedHyperlink"/>
    <w:basedOn w:val="DefaultParagraphFont"/>
    <w:uiPriority w:val="99"/>
    <w:semiHidden/>
    <w:unhideWhenUsed/>
    <w:rsid w:val="00AC72D0"/>
    <w:rPr>
      <w:color w:val="96607D" w:themeColor="followedHyperlink"/>
      <w:u w:val="single"/>
    </w:rPr>
  </w:style>
  <w:style w:type="paragraph" w:styleId="Header">
    <w:name w:val="header"/>
    <w:basedOn w:val="Normal"/>
    <w:link w:val="HeaderChar"/>
    <w:uiPriority w:val="99"/>
    <w:semiHidden/>
    <w:unhideWhenUsed/>
    <w:rsid w:val="00EF5F20"/>
    <w:pPr>
      <w:tabs>
        <w:tab w:val="center" w:pos="4680"/>
        <w:tab w:val="right" w:pos="9360"/>
      </w:tabs>
    </w:pPr>
  </w:style>
  <w:style w:type="character" w:customStyle="1" w:styleId="HeaderChar">
    <w:name w:val="Header Char"/>
    <w:basedOn w:val="DefaultParagraphFont"/>
    <w:link w:val="Header"/>
    <w:uiPriority w:val="99"/>
    <w:semiHidden/>
    <w:rsid w:val="00EF5F2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hyperlink" Target="https://doi.org/10.4103/aian.aian_251_19"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www.researchgate.net/profile/Mohamed-Gamal-203/publication/364224435_Physical_therapy_interventions_for_the_management_of_hand_tremors_in_patients_with_Parkinson%27s_disease_a_systematic_review/links/633fc7822752e45ef69baaec/Physical-therapy-interventions-for-the-management-of-hand-tremors-in-patients-with-Parkinsons-disease-a-systematic-review.pdf" TargetMode="Externa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2155</Words>
  <Characters>12285</Characters>
  <Application>Microsoft Office Word</Application>
  <DocSecurity>4</DocSecurity>
  <Lines>102</Lines>
  <Paragraphs>28</Paragraphs>
  <ScaleCrop>false</ScaleCrop>
  <Company/>
  <LinksUpToDate>false</LinksUpToDate>
  <CharactersWithSpaces>14412</CharactersWithSpaces>
  <SharedDoc>false</SharedDoc>
  <HLinks>
    <vt:vector size="12" baseType="variant">
      <vt:variant>
        <vt:i4>1900611</vt:i4>
      </vt:variant>
      <vt:variant>
        <vt:i4>3</vt:i4>
      </vt:variant>
      <vt:variant>
        <vt:i4>0</vt:i4>
      </vt:variant>
      <vt:variant>
        <vt:i4>5</vt:i4>
      </vt:variant>
      <vt:variant>
        <vt:lpwstr>https://doi.org/10.4103/aian.aian_251_19</vt:lpwstr>
      </vt:variant>
      <vt:variant>
        <vt:lpwstr/>
      </vt:variant>
      <vt:variant>
        <vt:i4>7733262</vt:i4>
      </vt:variant>
      <vt:variant>
        <vt:i4>0</vt:i4>
      </vt:variant>
      <vt:variant>
        <vt:i4>0</vt:i4>
      </vt:variant>
      <vt:variant>
        <vt:i4>5</vt:i4>
      </vt:variant>
      <vt:variant>
        <vt:lpwstr>http://www.researchgate.net/profile/Mohamed-Gamal-203/publication/364224435_Physical_therapy_interventions_for_the_management_of_hand_tremors_in_patients_with_Parkinson%27s_disease_a_systematic_review/links/633fc7822752e45ef69baaec/Physical-therapy-interventions-for-the-management-of-hand-tremors-in-patients-with-Parkinsons-disease-a-systematic-review.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Cordero Perrone</dc:creator>
  <cp:keywords/>
  <dc:description/>
  <cp:lastModifiedBy>Jonas Ilse</cp:lastModifiedBy>
  <cp:revision>117</cp:revision>
  <dcterms:created xsi:type="dcterms:W3CDTF">2026-04-17T15:51:00Z</dcterms:created>
  <dcterms:modified xsi:type="dcterms:W3CDTF">2026-04-17T14:00:00Z</dcterms:modified>
</cp:coreProperties>
</file>