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r>
        <w:rPr>
          <w:rFonts w:ascii="黑体" w:hAnsi="黑体" w:eastAsia="黑体"/>
          <w:kern w:val="2"/>
          <w:sz w:val="36"/>
          <w:szCs w:val="36"/>
        </w:rPr>
        <w:t xml:space="preserve">1 </w:t>
      </w:r>
      <w:r>
        <w:rPr>
          <w:rFonts w:hint="eastAsia" w:ascii="黑体" w:hAnsi="黑体" w:eastAsia="黑体"/>
          <w:kern w:val="2"/>
          <w:sz w:val="36"/>
          <w:szCs w:val="36"/>
        </w:rPr>
        <w:t>基于顺序存储结构的线性表实现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0" w:name="_Toc458159880"/>
      <w:bookmarkStart w:id="1" w:name="_Toc440806752"/>
      <w:bookmarkStart w:id="2" w:name="_Toc426687157"/>
      <w:r>
        <w:rPr>
          <w:rFonts w:ascii="黑体" w:hAnsi="黑体"/>
          <w:sz w:val="28"/>
          <w:szCs w:val="28"/>
        </w:rPr>
        <w:t xml:space="preserve">1.1 </w:t>
      </w:r>
      <w:r>
        <w:rPr>
          <w:rFonts w:hint="eastAsia" w:ascii="黑体" w:hAnsi="黑体"/>
          <w:sz w:val="28"/>
          <w:szCs w:val="28"/>
        </w:rPr>
        <w:t>问题描述</w:t>
      </w:r>
      <w:bookmarkEnd w:id="0"/>
      <w:bookmarkEnd w:id="1"/>
      <w:bookmarkEnd w:id="2"/>
      <w:bookmarkStart w:id="13" w:name="_GoBack"/>
      <w:bookmarkEnd w:id="13"/>
    </w:p>
    <w:p>
      <w:pPr>
        <w:spacing w:line="360" w:lineRule="auto"/>
        <w:ind w:firstLine="480" w:firstLineChars="200"/>
        <w:rPr>
          <w:rFonts w:hint="eastAsia" w:ascii="宋体" w:hAnsi="宋体"/>
          <w:b/>
          <w:bCs/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spacing w:line="36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依据最小完备性和常用性相结合的原则，以函数形式定义了线性表的初始化表、销毁表、清空表、判定空表、求表长和获得元素等12种基本运算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bookmarkStart w:id="3" w:name="_Toc458159881"/>
      <w:r>
        <w:rPr>
          <w:rFonts w:ascii="黑体" w:hAnsi="黑体"/>
          <w:sz w:val="24"/>
          <w:szCs w:val="24"/>
        </w:rPr>
        <w:t xml:space="preserve">1.1.1 </w:t>
      </w:r>
      <w:bookmarkEnd w:id="3"/>
      <w:r>
        <w:rPr>
          <w:rFonts w:ascii="黑体" w:hAnsi="黑体"/>
          <w:sz w:val="24"/>
          <w:szCs w:val="24"/>
        </w:rPr>
        <w:t>实现基本操作</w:t>
      </w:r>
    </w:p>
    <w:p>
      <w:pPr>
        <w:spacing w:line="36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依据最小完备性和常用性相结合的原则，以函数形式定义了线性表的初始化表、销毁表、清空表、判定空表、求表长和获得元素等12种基本运算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bookmarkStart w:id="4" w:name="_Toc426687158"/>
      <w:bookmarkStart w:id="5" w:name="_Toc440806753"/>
      <w:bookmarkStart w:id="6" w:name="_Toc458159882"/>
      <w:r>
        <w:rPr>
          <w:rFonts w:ascii="黑体" w:hAnsi="黑体"/>
          <w:sz w:val="24"/>
          <w:szCs w:val="24"/>
        </w:rPr>
        <w:t>1.1.2 实现数据存储与读取</w:t>
      </w:r>
    </w:p>
    <w:p>
      <w:pPr>
        <w:ind w:firstLine="420" w:firstLineChars="0"/>
      </w:pPr>
      <w:r>
        <w:t>设计函数使得能够从文件中读取或者存储顺序存储线性表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1.1.3 实现多个线性表管理</w:t>
      </w:r>
    </w:p>
    <w:p>
      <w:pPr>
        <w:ind w:firstLine="420" w:firstLineChars="0"/>
      </w:pPr>
      <w:r>
        <w:t>能管理多个线性表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1.2 </w:t>
      </w:r>
      <w:r>
        <w:rPr>
          <w:rFonts w:hint="eastAsia" w:ascii="黑体" w:hAnsi="黑体"/>
          <w:sz w:val="28"/>
          <w:szCs w:val="28"/>
        </w:rPr>
        <w:t>系统设计</w:t>
      </w:r>
      <w:bookmarkEnd w:id="4"/>
      <w:bookmarkEnd w:id="5"/>
      <w:bookmarkEnd w:id="6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1.2.1 程序总体框架</w:t>
      </w:r>
    </w:p>
    <w:p>
      <w:pPr>
        <w:ind w:firstLine="420" w:firstLineChars="0"/>
        <w:rPr>
          <w:sz w:val="24"/>
        </w:rPr>
      </w:pPr>
      <w:r>
        <w:t>该系统包括用户交互模块，操作管理模块，多线性表管理模块，文件I/O模块，单个线性表操作模块。其中文件I/O模块包括写入与读取功能；单个线性表操作模块包括</w:t>
      </w:r>
      <w:r>
        <w:rPr>
          <w:sz w:val="24"/>
        </w:rPr>
        <w:t>初始化表、销毁表、清空表、判定空表、求表长、获得元素、查找元素、获得前驱、获得后继、插入元素、删除元素、遍历表12个功能。</w:t>
      </w:r>
    </w:p>
    <w:p>
      <w:pPr>
        <w:ind w:firstLine="420" w:firstLineChars="0"/>
        <w:rPr>
          <w:sz w:val="24"/>
        </w:rPr>
      </w:pPr>
    </w:p>
    <w:p>
      <w:pPr>
        <w:ind w:firstLine="420" w:firstLineChars="0"/>
        <w:rPr>
          <w:sz w:val="24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723640" cy="2952115"/>
            <wp:effectExtent l="0" t="0" r="10160" b="19685"/>
            <wp:docPr id="2" name="图片 2" descr="截屏2019-10-28下午9.32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19-10-28下午9.32.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黑体-简" w:hAnsi="黑体-简" w:eastAsia="黑体-简" w:cs="黑体-简"/>
          <w:sz w:val="24"/>
          <w:szCs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图1-1系统总体框架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1.2.2 系统环境</w:t>
      </w:r>
    </w:p>
    <w:p>
      <w:pPr>
        <w:ind w:firstLine="420" w:firstLineChars="0"/>
        <w:rPr>
          <w:sz w:val="24"/>
        </w:rPr>
      </w:pPr>
      <w:r>
        <w:rPr>
          <w:sz w:val="24"/>
        </w:rPr>
        <w:t>系统：macOS Catalina</w:t>
      </w:r>
    </w:p>
    <w:p>
      <w:pPr>
        <w:ind w:firstLine="420" w:firstLineChars="0"/>
        <w:rPr>
          <w:sz w:val="24"/>
        </w:rPr>
      </w:pPr>
      <w:r>
        <w:rPr>
          <w:sz w:val="24"/>
        </w:rPr>
        <w:t>IDE：clion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1.2.3 自定义部分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TRUE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FALSE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OK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ERROR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INFEASTABLE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-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OVERFLOW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-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LIST_INIT_SIZE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100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LISTINCREMENT 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10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#define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 xml:space="preserve">LLIST_SIZE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10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//文件绝对路径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FILE_NAME[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100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]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"/Users/gikosei/Desktop/DS+/output"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typedef int 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>status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typedef int 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>ElemType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//数据元素类型定义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typedef struct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{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//顺序表（顺序结构）的定义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 xml:space="preserve">ElemType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*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elem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length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listsize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} 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>SqList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</w:p>
    <w:p>
      <w:pPr>
        <w:pStyle w:val="3"/>
        <w:spacing w:before="156" w:beforeLines="50" w:after="156" w:afterLines="50" w:line="360" w:lineRule="auto"/>
        <w:rPr>
          <w:rFonts w:hint="eastAsia" w:ascii="黑体" w:hAnsi="黑体"/>
          <w:sz w:val="28"/>
          <w:szCs w:val="28"/>
        </w:rPr>
      </w:pPr>
      <w:bookmarkStart w:id="7" w:name="_Toc426687162"/>
      <w:bookmarkStart w:id="8" w:name="_Toc458159883"/>
      <w:bookmarkStart w:id="9" w:name="_Toc440806754"/>
      <w:r>
        <w:rPr>
          <w:rFonts w:ascii="黑体" w:hAnsi="黑体"/>
          <w:sz w:val="28"/>
          <w:szCs w:val="28"/>
        </w:rPr>
        <w:t xml:space="preserve">1.3 </w:t>
      </w:r>
      <w:r>
        <w:rPr>
          <w:rFonts w:hint="eastAsia" w:ascii="黑体" w:hAnsi="黑体"/>
          <w:sz w:val="28"/>
          <w:szCs w:val="28"/>
        </w:rPr>
        <w:t>系统实现</w:t>
      </w:r>
      <w:bookmarkEnd w:id="7"/>
      <w:bookmarkEnd w:id="8"/>
      <w:bookmarkEnd w:id="9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1.3.1 菜单栏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流程图：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4552315"/>
            <wp:effectExtent l="0" t="0" r="12700" b="19685"/>
            <wp:docPr id="94" name="图片 94" descr="截屏2019-11-03下午4.0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截屏2019-11-03下午4.07.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default" w:ascii="黑体-简" w:hAnsi="黑体-简" w:eastAsia="黑体-简" w:cs="黑体-简"/>
          <w:sz w:val="24"/>
          <w:szCs w:val="24"/>
        </w:rPr>
        <w:t>图1-</w:t>
      </w:r>
      <w:r>
        <w:rPr>
          <w:rFonts w:hint="default" w:ascii="黑体-简" w:hAnsi="黑体-简" w:eastAsia="黑体-简" w:cs="黑体-简"/>
          <w:sz w:val="24"/>
          <w:szCs w:val="24"/>
        </w:rPr>
        <w:t>2菜单栏流程图</w:t>
      </w:r>
    </w:p>
    <w:p>
      <w:pPr>
        <w:pStyle w:val="3"/>
        <w:spacing w:before="156" w:beforeLines="50" w:after="156" w:afterLines="50" w:line="360" w:lineRule="auto"/>
      </w:pPr>
      <w:r>
        <w:rPr>
          <w:rFonts w:ascii="黑体" w:hAnsi="黑体"/>
          <w:sz w:val="24"/>
          <w:szCs w:val="24"/>
        </w:rPr>
        <w:t>1.3.2 函数实现与分析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时间复杂度：O(1)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意外情况：线性表分配内存失败，返回overflow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实现：分配内存，定义表长，表大小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时间复杂度：O(1)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实现：释放内存，表长，表大小都定义为0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时间复杂度：O(1)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意外情况：线性表内容不存在，返回error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实现：定义表长为0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时间复杂度：O(1)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实现：判断表长是否为0，是零返回TRUE，否则返回FALSE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时间复杂度：O(1)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实现：返回表长，若空表返回0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意外情况：1.线性内容不存在，返回error；2.i不在线性表范围内，返回error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实现：利用索引返回查找值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查找元素：函数名称是LocateElem(L,e)；初始条件是线性表已存在；操作结果是返回L中第1个与e相等的数据元素的位序，若这样的数据元素不存在，则返回值为0。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意外情况：1.线性内容不存在，返回error；2.线性表内无查找元素，返回0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</w:t>
      </w:r>
      <w:r>
        <w:rPr>
          <w:sz w:val="24"/>
        </w:rPr>
        <w:t>：</w:t>
      </w:r>
      <w:r>
        <w:rPr>
          <w:sz w:val="24"/>
        </w:rPr>
        <w:t>1.判断表空；2.遍历表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函数调用：调用LocateElem函数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意外情况：cur_e不是线性表元素，或为第一个，返回error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流程图：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5273675" cy="1799590"/>
            <wp:effectExtent l="0" t="0" r="9525" b="3810"/>
            <wp:docPr id="95" name="图片 95" descr="截屏2019-11-03下午4.0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截屏2019-11-03下午4.07.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图1-</w:t>
      </w:r>
      <w:r>
        <w:rPr>
          <w:rFonts w:hint="default" w:ascii="黑体-简" w:hAnsi="黑体-简" w:eastAsia="黑体-简" w:cs="黑体-简"/>
          <w:sz w:val="24"/>
          <w:szCs w:val="24"/>
        </w:rPr>
        <w:t>3获得前驱流程图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函数调用：调用LocateElem函数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意外情况：cur_e不是线性表元素，或为最后一个，返回error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实现：同获得前驱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意外情况：1.线性表无内容，返回error；2.线性表已满，扩充线性表；3.插入位置不在线性表范围内，返回error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流程图：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5267960" cy="1941195"/>
            <wp:effectExtent l="0" t="0" r="15240" b="14605"/>
            <wp:docPr id="97" name="图片 97" descr="截屏2019-11-03下午4.0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截屏2019-11-03下午4.08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图1-</w:t>
      </w:r>
      <w:r>
        <w:rPr>
          <w:rFonts w:hint="default" w:ascii="黑体-简" w:hAnsi="黑体-简" w:eastAsia="黑体-简" w:cs="黑体-简"/>
          <w:sz w:val="24"/>
          <w:szCs w:val="24"/>
        </w:rPr>
        <w:t>4插入元素流程图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意外情况：1.线性表无内容，返回error；2.删除位置不在线性表范围内，返回error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实现：参考插入元素（不判断表是否已满）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遍历表：函数名称是ListTraverse(L)，初始条件是线性表L已存在；操作结果是依次输出L的每个数据。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意外情况：线性表无内容，返回error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实现：输出分割线，遍历元素，输出分割线，返回表长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⒀</w:t>
      </w:r>
      <w:r>
        <w:rPr>
          <w:rFonts w:hint="default"/>
          <w:sz w:val="24"/>
        </w:rPr>
        <w:t>存储表</w:t>
      </w:r>
      <w:r>
        <w:rPr>
          <w:sz w:val="24"/>
        </w:rPr>
        <w:t>：</w:t>
      </w:r>
      <w:r>
        <w:rPr>
          <w:rFonts w:hint="eastAsia"/>
          <w:sz w:val="24"/>
        </w:rPr>
        <w:t>f_write(SqList l, char *file_name)</w:t>
      </w:r>
      <w:r>
        <w:rPr>
          <w:sz w:val="24"/>
        </w:rPr>
        <w:t>，操作结果是将l的数据存到file_name文件里。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意外情况：1.线性表无内容，返回error；2、文件未打开，输出</w:t>
      </w:r>
      <w:r>
        <w:rPr>
          <w:rFonts w:hint="eastAsia"/>
          <w:sz w:val="24"/>
        </w:rPr>
        <w:t>File open error</w:t>
      </w:r>
      <w:r>
        <w:rPr>
          <w:rFonts w:hint="default"/>
          <w:sz w:val="24"/>
        </w:rPr>
        <w:t>，返回error</w:t>
      </w:r>
    </w:p>
    <w:p>
      <w:pPr>
        <w:spacing w:line="360" w:lineRule="auto"/>
        <w:ind w:firstLine="480" w:firstLineChars="200"/>
        <w:rPr>
          <w:rFonts w:ascii="宋体"/>
          <w:sz w:val="24"/>
        </w:rPr>
      </w:pPr>
      <w:r>
        <w:rPr>
          <w:sz w:val="24"/>
        </w:rPr>
        <w:t>实现：打开文件，判断文件是否打开，写入数据，关闭文件。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default"/>
          <w:sz w:val="24"/>
        </w:rPr>
        <w:t>⒁读取表</w:t>
      </w:r>
      <w:r>
        <w:rPr>
          <w:sz w:val="24"/>
        </w:rPr>
        <w:t>：</w:t>
      </w:r>
      <w:r>
        <w:rPr>
          <w:rFonts w:hint="eastAsia"/>
          <w:sz w:val="24"/>
        </w:rPr>
        <w:t>f_read(SqList &amp;L, char *file_name)</w:t>
      </w:r>
      <w:r>
        <w:rPr>
          <w:sz w:val="24"/>
        </w:rPr>
        <w:t>，操作结果是将file_name的数据读入到L内。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意外情况：1.线性表无内容，返回error；2、文件未打开，输出</w:t>
      </w:r>
      <w:r>
        <w:rPr>
          <w:rFonts w:hint="eastAsia"/>
          <w:sz w:val="24"/>
        </w:rPr>
        <w:t>File open error</w:t>
      </w:r>
      <w:r>
        <w:rPr>
          <w:rFonts w:hint="default"/>
          <w:sz w:val="24"/>
        </w:rPr>
        <w:t>，返回error</w:t>
      </w:r>
    </w:p>
    <w:p>
      <w:pPr>
        <w:spacing w:line="360" w:lineRule="auto"/>
        <w:ind w:firstLine="480" w:firstLineChars="200"/>
        <w:rPr>
          <w:rFonts w:ascii="宋体"/>
          <w:sz w:val="24"/>
        </w:rPr>
      </w:pPr>
      <w:r>
        <w:rPr>
          <w:sz w:val="24"/>
        </w:rPr>
        <w:t>实现：打开文件，判断文件是否打开，写入数据，同时每写入一个数据，表长加一，关闭文件。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keepNext/>
        <w:keepLines/>
        <w:spacing w:before="156" w:beforeLines="50" w:after="156" w:afterLines="50" w:line="360" w:lineRule="auto"/>
        <w:outlineLvl w:val="1"/>
        <w:rPr>
          <w:rFonts w:ascii="黑体" w:hAnsi="Arial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1.4 </w:t>
      </w:r>
      <w:r>
        <w:rPr>
          <w:rFonts w:hint="eastAsia" w:ascii="黑体" w:hAnsi="黑体" w:eastAsia="黑体"/>
          <w:b/>
          <w:bCs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1.4.1 准备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定义函数createList初始化一个线性表</w:t>
      </w:r>
      <w:r>
        <w:rPr>
          <w:rFonts w:hint="default"/>
          <w:sz w:val="24"/>
        </w:rPr>
        <w:t>（LList[0]）</w:t>
      </w:r>
      <w:r>
        <w:rPr>
          <w:rFonts w:hint="default"/>
          <w:sz w:val="24"/>
        </w:rPr>
        <w:t>并填充元素，方便测试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status createList(SqList &amp;L, int n) {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if (L.listsize &lt; n) {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    L.elem = (ElemType *) realloc(L.elem, (L.listsize + LISTINCREMENT) * sizeof(ElemType));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    L.listsize += LISTINCREMENT;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}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for (int i = 0; i &lt; n; i++) {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    L.elem[i] = i;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}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L.length = n;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}//测试用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1.4.2 测试</w:t>
      </w:r>
    </w:p>
    <w:p>
      <w:pPr>
        <w:spacing w:line="360" w:lineRule="auto"/>
        <w:rPr>
          <w:rFonts w:hint="default"/>
          <w:sz w:val="24"/>
        </w:rPr>
      </w:pPr>
      <w:r>
        <w:rPr>
          <w:rFonts w:hint="default"/>
          <w:sz w:val="24"/>
        </w:rPr>
        <w:t>说明：</w:t>
      </w:r>
    </w:p>
    <w:p>
      <w:pPr>
        <w:spacing w:line="360" w:lineRule="auto"/>
        <w:ind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在选择操作前需要选择操作的线性表，所以实际上已经实现了对多个线性表进行管理，测试用函数的使用如下：</w:t>
      </w:r>
    </w:p>
    <w:p>
      <w:pPr>
        <w:spacing w:line="360" w:lineRule="auto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InitList(LList[0]);</w:t>
      </w:r>
    </w:p>
    <w:p>
      <w:pPr>
        <w:spacing w:line="360" w:lineRule="auto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createList(LList[0], 15);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default"/>
          <w:sz w:val="24"/>
        </w:rPr>
        <w:t>（5）-（12）操作均为对于线性表LList[0]的操作，可以通过（12）的结果进行验证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菜单栏如下：</w:t>
      </w:r>
    </w:p>
    <w:p>
      <w:pPr>
        <w:spacing w:line="360" w:lineRule="auto"/>
        <w:ind w:firstLine="480" w:firstLineChars="20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3460115" cy="2224405"/>
            <wp:effectExtent l="0" t="0" r="19685" b="10795"/>
            <wp:docPr id="3" name="图片 3" descr="截屏2019-10-29下午7.4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19-10-29下午7.45.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 w:ascii="黑体-简" w:hAnsi="黑体-简" w:eastAsia="黑体-简" w:cs="黑体-简"/>
          <w:sz w:val="24"/>
          <w:szCs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图1-</w:t>
      </w:r>
      <w:r>
        <w:rPr>
          <w:rFonts w:hint="default" w:ascii="黑体-简" w:hAnsi="黑体-简" w:eastAsia="黑体-简" w:cs="黑体-简"/>
          <w:sz w:val="24"/>
          <w:szCs w:val="24"/>
        </w:rPr>
        <w:t>5菜单栏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eastAsia"/>
          <w:sz w:val="24"/>
        </w:rPr>
        <w:t>⑴</w:t>
      </w:r>
      <w:r>
        <w:rPr>
          <w:rFonts w:hint="default"/>
          <w:sz w:val="24"/>
        </w:rPr>
        <w:t>初始化表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2730500" cy="673100"/>
            <wp:effectExtent l="0" t="0" r="12700" b="12700"/>
            <wp:docPr id="4" name="图片 4" descr="截屏2019-10-29下午7.48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19-10-29下午7.48.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 w:ascii="黑体-简" w:hAnsi="黑体-简" w:eastAsia="黑体-简" w:cs="黑体-简"/>
          <w:sz w:val="24"/>
          <w:szCs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图1-</w:t>
      </w:r>
      <w:r>
        <w:rPr>
          <w:rFonts w:hint="default" w:ascii="黑体-简" w:hAnsi="黑体-简" w:eastAsia="黑体-简" w:cs="黑体-简"/>
          <w:sz w:val="24"/>
          <w:szCs w:val="24"/>
        </w:rPr>
        <w:t>6初始化表结果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⑵</w:t>
      </w:r>
      <w:r>
        <w:rPr>
          <w:sz w:val="24"/>
        </w:rPr>
        <w:t>销毁表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451100" cy="622300"/>
            <wp:effectExtent l="0" t="0" r="12700" b="12700"/>
            <wp:docPr id="5" name="图片 5" descr="截屏2019-10-29下午7.50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19-10-29下午7.50.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 w:ascii="黑体-简" w:hAnsi="黑体-简" w:eastAsia="黑体-简" w:cs="黑体-简"/>
          <w:sz w:val="24"/>
          <w:szCs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图1-</w:t>
      </w:r>
      <w:r>
        <w:rPr>
          <w:rFonts w:hint="default" w:ascii="黑体-简" w:hAnsi="黑体-简" w:eastAsia="黑体-简" w:cs="黑体-简"/>
          <w:sz w:val="24"/>
          <w:szCs w:val="24"/>
        </w:rPr>
        <w:t>7销毁</w:t>
      </w:r>
      <w:r>
        <w:rPr>
          <w:rFonts w:hint="default" w:ascii="黑体-简" w:hAnsi="黑体-简" w:eastAsia="黑体-简" w:cs="黑体-简"/>
          <w:sz w:val="24"/>
          <w:szCs w:val="24"/>
        </w:rPr>
        <w:t>表结果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 w:val="0"/>
          <w:bCs w:val="0"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-1清空表结果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表内容存在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566670" cy="626110"/>
                  <wp:effectExtent l="0" t="0" r="24130" b="8890"/>
                  <wp:docPr id="8" name="图片 8" descr="截屏2019-10-29下午7.56.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屏2019-10-29下午7.56.4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hint="default" w:ascii="黑体-简" w:hAnsi="黑体-简" w:eastAsia="黑体-简" w:cs="黑体-简"/>
                <w:sz w:val="24"/>
                <w:szCs w:val="24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-8-a清空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表结果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（内容存在）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表内容不存在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567305" cy="644525"/>
                  <wp:effectExtent l="0" t="0" r="23495" b="15875"/>
                  <wp:docPr id="7" name="图片 7" descr="截屏2019-10-29下午7.56.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屏2019-10-29下午7.56.0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8-b清空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表结果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内容不存在</w:t>
            </w:r>
          </w:p>
        </w:tc>
      </w:tr>
    </w:tbl>
    <w:p>
      <w:pPr>
        <w:spacing w:line="360" w:lineRule="auto"/>
        <w:ind w:firstLine="897" w:firstLineChars="374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⑷</w:t>
      </w:r>
      <w:r>
        <w:rPr>
          <w:sz w:val="24"/>
        </w:rPr>
        <w:t>判定空表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 w:val="0"/>
          <w:bCs w:val="0"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-2判定空表结果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表内容存在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表内容不存在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返回0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⑸</w:t>
      </w:r>
      <w:r>
        <w:rPr>
          <w:sz w:val="24"/>
        </w:rPr>
        <w:t>求表长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552700" cy="571500"/>
            <wp:effectExtent l="0" t="0" r="12700" b="12700"/>
            <wp:docPr id="11" name="图片 11" descr="截屏2019-10-29下午8.0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19-10-29下午8.01.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图1-</w:t>
      </w:r>
      <w:r>
        <w:rPr>
          <w:rFonts w:hint="default" w:ascii="黑体-简" w:hAnsi="黑体-简" w:eastAsia="黑体-简" w:cs="黑体-简"/>
          <w:sz w:val="24"/>
          <w:szCs w:val="24"/>
        </w:rPr>
        <w:t>9求表长</w:t>
      </w:r>
      <w:r>
        <w:rPr>
          <w:rFonts w:hint="default" w:ascii="黑体-简" w:hAnsi="黑体-简" w:eastAsia="黑体-简" w:cs="黑体-简"/>
          <w:sz w:val="24"/>
          <w:szCs w:val="24"/>
        </w:rPr>
        <w:t>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⑹</w:t>
      </w:r>
      <w:r>
        <w:rPr>
          <w:sz w:val="24"/>
        </w:rPr>
        <w:t>获得元素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</w:t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3获得元素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正常操作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567305" cy="925830"/>
                  <wp:effectExtent l="0" t="0" r="23495" b="13970"/>
                  <wp:docPr id="12" name="图片 12" descr="截屏2019-10-29下午8.07.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截屏2019-10-29下午8.07.3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10判定空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i不在线性表范围内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返回error，输出“位置有误”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表内容不存在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返回error，输出“位置有误”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⑺</w:t>
      </w:r>
      <w:r>
        <w:rPr>
          <w:sz w:val="24"/>
        </w:rPr>
        <w:t>查找元素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</w:t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4查找元素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正常操作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311400" cy="965200"/>
                  <wp:effectExtent l="0" t="0" r="0" b="0"/>
                  <wp:docPr id="14" name="图片 14" descr="截屏2019-10-29下午8.11.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截屏2019-10-29下午8.11.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11查找元素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i不在线性表范围内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返回error，输出“没有X元素”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表内容不存在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返回error，输出“没有X元素”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⑻</w:t>
      </w:r>
      <w:r>
        <w:rPr>
          <w:sz w:val="24"/>
        </w:rPr>
        <w:t>获得前驱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</w:t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5获得前驱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正常操作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387600" cy="1016000"/>
                  <wp:effectExtent l="0" t="0" r="0" b="0"/>
                  <wp:docPr id="16" name="图片 16" descr="截屏2019-10-29下午8.13.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截屏2019-10-29下午8.13.0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12-a获得前驱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结果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cur_e不是线性表元素，或为第一个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374900" cy="1003300"/>
                  <wp:effectExtent l="0" t="0" r="12700" b="12700"/>
                  <wp:docPr id="19" name="图片 19" descr="截屏2019-10-29下午8.14.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截屏2019-10-29下午8.14.4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12-b获得前驱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结果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⑼</w:t>
      </w:r>
      <w:r>
        <w:rPr>
          <w:sz w:val="24"/>
        </w:rPr>
        <w:t>获得后继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-6获得后继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正常操作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552700" cy="1041400"/>
                  <wp:effectExtent l="0" t="0" r="12700" b="0"/>
                  <wp:docPr id="18" name="图片 18" descr="截屏2019-10-29下午8.13.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截屏2019-10-29下午8.13.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13-a获得后继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结果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cur_e不是线性表元素，或为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最后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一个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324100" cy="1028700"/>
                  <wp:effectExtent l="0" t="0" r="12700" b="12700"/>
                  <wp:docPr id="20" name="图片 20" descr="截屏2019-10-29下午8.15.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截屏2019-10-29下午8.15.0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图1-13-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b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获得后继结果（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非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⑽</w:t>
      </w:r>
      <w:r>
        <w:rPr>
          <w:sz w:val="24"/>
        </w:rPr>
        <w:t>插入元素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</w:t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7插入元素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正常操作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362200" cy="1447800"/>
                  <wp:effectExtent l="0" t="0" r="0" b="0"/>
                  <wp:docPr id="22" name="图片 22" descr="截屏2019-10-29下午8.17.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截屏2019-10-29下午8.17.4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14插入元素结果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线性表无内容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输出“插入失败”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线性表已满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扩充线性表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插入位置不在范围内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输出“插入失败”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⑾</w:t>
      </w:r>
      <w:r>
        <w:rPr>
          <w:sz w:val="24"/>
        </w:rPr>
        <w:t>删除元素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</w:t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8删除元素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正常操作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425700" cy="990600"/>
                  <wp:effectExtent l="0" t="0" r="12700" b="0"/>
                  <wp:docPr id="24" name="图片 24" descr="截屏2019-10-29下午8.19.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截屏2019-10-29下午8.19.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图1-1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5删除元素结果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线性表无内容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输出“插入失败”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线性表已满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扩充线性表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插入位置不在范围内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输出“插入失败”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⑿</w:t>
      </w:r>
      <w:r>
        <w:rPr>
          <w:sz w:val="24"/>
        </w:rPr>
        <w:t>遍历表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508500" cy="1244600"/>
            <wp:effectExtent l="0" t="0" r="12700" b="0"/>
            <wp:docPr id="25" name="图片 25" descr="截屏2019-10-29下午8.19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19-10-29下午8.19.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图1-1</w:t>
      </w:r>
      <w:r>
        <w:rPr>
          <w:rFonts w:hint="default" w:ascii="黑体-简" w:hAnsi="黑体-简" w:eastAsia="黑体-简" w:cs="黑体-简"/>
          <w:sz w:val="24"/>
          <w:szCs w:val="24"/>
        </w:rPr>
        <w:t>6遍历表</w:t>
      </w:r>
      <w:r>
        <w:rPr>
          <w:rFonts w:hint="default" w:ascii="黑体-简" w:hAnsi="黑体-简" w:eastAsia="黑体-简" w:cs="黑体-简"/>
          <w:sz w:val="24"/>
          <w:szCs w:val="24"/>
        </w:rPr>
        <w:t>结果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eastAsia"/>
          <w:sz w:val="24"/>
        </w:rPr>
        <w:t>⒀</w:t>
      </w:r>
      <w:r>
        <w:rPr>
          <w:rFonts w:hint="default"/>
          <w:sz w:val="24"/>
        </w:rPr>
        <w:t>存储表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</w:t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9存储表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正常操作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567305" cy="629285"/>
                  <wp:effectExtent l="0" t="0" r="23495" b="5715"/>
                  <wp:docPr id="27" name="图片 27" descr="截屏2019-10-29下午8.25.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截屏2019-10-29下午8.25.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17存储表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线性表无内容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返回error，输出“写入文件失败”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文件未打开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返回error，输出“open file error”</w:t>
            </w:r>
          </w:p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输出“写入文件失败”</w:t>
            </w:r>
          </w:p>
        </w:tc>
      </w:tr>
    </w:tbl>
    <w:p>
      <w:pPr>
        <w:spacing w:line="360" w:lineRule="auto"/>
        <w:ind w:firstLine="480" w:firstLineChars="200"/>
        <w:rPr>
          <w:rFonts w:hint="default"/>
          <w:sz w:val="24"/>
        </w:rPr>
      </w:pP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⒁读取表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注：需要先初始化线性表才能读取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</w:rPr>
      </w:pPr>
      <w:r>
        <w:rPr>
          <w:rFonts w:hint="default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b w:val="0"/>
          <w:bCs w:val="0"/>
          <w:sz w:val="24"/>
        </w:rPr>
        <w:t xml:space="preserve">表 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begin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instrText xml:space="preserve"> SEQ 表 \* ARABIC </w:instrTex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separate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1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fldChar w:fldCharType="end"/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-</w:t>
      </w:r>
      <w:r>
        <w:rPr>
          <w:rFonts w:hint="default" w:ascii="黑体-简" w:hAnsi="黑体-简" w:eastAsia="黑体-简" w:cs="黑体-简"/>
          <w:b w:val="0"/>
          <w:bCs w:val="0"/>
          <w:sz w:val="24"/>
        </w:rPr>
        <w:t>10读取表</w:t>
      </w:r>
      <w:r>
        <w:rPr>
          <w:rFonts w:hint="eastAsia" w:ascii="黑体-简" w:hAnsi="黑体-简" w:eastAsia="黑体-简" w:cs="黑体-简"/>
          <w:b w:val="0"/>
          <w:bCs w:val="0"/>
          <w:sz w:val="24"/>
        </w:rPr>
        <w:t>结果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操作情况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正常操作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463800" cy="558800"/>
                  <wp:effectExtent l="0" t="0" r="0" b="0"/>
                  <wp:docPr id="29" name="图片 29" descr="截屏2019-10-29下午8.26.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截屏2019-10-29下午8.26.5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2567940" cy="782320"/>
                  <wp:effectExtent l="0" t="0" r="22860" b="5080"/>
                  <wp:docPr id="30" name="图片 30" descr="截屏2019-10-29下午8.27.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截屏2019-10-29下午8.27.2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图1-1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8读取</w:t>
            </w:r>
            <w:r>
              <w:rPr>
                <w:rFonts w:hint="default" w:ascii="黑体-简" w:hAnsi="黑体-简" w:eastAsia="黑体-简" w:cs="黑体-简"/>
                <w:sz w:val="24"/>
                <w:szCs w:val="24"/>
              </w:rPr>
              <w:t>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线性表无内容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返回error，输出“读取文件失败”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文件未打开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返回error，输出“open file error”</w:t>
            </w:r>
          </w:p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输出“写入文件失败”</w:t>
            </w:r>
          </w:p>
        </w:tc>
      </w:tr>
    </w:tbl>
    <w:p/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10" w:name="_Toc458159884"/>
      <w:bookmarkStart w:id="11" w:name="_Toc426687165"/>
      <w:bookmarkStart w:id="12" w:name="_Toc440806755"/>
      <w:r>
        <w:rPr>
          <w:rFonts w:ascii="黑体" w:hAnsi="黑体"/>
          <w:sz w:val="28"/>
          <w:szCs w:val="28"/>
        </w:rPr>
        <w:t xml:space="preserve">1.5 </w:t>
      </w:r>
      <w:r>
        <w:rPr>
          <w:rFonts w:hint="eastAsia" w:ascii="黑体" w:hAnsi="黑体"/>
          <w:sz w:val="28"/>
          <w:szCs w:val="28"/>
        </w:rPr>
        <w:t>实验小结</w:t>
      </w:r>
      <w:bookmarkEnd w:id="10"/>
      <w:bookmarkEnd w:id="11"/>
      <w:bookmarkEnd w:id="12"/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掌握了对顺序存储线性表的使用，加深了理解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函数返回值为status可以方便判断函数返回的结果，便于逻辑处理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将函数单独写入头文件方便处理，界面整洁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注意函数传参传值和传引用的区别，传值为传入一份变量的拷贝，传参则是传入参数本身的指针，在需要修改参数本身，如插入，删除等操作时，需要传入引用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注意边界条件的判断，如文件是否打开，指针是否为空，遍历条件等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注意变量名称的规范性，要有具体含义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83619"/>
    <w:multiLevelType w:val="singleLevel"/>
    <w:tmpl w:val="5DB8361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BD1CA"/>
    <w:rsid w:val="0FDED275"/>
    <w:rsid w:val="3FFF3D09"/>
    <w:rsid w:val="4CFC4AA7"/>
    <w:rsid w:val="5DFB361B"/>
    <w:rsid w:val="5FD31C80"/>
    <w:rsid w:val="76DBD1CA"/>
    <w:rsid w:val="77DDE893"/>
    <w:rsid w:val="79BBC465"/>
    <w:rsid w:val="7B8F9657"/>
    <w:rsid w:val="7FB6CB73"/>
    <w:rsid w:val="7FE53A23"/>
    <w:rsid w:val="7FF79870"/>
    <w:rsid w:val="7FFF9EBF"/>
    <w:rsid w:val="9AFF6DD0"/>
    <w:rsid w:val="C7A7AA3A"/>
    <w:rsid w:val="D6F9ECC6"/>
    <w:rsid w:val="DF5843BB"/>
    <w:rsid w:val="DF7F2E63"/>
    <w:rsid w:val="E9DDC4F9"/>
    <w:rsid w:val="EFBFEBC9"/>
    <w:rsid w:val="FBFE24D4"/>
    <w:rsid w:val="FFED4E97"/>
    <w:rsid w:val="FFFFD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qFormat/>
    <w:uiPriority w:val="0"/>
    <w:rPr>
      <w:rFonts w:cs="Times New Roman"/>
      <w:sz w:val="21"/>
      <w:szCs w:val="21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2019-10-21T06:28:00Z</dcterms:created>
  <dc:creator>gikosei</dc:creator>
  <cp:lastModifiedBy>gikosei</cp:lastModifiedBy>
  <dcterms:modified xsi:type="dcterms:W3CDTF">2019-11-03T22:17:47Z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