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1BDB7" w14:textId="724D8B7F" w:rsidR="007A3F6E" w:rsidRPr="00166888" w:rsidRDefault="00843BB8" w:rsidP="00166888">
      <w:pPr>
        <w:pStyle w:val="a7"/>
        <w:spacing w:afterLines="50" w:after="156" w:line="0" w:lineRule="atLeast"/>
        <w:ind w:firstLineChars="0" w:firstLine="0"/>
        <w:jc w:val="center"/>
        <w:rPr>
          <w:rFonts w:ascii="微软雅黑" w:hAnsi="微软雅黑"/>
          <w:b/>
          <w:sz w:val="32"/>
          <w:szCs w:val="32"/>
        </w:rPr>
      </w:pPr>
      <w:r w:rsidRPr="00843BB8">
        <w:rPr>
          <w:rFonts w:ascii="微软雅黑" w:hAnsi="微软雅黑" w:hint="eastAsia"/>
          <w:b/>
          <w:sz w:val="32"/>
          <w:szCs w:val="32"/>
          <w:lang w:val="en-US"/>
        </w:rPr>
        <w:t>Wisdom Industrial AI Agent Software - User Manual</w:t>
      </w:r>
      <w:r>
        <w:rPr>
          <w:rFonts w:ascii="微软雅黑" w:hAnsi="微软雅黑" w:hint="eastAsia"/>
          <w:b/>
          <w:sz w:val="32"/>
          <w:szCs w:val="32"/>
          <w:lang w:val="en-US"/>
        </w:rPr>
      </w:r>
      <w:r w:rsidR="00166888" w:rsidRPr="00166888">
        <w:rPr>
          <w:rFonts w:ascii="微软雅黑" w:hAnsi="微软雅黑"/>
          <w:b/>
          <w:sz w:val="32"/>
          <w:szCs w:val="32"/>
          <w:lang w:val="en-US"/>
        </w:rPr>
      </w:r>
    </w:p>
    <w:p w14:paraId="49ACF27C" w14:textId="2C8ABB87" w:rsidR="006F38FC" w:rsidRDefault="00AD7C0C" w:rsidP="006F38FC">
      <w:pPr>
        <w:pStyle w:val="1"/>
        <w:numPr>
          <w:ilvl w:val="0"/>
          <w:numId w:val="2"/>
        </w:numPr>
      </w:pPr>
      <w:r>
        <w:rPr>
          <w:rFonts w:hint="eastAsia"/>
          <w:lang w:val="en-US"/>
        </w:rPr>
        <w:t>Overview</w:t>
      </w:r>
    </w:p>
    <w:p w14:paraId="21511FC6" w14:textId="77777777" w:rsidR="00D05A73" w:rsidRPr="00D05A73" w:rsidRDefault="00D05A73" w:rsidP="00420111">
      <w:pPr>
        <w:spacing w:afterLines="50" w:after="156" w:line="360" w:lineRule="auto"/>
        <w:ind w:firstLineChars="200" w:firstLine="480"/>
        <w:rPr>
          <w:rFonts w:ascii="宋体" w:eastAsia="宋体" w:hAnsi="宋体"/>
          <w:sz w:val="24"/>
          <w:szCs w:val="24"/>
        </w:rPr>
      </w:pPr>
      <w:r w:rsidRPr="00D05A73">
        <w:rPr>
          <w:rFonts w:ascii="宋体" w:eastAsia="宋体" w:hAnsi="宋体" w:hint="eastAsia"/>
          <w:sz w:val="24"/>
          <w:szCs w:val="24"/>
          <w:lang w:val="en-US"/>
        </w:rPr>
        <w:t>Currently, some industrial production-control software has begun to experiment with the latest AI technologies, including machine learning, machine vision, and LLMs. Applications such as equipment-maintenance Q&amp;A and knowledge-learning tools are appearing continuously, while AI is gradually being applied to prediction, optimization, and decision-making for individual business scenarios, such as intelligent production scheduling, quality prediction, and proactive equipment maintenance. These AI applications have brought significant improvements to manufacturing operations. The deep integration of AI into industrial software has become a clear trend.</w:t>
      </w:r>
    </w:p>
    <w:p w14:paraId="403CA52E" w14:textId="77777777" w:rsidR="00D05A73" w:rsidRPr="00D05A73" w:rsidRDefault="00D05A73" w:rsidP="00D05A73">
      <w:pPr>
        <w:spacing w:afterLines="50" w:after="156" w:line="360" w:lineRule="auto"/>
        <w:ind w:firstLineChars="200" w:firstLine="480"/>
        <w:rPr>
          <w:rFonts w:ascii="宋体" w:eastAsia="宋体" w:hAnsi="宋体"/>
          <w:sz w:val="24"/>
          <w:szCs w:val="24"/>
        </w:rPr>
      </w:pPr>
      <w:r w:rsidRPr="00D05A73">
        <w:rPr>
          <w:rFonts w:ascii="宋体" w:eastAsia="宋体" w:hAnsi="宋体" w:hint="eastAsia"/>
          <w:sz w:val="24"/>
          <w:szCs w:val="24"/>
          <w:lang w:val="en-US"/>
        </w:rPr>
        <w:t>Smart manufacturing is a complex, integrated systems-engineering discipline, and intelligent industrial software is one of its core components. The business processes supported by intelligent production-control software require AI capabilities. However, production-control software itself is still largely a traditional information system and lacks inherent intelligence, making it difficult to achieve business collaboration through the system or to support decision-making for complex business scenarios. AI applications are gradually expanding into vertical domains. Technical experiments have begun to place AI agents at the center of information systems across vertical industries, but truly general-purpose and extensible products with proven business implementations are still rare.</w:t>
      </w:r>
    </w:p>
    <w:p w14:paraId="5BEA7919" w14:textId="59E9F93A" w:rsidR="00D05A73" w:rsidRDefault="00D05A73" w:rsidP="00D05A73">
      <w:pPr>
        <w:spacing w:afterLines="50" w:after="156" w:line="360" w:lineRule="auto"/>
        <w:ind w:firstLineChars="200" w:firstLine="480"/>
        <w:rPr>
          <w:rFonts w:ascii="宋体" w:eastAsia="宋体" w:hAnsi="宋体"/>
          <w:sz w:val="24"/>
          <w:szCs w:val="24"/>
        </w:rPr>
      </w:pPr>
      <w:r w:rsidRPr="00D05A73">
        <w:rPr>
          <w:rFonts w:ascii="宋体" w:eastAsia="宋体" w:hAnsi="宋体" w:hint="eastAsia"/>
          <w:sz w:val="24"/>
          <w:szCs w:val="24"/>
          <w:lang w:val="en-US"/>
        </w:rPr>
        <w:t>In our earlier work, we conducted preliminary research and built a prototype system for unstructured-text processing by combining large language models with RAG. However, industrial environments contain many information systems and large volumes of structured data, which are often exposed through services. The goal of Wisdom Industrial AI Agent Software is to use a more intelligent approach that supports both unstructured text and structured information-system data, making AI smarter and more accurate in industrial applications.</w:t>
      </w:r>
      <w:r w:rsidR="008867A9">
        <w:rPr>
          <w:rFonts w:ascii="宋体" w:eastAsia="宋体" w:hAnsi="宋体" w:hint="eastAsia"/>
          <w:sz w:val="24"/>
          <w:szCs w:val="24"/>
          <w:lang w:val="en-US"/>
        </w:rPr>
      </w:r>
      <w:r w:rsidRPr="00D05A73">
        <w:rPr>
          <w:rFonts w:ascii="宋体" w:eastAsia="宋体" w:hAnsi="宋体" w:hint="eastAsia"/>
          <w:sz w:val="24"/>
          <w:szCs w:val="24"/>
          <w:lang w:val="en-US"/>
        </w:rPr>
      </w:r>
    </w:p>
    <w:p w14:paraId="2CE5B100" w14:textId="784BC668" w:rsidR="00420111" w:rsidRPr="00D05A73" w:rsidRDefault="00420111" w:rsidP="00D05A73">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This document is the system user manual for Wisdom Industrial AI Agent Software. It explains the basic use of the software through the following sections: Home, Model Management, Agent Creation, Agent Orchestration, and Agent Publishing and Integration.</w:t>
      </w:r>
      <w:r w:rsidRPr="00420111">
        <w:rPr>
          <w:rFonts w:ascii="宋体" w:eastAsia="宋体" w:hAnsi="宋体" w:hint="eastAsia"/>
          <w:sz w:val="24"/>
          <w:szCs w:val="24"/>
          <w:lang w:val="en-US"/>
        </w:rPr>
      </w:r>
      <w:r>
        <w:rPr>
          <w:rFonts w:ascii="宋体" w:eastAsia="宋体" w:hAnsi="宋体" w:hint="eastAsia"/>
          <w:sz w:val="24"/>
          <w:szCs w:val="24"/>
          <w:lang w:val="en-US"/>
        </w:rPr>
      </w:r>
      <w:r w:rsidR="00D64322">
        <w:rPr>
          <w:rFonts w:ascii="宋体" w:eastAsia="宋体" w:hAnsi="宋体" w:hint="eastAsia"/>
          <w:sz w:val="24"/>
          <w:szCs w:val="24"/>
          <w:lang w:val="en-US"/>
        </w:rPr>
      </w:r>
      <w:r>
        <w:rPr>
          <w:rFonts w:ascii="宋体" w:eastAsia="宋体" w:hAnsi="宋体" w:hint="eastAsia"/>
          <w:sz w:val="24"/>
          <w:szCs w:val="24"/>
          <w:lang w:val="en-US"/>
        </w:rPr>
      </w:r>
    </w:p>
    <w:p w14:paraId="0ADF6BC5" w14:textId="50361033" w:rsidR="006F38FC" w:rsidRPr="00586938" w:rsidRDefault="008F0C67" w:rsidP="00AD7C0C">
      <w:pPr>
        <w:pStyle w:val="1"/>
        <w:numPr>
          <w:ilvl w:val="0"/>
          <w:numId w:val="2"/>
        </w:numPr>
      </w:pPr>
      <w:r>
        <w:rPr>
          <w:rFonts w:hint="eastAsia"/>
          <w:lang w:val="en-US"/>
        </w:rPr>
        <w:t>Software Home</w:t>
      </w:r>
      <w:r w:rsidR="00312D63">
        <w:rPr>
          <w:rFonts w:hint="eastAsia"/>
          <w:lang w:val="en-US"/>
        </w:rPr>
      </w:r>
    </w:p>
    <w:p w14:paraId="1301D227" w14:textId="6C91DE68" w:rsidR="00296DCE" w:rsidRPr="00EC1139" w:rsidRDefault="00231010"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After logging in, the Home page displays a list of created agents. The Home page is the entry point for all applications and provides basic application operations. By default, all agents are displayed. Click Chat Assistant to filter and display all chat assistants, or click Workflow to display all workflows. Enter an agent name in the search box to quickly find it.</w:t>
      </w:r>
      <w:r w:rsidR="008F0C67">
        <w:rPr>
          <w:rFonts w:ascii="宋体" w:eastAsia="宋体" w:hAnsi="宋体" w:hint="eastAsia"/>
          <w:sz w:val="24"/>
          <w:szCs w:val="24"/>
          <w:lang w:val="en-US"/>
        </w:rPr>
      </w:r>
      <w:r w:rsidRPr="00EC1139">
        <w:rPr>
          <w:rFonts w:ascii="宋体" w:eastAsia="宋体" w:hAnsi="宋体" w:hint="eastAsia"/>
          <w:sz w:val="24"/>
          <w:szCs w:val="24"/>
          <w:lang w:val="en-US"/>
        </w:rPr>
      </w:r>
      <w:r w:rsidR="008F0C67">
        <w:rPr>
          <w:rFonts w:ascii="宋体" w:eastAsia="宋体" w:hAnsi="宋体" w:hint="eastAsia"/>
          <w:sz w:val="24"/>
          <w:szCs w:val="24"/>
          <w:lang w:val="en-US"/>
        </w:rPr>
      </w:r>
      <w:r w:rsidRPr="00EC1139">
        <w:rPr>
          <w:rFonts w:ascii="宋体" w:eastAsia="宋体" w:hAnsi="宋体" w:hint="eastAsia"/>
          <w:sz w:val="24"/>
          <w:szCs w:val="24"/>
          <w:lang w:val="en-US"/>
        </w:rPr>
      </w:r>
      <w:r w:rsidR="002D6112" w:rsidRPr="00EC1139">
        <w:rPr>
          <w:rFonts w:ascii="宋体" w:eastAsia="宋体" w:hAnsi="宋体" w:hint="eastAsia"/>
          <w:sz w:val="24"/>
          <w:szCs w:val="24"/>
          <w:lang w:val="en-US"/>
        </w:rPr>
      </w:r>
      <w:r w:rsidRPr="00EC1139">
        <w:rPr>
          <w:rFonts w:ascii="宋体" w:eastAsia="宋体" w:hAnsi="宋体" w:hint="eastAsia"/>
          <w:sz w:val="24"/>
          <w:szCs w:val="24"/>
          <w:lang w:val="en-US"/>
        </w:rPr>
      </w:r>
      <w:r w:rsidR="006F38FC" w:rsidRPr="00EC1139">
        <w:rPr>
          <w:rFonts w:ascii="宋体" w:eastAsia="宋体" w:hAnsi="宋体" w:hint="eastAsia"/>
          <w:sz w:val="24"/>
          <w:szCs w:val="24"/>
          <w:lang w:val="en-US"/>
        </w:rPr>
      </w:r>
      <w:r w:rsidR="00197A8E" w:rsidRPr="00EC1139">
        <w:rPr>
          <w:rFonts w:ascii="宋体" w:eastAsia="宋体" w:hAnsi="宋体" w:hint="eastAsia"/>
          <w:sz w:val="24"/>
          <w:szCs w:val="24"/>
          <w:lang w:val="en-US"/>
        </w:rPr>
      </w:r>
      <w:r w:rsidR="00197A8E" w:rsidRPr="00EC1139">
        <w:rPr>
          <w:rFonts w:ascii="宋体" w:eastAsia="宋体" w:hAnsi="宋体" w:hint="eastAsia"/>
          <w:sz w:val="24"/>
          <w:szCs w:val="24"/>
          <w:lang w:val="en-US"/>
        </w:rPr>
      </w:r>
      <w:r w:rsidR="00860F5B" w:rsidRPr="00EC1139">
        <w:rPr>
          <w:rFonts w:ascii="宋体" w:eastAsia="宋体" w:hAnsi="宋体" w:hint="eastAsia"/>
          <w:sz w:val="24"/>
          <w:szCs w:val="24"/>
          <w:lang w:val="en-US"/>
        </w:rPr>
      </w:r>
      <w:r w:rsidR="00946358" w:rsidRPr="00EC1139">
        <w:rPr>
          <w:rFonts w:ascii="宋体" w:eastAsia="宋体" w:hAnsi="宋体" w:hint="eastAsia"/>
          <w:sz w:val="24"/>
          <w:szCs w:val="24"/>
          <w:lang w:val="en-US"/>
        </w:rPr>
      </w:r>
      <w:r w:rsidR="00296DCE" w:rsidRPr="00EC1139">
        <w:rPr>
          <w:rFonts w:ascii="宋体" w:eastAsia="宋体" w:hAnsi="宋体" w:hint="eastAsia"/>
          <w:sz w:val="24"/>
          <w:szCs w:val="24"/>
          <w:lang w:val="en-US"/>
        </w:rPr>
      </w:r>
    </w:p>
    <w:p w14:paraId="4FF1FD24" w14:textId="7D607789" w:rsidR="00B37319" w:rsidRDefault="009B1CB6" w:rsidP="00EC2E61">
      <w:pPr>
        <w:spacing w:afterLines="50" w:after="156" w:line="0" w:lineRule="atLeast"/>
        <w:jc w:val="center"/>
        <w:rPr>
          <w:rFonts w:ascii="微软雅黑" w:hAnsi="微软雅黑"/>
          <w:szCs w:val="21"/>
        </w:rPr>
      </w:pPr>
      <w:r>
        <w:rPr>
          <w:noProof/>
        </w:rPr>
        <w:drawing>
          <wp:inline distT="0" distB="0" distL="0" distR="0" wp14:anchorId="78D6AB84" wp14:editId="05D32705">
            <wp:extent cx="5274310" cy="29152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15285"/>
                    </a:xfrm>
                    <a:prstGeom prst="rect">
                      <a:avLst/>
                    </a:prstGeom>
                  </pic:spPr>
                </pic:pic>
              </a:graphicData>
            </a:graphic>
          </wp:inline>
        </w:drawing>
      </w:r>
    </w:p>
    <w:p w14:paraId="6B7E1442" w14:textId="0D7D6A6C" w:rsidR="00EC2E61" w:rsidRPr="00EC2E61" w:rsidRDefault="00EC2E61" w:rsidP="00EC2E61">
      <w:pPr>
        <w:spacing w:afterLines="50" w:after="156" w:line="0" w:lineRule="atLeast"/>
        <w:jc w:val="center"/>
        <w:rPr>
          <w:rFonts w:ascii="微软雅黑" w:hAnsi="微软雅黑"/>
          <w:sz w:val="15"/>
          <w:szCs w:val="15"/>
        </w:rPr>
      </w:pPr>
      <w:r w:rsidRPr="00EC2E61">
        <w:rPr>
          <w:rFonts w:ascii="微软雅黑" w:hAnsi="微软雅黑" w:hint="eastAsia"/>
          <w:sz w:val="15"/>
          <w:szCs w:val="15"/>
          <w:lang w:val="en-US"/>
        </w:rPr>
        <w:t>Software Home</w:t>
      </w:r>
    </w:p>
    <w:p w14:paraId="7563A473" w14:textId="4AAE3958" w:rsidR="00F2590B" w:rsidRPr="00EC1139" w:rsidRDefault="00341702" w:rsidP="00EC1139">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Hover over an application card and click the button in the upper-right corner to display detailed operations for the application, including Edit, Open, Export, and Delete. Click “Edit Information” to open the agent information dialog, where you can modify the agent’s name, description, and icon. Click “Save” to save changes or “Cancel” to discard them. Click “Open” to open the agent chat-assistant page. Click “Delete” to display a deletion-confirmation dialog.</w:t>
      </w:r>
      <w:r w:rsidR="00197A8E" w:rsidRPr="00EC1139">
        <w:rPr>
          <w:rFonts w:ascii="宋体" w:eastAsia="宋体" w:hAnsi="宋体" w:hint="eastAsia"/>
          <w:sz w:val="24"/>
          <w:szCs w:val="24"/>
          <w:lang w:val="en-US"/>
        </w:rPr>
      </w:r>
      <w:r>
        <w:rPr>
          <w:rFonts w:ascii="宋体" w:eastAsia="宋体" w:hAnsi="宋体" w:hint="eastAsia"/>
          <w:sz w:val="24"/>
          <w:szCs w:val="24"/>
          <w:lang w:val="en-US"/>
        </w:rPr>
      </w:r>
      <w:r w:rsidR="00197A8E" w:rsidRPr="00EC1139">
        <w:rPr>
          <w:rFonts w:ascii="宋体" w:eastAsia="宋体" w:hAnsi="宋体" w:hint="eastAsia"/>
          <w:sz w:val="24"/>
          <w:szCs w:val="24"/>
          <w:lang w:val="en-US"/>
        </w:rPr>
      </w:r>
      <w:r>
        <w:rPr>
          <w:rFonts w:ascii="宋体" w:eastAsia="宋体" w:hAnsi="宋体" w:hint="eastAsia"/>
          <w:sz w:val="24"/>
          <w:szCs w:val="24"/>
          <w:lang w:val="en-US"/>
        </w:rPr>
      </w:r>
      <w:r w:rsidR="00197A8E" w:rsidRPr="00EC1139">
        <w:rPr>
          <w:rFonts w:ascii="宋体" w:eastAsia="宋体" w:hAnsi="宋体" w:hint="eastAsia"/>
          <w:sz w:val="24"/>
          <w:szCs w:val="24"/>
          <w:lang w:val="en-US"/>
        </w:rPr>
      </w:r>
      <w:r w:rsidR="00F2590B" w:rsidRPr="00EC1139">
        <w:rPr>
          <w:rFonts w:ascii="宋体" w:eastAsia="宋体" w:hAnsi="宋体" w:hint="eastAsia"/>
          <w:sz w:val="24"/>
          <w:szCs w:val="24"/>
          <w:lang w:val="en-US"/>
        </w:rPr>
      </w:r>
      <w:r>
        <w:rPr>
          <w:rFonts w:ascii="宋体" w:eastAsia="宋体" w:hAnsi="宋体" w:hint="eastAsia"/>
          <w:sz w:val="24"/>
          <w:szCs w:val="24"/>
          <w:lang w:val="en-US"/>
        </w:rPr>
      </w:r>
      <w:r w:rsidR="00F2590B" w:rsidRPr="00EC1139">
        <w:rPr>
          <w:rFonts w:ascii="宋体" w:eastAsia="宋体" w:hAnsi="宋体" w:hint="eastAsia"/>
          <w:sz w:val="24"/>
          <w:szCs w:val="24"/>
          <w:lang w:val="en-US"/>
        </w:rPr>
      </w:r>
    </w:p>
    <w:p w14:paraId="7B3E6F8C" w14:textId="3CFF111F" w:rsidR="00B15B3C" w:rsidRDefault="00341702" w:rsidP="00EC2E61">
      <w:pPr>
        <w:spacing w:afterLines="50" w:after="156" w:line="0" w:lineRule="atLeast"/>
        <w:jc w:val="center"/>
        <w:rPr>
          <w:rFonts w:ascii="微软雅黑" w:hAnsi="微软雅黑"/>
          <w:szCs w:val="21"/>
        </w:rPr>
      </w:pPr>
      <w:r>
        <w:rPr>
          <w:noProof/>
        </w:rPr>
        <w:drawing>
          <wp:inline distT="0" distB="0" distL="0" distR="0" wp14:anchorId="20409D44" wp14:editId="74261499">
            <wp:extent cx="5274310" cy="2928620"/>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28620"/>
                    </a:xfrm>
                    <a:prstGeom prst="rect">
                      <a:avLst/>
                    </a:prstGeom>
                  </pic:spPr>
                </pic:pic>
              </a:graphicData>
            </a:graphic>
          </wp:inline>
        </w:drawing>
      </w:r>
    </w:p>
    <w:p w14:paraId="1A48A7C4" w14:textId="0BB1C814" w:rsidR="00EC2E61" w:rsidRPr="00EC2E61" w:rsidRDefault="00341702" w:rsidP="00EC2E61">
      <w:pPr>
        <w:spacing w:afterLines="50" w:after="156" w:line="0" w:lineRule="atLeast"/>
        <w:jc w:val="center"/>
        <w:rPr>
          <w:rFonts w:ascii="微软雅黑" w:hAnsi="微软雅黑"/>
          <w:sz w:val="15"/>
          <w:szCs w:val="15"/>
        </w:rPr>
      </w:pPr>
      <w:r>
        <w:rPr>
          <w:rFonts w:ascii="微软雅黑" w:hAnsi="微软雅黑" w:hint="eastAsia"/>
          <w:sz w:val="15"/>
          <w:szCs w:val="15"/>
          <w:lang w:val="en-US"/>
        </w:rPr>
        <w:t>Operations Menu</w:t>
      </w:r>
    </w:p>
    <w:p w14:paraId="16292500" w14:textId="0C5830A6" w:rsidR="00D20F78" w:rsidRDefault="00D20F78" w:rsidP="00AD7C0C">
      <w:pPr>
        <w:pStyle w:val="1"/>
        <w:numPr>
          <w:ilvl w:val="0"/>
          <w:numId w:val="2"/>
        </w:numPr>
      </w:pPr>
      <w:r>
        <w:rPr>
          <w:rFonts w:hint="eastAsia"/>
          <w:lang w:val="en-US"/>
        </w:rPr>
        <w:t>Model Management</w:t>
      </w:r>
    </w:p>
    <w:p w14:paraId="2642D8FF" w14:textId="41956978" w:rsidR="00D20F78" w:rsidRDefault="00D20F78" w:rsidP="00D20F78">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From the Settings menu on the Home page, you can enter the Model Management module. This module is primarily used to manage model configurations required by subsequent large-model nodes and by the system defaults.</w:t>
      </w:r>
    </w:p>
    <w:p w14:paraId="2B75D500" w14:textId="459D7998" w:rsidR="00D20F78" w:rsidRDefault="00D20F78" w:rsidP="00D20F78">
      <w:pPr>
        <w:spacing w:afterLines="50" w:after="156" w:line="360" w:lineRule="auto"/>
        <w:jc w:val="center"/>
        <w:rPr>
          <w:rFonts w:ascii="宋体" w:eastAsia="宋体" w:hAnsi="宋体"/>
          <w:sz w:val="24"/>
          <w:szCs w:val="24"/>
        </w:rPr>
      </w:pPr>
      <w:r>
        <w:rPr>
          <w:noProof/>
        </w:rPr>
        <w:drawing>
          <wp:inline distT="0" distB="0" distL="0" distR="0" wp14:anchorId="454E8D4B" wp14:editId="784727BB">
            <wp:extent cx="5274310" cy="23939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393950"/>
                    </a:xfrm>
                    <a:prstGeom prst="rect">
                      <a:avLst/>
                    </a:prstGeom>
                  </pic:spPr>
                </pic:pic>
              </a:graphicData>
            </a:graphic>
          </wp:inline>
        </w:drawing>
      </w:r>
    </w:p>
    <w:p w14:paraId="613533C9" w14:textId="24BB1FEA" w:rsidR="00D20F78" w:rsidRPr="00D20F78" w:rsidRDefault="00D20F78" w:rsidP="00D20F78">
      <w:pPr>
        <w:spacing w:afterLines="50" w:after="156" w:line="0" w:lineRule="atLeast"/>
        <w:jc w:val="center"/>
        <w:rPr>
          <w:rFonts w:ascii="微软雅黑" w:hAnsi="微软雅黑"/>
          <w:sz w:val="15"/>
          <w:szCs w:val="15"/>
        </w:rPr>
      </w:pPr>
      <w:r w:rsidRPr="00D20F78">
        <w:rPr>
          <w:rFonts w:ascii="微软雅黑" w:hAnsi="微软雅黑" w:hint="eastAsia"/>
          <w:sz w:val="15"/>
          <w:szCs w:val="15"/>
          <w:lang w:val="en-US"/>
        </w:rPr>
        <w:t>Model Management List</w:t>
      </w:r>
    </w:p>
    <w:p w14:paraId="1E91B3F7" w14:textId="278FF3A4" w:rsidR="00D20F78" w:rsidRDefault="00D20F78" w:rsidP="00D20F78">
      <w:pPr>
        <w:spacing w:afterLines="50" w:after="156" w:line="360" w:lineRule="auto"/>
        <w:jc w:val="center"/>
        <w:rPr>
          <w:rFonts w:ascii="宋体" w:eastAsia="宋体" w:hAnsi="宋体"/>
          <w:sz w:val="24"/>
          <w:szCs w:val="24"/>
        </w:rPr>
      </w:pPr>
      <w:r>
        <w:rPr>
          <w:noProof/>
        </w:rPr>
        <w:drawing>
          <wp:inline distT="0" distB="0" distL="0" distR="0" wp14:anchorId="58829CAA" wp14:editId="71F0A193">
            <wp:extent cx="2806810" cy="400441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3242" cy="4013595"/>
                    </a:xfrm>
                    <a:prstGeom prst="rect">
                      <a:avLst/>
                    </a:prstGeom>
                  </pic:spPr>
                </pic:pic>
              </a:graphicData>
            </a:graphic>
          </wp:inline>
        </w:drawing>
      </w:r>
    </w:p>
    <w:p w14:paraId="35F1B193" w14:textId="0BF98255" w:rsidR="00D20F78" w:rsidRPr="00D20F78" w:rsidRDefault="00D20F78" w:rsidP="00D20F78">
      <w:pPr>
        <w:spacing w:afterLines="50" w:after="156" w:line="0" w:lineRule="atLeast"/>
        <w:jc w:val="center"/>
        <w:rPr>
          <w:rFonts w:ascii="微软雅黑" w:hAnsi="微软雅黑"/>
          <w:sz w:val="15"/>
          <w:szCs w:val="15"/>
        </w:rPr>
      </w:pPr>
      <w:r w:rsidRPr="00D20F78">
        <w:rPr>
          <w:rFonts w:ascii="微软雅黑" w:hAnsi="微软雅黑" w:hint="eastAsia"/>
          <w:sz w:val="15"/>
          <w:szCs w:val="15"/>
          <w:lang w:val="en-US"/>
        </w:rPr>
        <w:t>Model Editing</w:t>
      </w:r>
    </w:p>
    <w:p w14:paraId="30334322" w14:textId="1D9C745F" w:rsidR="00231010" w:rsidRDefault="006F7F34" w:rsidP="00AD7C0C">
      <w:pPr>
        <w:pStyle w:val="1"/>
        <w:numPr>
          <w:ilvl w:val="0"/>
          <w:numId w:val="2"/>
        </w:numPr>
      </w:pPr>
      <w:r>
        <w:rPr>
          <w:rFonts w:hint="eastAsia"/>
          <w:lang w:val="en-US"/>
        </w:rPr>
        <w:t>Agent Creation</w:t>
      </w:r>
      <w:r w:rsidR="00231010">
        <w:rPr>
          <w:rFonts w:hint="eastAsia"/>
          <w:lang w:val="en-US"/>
        </w:rPr>
      </w:r>
    </w:p>
    <w:p w14:paraId="39A33602" w14:textId="77777777" w:rsidR="00535F81" w:rsidRPr="00EC1139" w:rsidRDefault="00A55ED6"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On the Home page, click “Create Agent” to open the creation page. The system supports creating chat assistants for complex multi-turn conversations as well as orchestrated workflows for single-turn automated tasks. A chat assistant uses workflow orchestration to implement complex multi-turn conversations and supports memory; a workflow uses workflow orchestration to execute complex single-turn automated tasks.</w:t>
      </w:r>
      <w:r w:rsidR="00C071EC" w:rsidRPr="00EC1139">
        <w:rPr>
          <w:rFonts w:ascii="宋体" w:eastAsia="宋体" w:hAnsi="宋体" w:hint="eastAsia"/>
          <w:sz w:val="24"/>
          <w:szCs w:val="24"/>
          <w:lang w:val="en-US"/>
        </w:rPr>
      </w:r>
      <w:r w:rsidRPr="00EC1139">
        <w:rPr>
          <w:rFonts w:ascii="宋体" w:eastAsia="宋体" w:hAnsi="宋体" w:hint="eastAsia"/>
          <w:sz w:val="24"/>
          <w:szCs w:val="24"/>
          <w:lang w:val="en-US"/>
        </w:rPr>
      </w:r>
      <w:r w:rsidR="00C071EC" w:rsidRPr="00EC1139">
        <w:rPr>
          <w:rFonts w:ascii="宋体" w:eastAsia="宋体" w:hAnsi="宋体" w:hint="eastAsia"/>
          <w:sz w:val="24"/>
          <w:szCs w:val="24"/>
          <w:lang w:val="en-US"/>
        </w:rPr>
      </w:r>
      <w:r w:rsidRPr="00EC1139">
        <w:rPr>
          <w:rFonts w:ascii="宋体" w:eastAsia="宋体" w:hAnsi="宋体" w:hint="eastAsia"/>
          <w:sz w:val="24"/>
          <w:szCs w:val="24"/>
          <w:lang w:val="en-US"/>
        </w:rPr>
      </w:r>
      <w:r w:rsidR="00FD7ED8" w:rsidRPr="00EC1139">
        <w:rPr>
          <w:rFonts w:ascii="宋体" w:eastAsia="宋体" w:hAnsi="宋体" w:hint="eastAsia"/>
          <w:sz w:val="24"/>
          <w:szCs w:val="24"/>
          <w:lang w:val="en-US"/>
        </w:rPr>
      </w:r>
    </w:p>
    <w:p w14:paraId="455BCF94" w14:textId="77777777" w:rsidR="00A55ED6" w:rsidRPr="00EC1139" w:rsidRDefault="00FD7ED8"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To create an agent, you must enter an agent name. This field is required. You may also enter an agent description. Click “Create” to create the agent and enter its orchestration page, or click “Cancel” to cancel creation and return to the Home page.</w:t>
      </w:r>
      <w:r w:rsidR="00C071EC" w:rsidRPr="00EC1139">
        <w:rPr>
          <w:rFonts w:ascii="宋体" w:eastAsia="宋体" w:hAnsi="宋体" w:hint="eastAsia"/>
          <w:sz w:val="24"/>
          <w:szCs w:val="24"/>
          <w:lang w:val="en-US"/>
        </w:rPr>
      </w:r>
      <w:r w:rsidR="00F721A0" w:rsidRPr="00EC1139">
        <w:rPr>
          <w:rFonts w:ascii="宋体" w:eastAsia="宋体" w:hAnsi="宋体" w:hint="eastAsia"/>
          <w:sz w:val="24"/>
          <w:szCs w:val="24"/>
          <w:lang w:val="en-US"/>
        </w:rPr>
      </w:r>
      <w:r w:rsidR="00C071EC" w:rsidRPr="00EC1139">
        <w:rPr>
          <w:rFonts w:ascii="宋体" w:eastAsia="宋体" w:hAnsi="宋体" w:hint="eastAsia"/>
          <w:sz w:val="24"/>
          <w:szCs w:val="24"/>
          <w:lang w:val="en-US"/>
        </w:rPr>
      </w:r>
      <w:r w:rsidR="00F721A0" w:rsidRPr="00EC1139">
        <w:rPr>
          <w:rFonts w:ascii="宋体" w:eastAsia="宋体" w:hAnsi="宋体" w:hint="eastAsia"/>
          <w:sz w:val="24"/>
          <w:szCs w:val="24"/>
          <w:lang w:val="en-US"/>
        </w:rPr>
      </w:r>
      <w:r w:rsidR="00C071EC" w:rsidRPr="00EC1139">
        <w:rPr>
          <w:rFonts w:ascii="宋体" w:eastAsia="宋体" w:hAnsi="宋体" w:hint="eastAsia"/>
          <w:sz w:val="24"/>
          <w:szCs w:val="24"/>
          <w:lang w:val="en-US"/>
        </w:rPr>
      </w:r>
    </w:p>
    <w:p w14:paraId="1AC3F279" w14:textId="4BEE0FB7" w:rsidR="00296DCE" w:rsidRDefault="00341702" w:rsidP="00A55ED6">
      <w:pPr>
        <w:spacing w:afterLines="50" w:after="156" w:line="0" w:lineRule="atLeast"/>
        <w:ind w:firstLineChars="200" w:firstLine="420"/>
        <w:rPr>
          <w:rFonts w:ascii="微软雅黑" w:hAnsi="微软雅黑"/>
          <w:szCs w:val="21"/>
        </w:rPr>
      </w:pPr>
      <w:r>
        <w:rPr>
          <w:noProof/>
        </w:rPr>
        <w:drawing>
          <wp:inline distT="0" distB="0" distL="0" distR="0" wp14:anchorId="06DDCF81" wp14:editId="3583E7C4">
            <wp:extent cx="5274310" cy="29286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28620"/>
                    </a:xfrm>
                    <a:prstGeom prst="rect">
                      <a:avLst/>
                    </a:prstGeom>
                  </pic:spPr>
                </pic:pic>
              </a:graphicData>
            </a:graphic>
          </wp:inline>
        </w:drawing>
      </w:r>
    </w:p>
    <w:p w14:paraId="6E374D56" w14:textId="19D315CD" w:rsidR="00A55ED6" w:rsidRPr="000A68B1" w:rsidRDefault="000A68B1" w:rsidP="000A68B1">
      <w:pPr>
        <w:spacing w:afterLines="50" w:after="156" w:line="0" w:lineRule="atLeast"/>
        <w:jc w:val="center"/>
        <w:rPr>
          <w:rFonts w:ascii="微软雅黑" w:hAnsi="微软雅黑"/>
          <w:sz w:val="15"/>
          <w:szCs w:val="15"/>
        </w:rPr>
      </w:pPr>
      <w:r w:rsidRPr="000A68B1">
        <w:rPr>
          <w:rFonts w:ascii="微软雅黑" w:hAnsi="微软雅黑" w:hint="eastAsia"/>
          <w:sz w:val="15"/>
          <w:szCs w:val="15"/>
          <w:lang w:val="en-US"/>
        </w:rPr>
        <w:t>Agent Creation</w:t>
      </w:r>
    </w:p>
    <w:p w14:paraId="5A9EBDA6" w14:textId="30DC0BE0" w:rsidR="006F38FC" w:rsidRPr="00AD7C0C" w:rsidRDefault="008C1A8C" w:rsidP="00AD7C0C">
      <w:pPr>
        <w:pStyle w:val="1"/>
        <w:numPr>
          <w:ilvl w:val="0"/>
          <w:numId w:val="2"/>
        </w:numPr>
      </w:pPr>
      <w:r w:rsidRPr="00AD7C0C">
        <w:rPr>
          <w:rFonts w:hint="eastAsia"/>
          <w:lang w:val="en-US"/>
        </w:rPr>
        <w:t>Agent Orchestration</w:t>
      </w:r>
      <w:r w:rsidR="00231010" w:rsidRPr="00AD7C0C">
        <w:rPr>
          <w:rFonts w:hint="eastAsia"/>
          <w:lang w:val="en-US"/>
        </w:rPr>
      </w:r>
    </w:p>
    <w:p w14:paraId="16DE683E" w14:textId="5D143CEF" w:rsidR="00371CB6" w:rsidRDefault="00371CB6"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Agent orchestration includes adding, configuring, and deleting nodes, as well as previewing the agent.</w:t>
      </w:r>
      <w:r w:rsidR="00E96A40" w:rsidRPr="00EC1139">
        <w:rPr>
          <w:rFonts w:ascii="宋体" w:eastAsia="宋体" w:hAnsi="宋体" w:hint="eastAsia"/>
          <w:sz w:val="24"/>
          <w:szCs w:val="24"/>
          <w:lang w:val="en-US"/>
        </w:rPr>
      </w:r>
      <w:r w:rsidRPr="00EC1139">
        <w:rPr>
          <w:rFonts w:ascii="宋体" w:eastAsia="宋体" w:hAnsi="宋体" w:hint="eastAsia"/>
          <w:sz w:val="24"/>
          <w:szCs w:val="24"/>
          <w:lang w:val="en-US"/>
        </w:rPr>
      </w:r>
      <w:r w:rsidR="00E96A40" w:rsidRPr="00EC1139">
        <w:rPr>
          <w:rFonts w:ascii="宋体" w:eastAsia="宋体" w:hAnsi="宋体" w:hint="eastAsia"/>
          <w:sz w:val="24"/>
          <w:szCs w:val="24"/>
          <w:lang w:val="en-US"/>
        </w:rPr>
      </w:r>
      <w:r w:rsidR="004918DB">
        <w:rPr>
          <w:rFonts w:ascii="宋体" w:eastAsia="宋体" w:hAnsi="宋体" w:hint="eastAsia"/>
          <w:sz w:val="24"/>
          <w:szCs w:val="24"/>
          <w:lang w:val="en-US"/>
        </w:rPr>
      </w:r>
      <w:r w:rsidR="00E96A40" w:rsidRPr="00EC1139">
        <w:rPr>
          <w:rFonts w:ascii="宋体" w:eastAsia="宋体" w:hAnsi="宋体" w:hint="eastAsia"/>
          <w:sz w:val="24"/>
          <w:szCs w:val="24"/>
          <w:lang w:val="en-US"/>
        </w:rPr>
      </w:r>
      <w:r w:rsidRPr="00EC1139">
        <w:rPr>
          <w:rFonts w:ascii="宋体" w:eastAsia="宋体" w:hAnsi="宋体" w:hint="eastAsia"/>
          <w:sz w:val="24"/>
          <w:szCs w:val="24"/>
          <w:lang w:val="en-US"/>
        </w:rPr>
      </w:r>
    </w:p>
    <w:p w14:paraId="7E74A2C9" w14:textId="0D512E45" w:rsidR="00F050BD" w:rsidRPr="00EC1139" w:rsidRDefault="00F050BD" w:rsidP="00EC1139">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On the Agent Orchestration main page, the toolbar on the left is used to create various process nodes, operate the overall canvas, and configure global agent settings. The center area is the main canvas used to edit and display the process. The right side shows configuration details for each node, allowing detailed node configuration so that the agent’s overall execution logic can be designed. See the figure below:</w:t>
      </w:r>
    </w:p>
    <w:p w14:paraId="2EE4A825" w14:textId="1F668C41" w:rsidR="008C222E" w:rsidRDefault="00341702" w:rsidP="004918DB">
      <w:pPr>
        <w:spacing w:afterLines="50" w:after="156" w:line="0" w:lineRule="atLeast"/>
        <w:jc w:val="center"/>
        <w:rPr>
          <w:rFonts w:ascii="微软雅黑" w:hAnsi="微软雅黑"/>
          <w:szCs w:val="21"/>
        </w:rPr>
      </w:pPr>
      <w:r>
        <w:rPr>
          <w:noProof/>
        </w:rPr>
        <w:lastRenderedPageBreak/>
        <w:drawing>
          <wp:inline distT="0" distB="0" distL="0" distR="0" wp14:anchorId="3C1F5675" wp14:editId="31FA083A">
            <wp:extent cx="5274310" cy="29286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28620"/>
                    </a:xfrm>
                    <a:prstGeom prst="rect">
                      <a:avLst/>
                    </a:prstGeom>
                  </pic:spPr>
                </pic:pic>
              </a:graphicData>
            </a:graphic>
          </wp:inline>
        </w:drawing>
      </w:r>
    </w:p>
    <w:p w14:paraId="014751FB" w14:textId="72E0B0FD" w:rsidR="004918DB" w:rsidRDefault="004918DB" w:rsidP="004918DB">
      <w:pPr>
        <w:spacing w:afterLines="50" w:after="156" w:line="0" w:lineRule="atLeast"/>
        <w:jc w:val="center"/>
        <w:rPr>
          <w:rFonts w:ascii="微软雅黑" w:hAnsi="微软雅黑"/>
          <w:sz w:val="15"/>
          <w:szCs w:val="15"/>
        </w:rPr>
      </w:pPr>
      <w:r w:rsidRPr="004918DB">
        <w:rPr>
          <w:rFonts w:ascii="微软雅黑" w:hAnsi="微软雅黑" w:hint="eastAsia"/>
          <w:sz w:val="15"/>
          <w:szCs w:val="15"/>
          <w:lang w:val="en-US"/>
        </w:rPr>
        <w:t>Agent Orchestration Main Page</w:t>
      </w:r>
    </w:p>
    <w:p w14:paraId="14A3BB2E" w14:textId="5ACD6979" w:rsidR="00F050BD" w:rsidRPr="00F050BD" w:rsidRDefault="00F050BD" w:rsidP="00F050BD">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The following sections provide detailed explanations of nodes and agent preview.</w:t>
      </w:r>
    </w:p>
    <w:p w14:paraId="6D51CB51" w14:textId="77777777" w:rsidR="006F38FC" w:rsidRPr="006F38FC" w:rsidRDefault="00231010" w:rsidP="00AD7C0C">
      <w:pPr>
        <w:pStyle w:val="2"/>
        <w:numPr>
          <w:ilvl w:val="1"/>
          <w:numId w:val="2"/>
        </w:numPr>
      </w:pPr>
      <w:r>
        <w:rPr>
          <w:rFonts w:hint="eastAsia"/>
          <w:lang w:val="en-US"/>
        </w:rPr>
        <w:t>Nodes</w:t>
      </w:r>
    </w:p>
    <w:p w14:paraId="75F1D67D" w14:textId="77777777" w:rsidR="00057ADB" w:rsidRPr="00EC1139" w:rsidRDefault="00057ADB"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Node operations include adding nodes, configuring nodes, and editing nodes.</w:t>
      </w:r>
      <w:r w:rsidR="00CF07E0" w:rsidRPr="00EC1139">
        <w:rPr>
          <w:rFonts w:ascii="宋体" w:eastAsia="宋体" w:hAnsi="宋体" w:hint="eastAsia"/>
          <w:sz w:val="24"/>
          <w:szCs w:val="24"/>
          <w:lang w:val="en-US"/>
        </w:rPr>
      </w:r>
      <w:r w:rsidRPr="00EC1139">
        <w:rPr>
          <w:rFonts w:ascii="宋体" w:eastAsia="宋体" w:hAnsi="宋体" w:hint="eastAsia"/>
          <w:sz w:val="24"/>
          <w:szCs w:val="24"/>
          <w:lang w:val="en-US"/>
        </w:rPr>
      </w:r>
    </w:p>
    <w:p w14:paraId="59BE612F" w14:textId="26ACC232" w:rsidR="00CF07E0" w:rsidRPr="00EC1139" w:rsidRDefault="00CF07E0" w:rsidP="00EC1139">
      <w:pPr>
        <w:pStyle w:val="a7"/>
        <w:numPr>
          <w:ilvl w:val="0"/>
          <w:numId w:val="36"/>
        </w:numPr>
        <w:spacing w:afterLines="50" w:after="156" w:line="360" w:lineRule="auto"/>
        <w:ind w:left="947" w:firstLineChars="0"/>
        <w:jc w:val="left"/>
        <w:rPr>
          <w:rFonts w:asciiTheme="majorEastAsia" w:eastAsiaTheme="majorEastAsia" w:hAnsiTheme="majorEastAsia"/>
          <w:b/>
          <w:color w:val="FF0000"/>
          <w:sz w:val="24"/>
          <w:szCs w:val="24"/>
        </w:rPr>
      </w:pPr>
      <w:r w:rsidRPr="00EC1139">
        <w:rPr>
          <w:rFonts w:asciiTheme="majorEastAsia" w:eastAsiaTheme="majorEastAsia" w:hAnsiTheme="majorEastAsia" w:hint="eastAsia"/>
          <w:sz w:val="24"/>
          <w:szCs w:val="24"/>
          <w:lang w:val="en-US"/>
        </w:rPr>
        <w:t>Add Node: Click “Add Node” in the orchestration workspace to add a node. You can also click the add icon on the connection line between two nodes. Available node types include Large Model, Chat Reply, Conditional Branch, Multiple-Instruction Execution, Code Execution, Variable Assignment, HTTP Request, Wisdom Assistant Knowledge Base Retrieval, Send Instruction, and Call Agent. See the figure below:</w:t>
      </w:r>
      <w:r w:rsidR="006F38FC" w:rsidRPr="00EC1139">
        <w:rPr>
          <w:rFonts w:asciiTheme="majorEastAsia" w:eastAsiaTheme="majorEastAsia" w:hAnsiTheme="majorEastAsia" w:hint="eastAsia"/>
          <w:sz w:val="24"/>
          <w:szCs w:val="24"/>
          <w:lang w:val="en-US"/>
        </w:rPr>
      </w:r>
      <w:r w:rsidR="00057ADB" w:rsidRPr="00EC1139">
        <w:rPr>
          <w:rFonts w:asciiTheme="majorEastAsia" w:eastAsiaTheme="majorEastAsia" w:hAnsiTheme="majorEastAsia" w:hint="eastAsia"/>
          <w:sz w:val="24"/>
          <w:szCs w:val="24"/>
          <w:lang w:val="en-US"/>
        </w:rPr>
      </w:r>
      <w:r w:rsidRPr="00EC1139">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sz w:val="24"/>
          <w:szCs w:val="24"/>
          <w:lang w:val="en-US"/>
        </w:rPr>
      </w:r>
      <w:r w:rsidR="006924CA" w:rsidRPr="00EC1139">
        <w:rPr>
          <w:rFonts w:asciiTheme="majorEastAsia" w:eastAsiaTheme="majorEastAsia" w:hAnsiTheme="majorEastAsia" w:hint="eastAsia"/>
          <w:sz w:val="24"/>
          <w:szCs w:val="24"/>
          <w:lang w:val="en-US"/>
        </w:rPr>
      </w:r>
      <w:r w:rsidR="00F260F2">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r w:rsidR="00EE6A17">
        <w:rPr>
          <w:rFonts w:asciiTheme="majorEastAsia" w:eastAsiaTheme="majorEastAsia" w:hAnsiTheme="majorEastAsia" w:hint="eastAsia"/>
          <w:sz w:val="24"/>
          <w:szCs w:val="24"/>
          <w:lang w:val="en-US"/>
        </w:rPr>
      </w:r>
    </w:p>
    <w:p w14:paraId="3307FB05" w14:textId="2C8BCBC8" w:rsidR="008C222E" w:rsidRDefault="00627878" w:rsidP="00EE6A17">
      <w:pPr>
        <w:spacing w:afterLines="50" w:after="156" w:line="360" w:lineRule="auto"/>
        <w:jc w:val="center"/>
        <w:rPr>
          <w:rFonts w:asciiTheme="majorEastAsia" w:eastAsiaTheme="majorEastAsia" w:hAnsiTheme="majorEastAsia"/>
          <w:sz w:val="24"/>
          <w:szCs w:val="24"/>
        </w:rPr>
      </w:pPr>
      <w:r>
        <w:rPr>
          <w:rFonts w:asciiTheme="majorEastAsia" w:eastAsiaTheme="majorEastAsia" w:hAnsiTheme="majorEastAsia"/>
          <w:noProof/>
          <w:sz w:val="24"/>
          <w:szCs w:val="24"/>
        </w:rPr>
        <w:lastRenderedPageBreak/>
        <w:drawing>
          <wp:inline distT="0" distB="0" distL="0" distR="0" wp14:anchorId="3992D0FE" wp14:editId="69B81AA6">
            <wp:extent cx="2003728" cy="318738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8497" cy="3194969"/>
                    </a:xfrm>
                    <a:prstGeom prst="rect">
                      <a:avLst/>
                    </a:prstGeom>
                    <a:noFill/>
                    <a:ln>
                      <a:noFill/>
                    </a:ln>
                  </pic:spPr>
                </pic:pic>
              </a:graphicData>
            </a:graphic>
          </wp:inline>
        </w:drawing>
      </w:r>
    </w:p>
    <w:p w14:paraId="077BE53C" w14:textId="431BCECC" w:rsidR="00EE6A17" w:rsidRPr="00EE6A17" w:rsidRDefault="00EE6A17" w:rsidP="00EE6A17">
      <w:pPr>
        <w:spacing w:afterLines="50" w:after="156" w:line="0" w:lineRule="atLeast"/>
        <w:jc w:val="center"/>
        <w:rPr>
          <w:rFonts w:ascii="微软雅黑" w:hAnsi="微软雅黑"/>
          <w:sz w:val="15"/>
          <w:szCs w:val="15"/>
        </w:rPr>
      </w:pPr>
      <w:r w:rsidRPr="00EE6A17">
        <w:rPr>
          <w:rFonts w:ascii="微软雅黑" w:hAnsi="微软雅黑" w:hint="eastAsia"/>
          <w:sz w:val="15"/>
          <w:szCs w:val="15"/>
          <w:lang w:val="en-US"/>
        </w:rPr>
        <w:t>Node List</w:t>
      </w:r>
    </w:p>
    <w:p w14:paraId="624C8A31" w14:textId="6044999D" w:rsidR="007E0102" w:rsidRPr="00EC1139" w:rsidRDefault="00CF07E0" w:rsidP="00EC1139">
      <w:pPr>
        <w:pStyle w:val="a7"/>
        <w:numPr>
          <w:ilvl w:val="0"/>
          <w:numId w:val="36"/>
        </w:numPr>
        <w:spacing w:afterLines="50" w:after="156" w:line="360" w:lineRule="auto"/>
        <w:ind w:left="947" w:firstLineChars="0"/>
        <w:jc w:val="left"/>
        <w:rPr>
          <w:rFonts w:asciiTheme="majorEastAsia" w:eastAsiaTheme="majorEastAsia" w:hAnsiTheme="majorEastAsia"/>
          <w:b/>
          <w:color w:val="FF0000"/>
          <w:sz w:val="24"/>
          <w:szCs w:val="24"/>
        </w:rPr>
      </w:pPr>
      <w:r w:rsidRPr="00EC1139">
        <w:rPr>
          <w:rFonts w:asciiTheme="majorEastAsia" w:eastAsiaTheme="majorEastAsia" w:hAnsiTheme="majorEastAsia" w:hint="eastAsia"/>
          <w:sz w:val="24"/>
          <w:szCs w:val="24"/>
          <w:lang w:val="en-US"/>
        </w:rPr>
        <w:t>Configure Node: Select a node to display its configuration panel. You can add a description and configure detailed node information. For example, for a Large Model node you can select the model, set context and memory values, define output variables, enable or disable retry on failure, and configure exception handling.</w:t>
      </w:r>
      <w:r w:rsidR="00057ADB" w:rsidRPr="00EC1139">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r w:rsidR="00057ADB" w:rsidRPr="00EC1139">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6924CA" w:rsidRPr="00EC1139">
        <w:rPr>
          <w:rFonts w:asciiTheme="majorEastAsia" w:eastAsiaTheme="majorEastAsia" w:hAnsiTheme="majorEastAsia" w:hint="eastAsia"/>
          <w:sz w:val="24"/>
          <w:szCs w:val="24"/>
          <w:lang w:val="en-US"/>
        </w:rPr>
      </w:r>
    </w:p>
    <w:p w14:paraId="4BA5F9A8" w14:textId="068493CF" w:rsidR="006F38FC" w:rsidRPr="00EC1139" w:rsidRDefault="00CF07E0" w:rsidP="00EC1139">
      <w:pPr>
        <w:pStyle w:val="a7"/>
        <w:numPr>
          <w:ilvl w:val="0"/>
          <w:numId w:val="36"/>
        </w:numPr>
        <w:spacing w:afterLines="50" w:after="156" w:line="360" w:lineRule="auto"/>
        <w:ind w:left="947" w:firstLineChars="0"/>
        <w:jc w:val="left"/>
        <w:rPr>
          <w:rFonts w:asciiTheme="majorEastAsia" w:eastAsiaTheme="majorEastAsia" w:hAnsiTheme="majorEastAsia"/>
          <w:b/>
          <w:color w:val="FF0000"/>
          <w:sz w:val="24"/>
          <w:szCs w:val="24"/>
        </w:rPr>
      </w:pPr>
      <w:r w:rsidRPr="00EC1139">
        <w:rPr>
          <w:rFonts w:asciiTheme="majorEastAsia" w:eastAsiaTheme="majorEastAsia" w:hAnsiTheme="majorEastAsia" w:hint="eastAsia"/>
          <w:sz w:val="24"/>
          <w:szCs w:val="24"/>
          <w:lang w:val="en-US"/>
        </w:rPr>
        <w:t>Edit Node: Right-click a node to run, modify, copy, duplicate, or delete it.</w:t>
      </w:r>
      <w:r w:rsidR="00DE5470" w:rsidRPr="00EC1139">
        <w:rPr>
          <w:rFonts w:asciiTheme="majorEastAsia" w:eastAsiaTheme="majorEastAsia" w:hAnsiTheme="majorEastAsia" w:hint="eastAsia"/>
          <w:sz w:val="24"/>
          <w:szCs w:val="24"/>
          <w:lang w:val="en-US"/>
        </w:rPr>
      </w:r>
      <w:r w:rsidRPr="00EC1139">
        <w:rPr>
          <w:rFonts w:asciiTheme="majorEastAsia" w:eastAsiaTheme="majorEastAsia" w:hAnsiTheme="majorEastAsia" w:hint="eastAsia"/>
          <w:sz w:val="24"/>
          <w:szCs w:val="24"/>
          <w:lang w:val="en-US"/>
        </w:rPr>
      </w:r>
      <w:r w:rsidR="00DE5470" w:rsidRPr="00EC1139">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DE5470" w:rsidRPr="00EC1139">
        <w:rPr>
          <w:rFonts w:asciiTheme="majorEastAsia" w:eastAsiaTheme="majorEastAsia" w:hAnsiTheme="majorEastAsia" w:hint="eastAsia"/>
          <w:sz w:val="24"/>
          <w:szCs w:val="24"/>
          <w:lang w:val="en-US"/>
        </w:rPr>
      </w:r>
      <w:r w:rsidR="00627878">
        <w:rPr>
          <w:rFonts w:asciiTheme="majorEastAsia" w:eastAsiaTheme="majorEastAsia" w:hAnsiTheme="majorEastAsia" w:hint="eastAsia"/>
          <w:sz w:val="24"/>
          <w:szCs w:val="24"/>
          <w:lang w:val="en-US"/>
        </w:rPr>
      </w:r>
      <w:r w:rsidR="00DE5470" w:rsidRPr="00EC1139">
        <w:rPr>
          <w:rFonts w:asciiTheme="majorEastAsia" w:eastAsiaTheme="majorEastAsia" w:hAnsiTheme="majorEastAsia" w:hint="eastAsia"/>
          <w:sz w:val="24"/>
          <w:szCs w:val="24"/>
          <w:lang w:val="en-US"/>
        </w:rPr>
      </w:r>
    </w:p>
    <w:p w14:paraId="33F0DF74" w14:textId="77777777" w:rsidR="00580FC5" w:rsidRPr="00EC1139" w:rsidRDefault="00580FC5" w:rsidP="00EC1139">
      <w:pPr>
        <w:spacing w:afterLines="50" w:after="156" w:line="360" w:lineRule="auto"/>
        <w:ind w:left="947"/>
        <w:jc w:val="left"/>
        <w:rPr>
          <w:rFonts w:asciiTheme="majorEastAsia" w:eastAsiaTheme="majorEastAsia" w:hAnsiTheme="majorEastAsia"/>
          <w:sz w:val="24"/>
          <w:szCs w:val="24"/>
        </w:rPr>
      </w:pPr>
      <w:r w:rsidRPr="00EC1139">
        <w:rPr>
          <w:rFonts w:asciiTheme="majorEastAsia" w:eastAsiaTheme="majorEastAsia" w:hAnsiTheme="majorEastAsia" w:hint="eastAsia"/>
          <w:sz w:val="24"/>
          <w:szCs w:val="24"/>
          <w:lang w:val="en-US"/>
        </w:rPr>
        <w:t>As shown below:</w:t>
      </w:r>
    </w:p>
    <w:p w14:paraId="2E86E239" w14:textId="143786EF" w:rsidR="00580FC5" w:rsidRDefault="00627878" w:rsidP="00EC1139">
      <w:pPr>
        <w:spacing w:afterLines="50" w:after="156" w:line="360" w:lineRule="auto"/>
        <w:ind w:left="947"/>
        <w:jc w:val="left"/>
        <w:rPr>
          <w:rFonts w:asciiTheme="majorEastAsia" w:eastAsiaTheme="majorEastAsia" w:hAnsiTheme="majorEastAsia"/>
          <w:b/>
          <w:color w:val="FF0000"/>
          <w:sz w:val="24"/>
          <w:szCs w:val="24"/>
        </w:rPr>
      </w:pPr>
      <w:r>
        <w:rPr>
          <w:noProof/>
        </w:rPr>
        <w:drawing>
          <wp:inline distT="0" distB="0" distL="0" distR="0" wp14:anchorId="31402FFA" wp14:editId="19617048">
            <wp:extent cx="2372602" cy="1550504"/>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0457" cy="1562173"/>
                    </a:xfrm>
                    <a:prstGeom prst="rect">
                      <a:avLst/>
                    </a:prstGeom>
                  </pic:spPr>
                </pic:pic>
              </a:graphicData>
            </a:graphic>
          </wp:inline>
        </w:drawing>
      </w:r>
    </w:p>
    <w:p w14:paraId="12AC278D" w14:textId="4C41DBC4" w:rsidR="00FD2D58" w:rsidRPr="00FD2D58" w:rsidRDefault="00FD2D58" w:rsidP="00FD2D58">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Detailed descriptions of each node type are provided below:</w:t>
      </w:r>
    </w:p>
    <w:p w14:paraId="39678B75" w14:textId="61AEED5D" w:rsidR="006B5E26" w:rsidRPr="00B15B3C" w:rsidRDefault="00B15B3C" w:rsidP="00AD7C0C">
      <w:pPr>
        <w:pStyle w:val="4"/>
        <w:rPr>
          <w:sz w:val="18"/>
          <w:szCs w:val="18"/>
        </w:rPr>
      </w:pPr>
      <w:r w:rsidRPr="00B15B3C">
        <w:rPr>
          <w:rFonts w:hint="eastAsia"/>
          <w:sz w:val="18"/>
          <w:szCs w:val="18"/>
          <w:lang w:val="en-US"/>
        </w:rPr>
        <w:t>Large Model Node</w:t>
      </w:r>
    </w:p>
    <w:p w14:paraId="39C79E84" w14:textId="4F5ED244" w:rsidR="00F66F72" w:rsidRDefault="00B15B3C" w:rsidP="00BA6B27">
      <w:pPr>
        <w:spacing w:afterLines="50" w:after="156" w:line="0" w:lineRule="atLeast"/>
        <w:ind w:firstLineChars="250" w:firstLine="600"/>
        <w:jc w:val="left"/>
        <w:rPr>
          <w:rFonts w:ascii="微软雅黑" w:hAnsi="微软雅黑"/>
          <w:szCs w:val="21"/>
        </w:rPr>
      </w:pPr>
      <w:r w:rsidRPr="00EC1139">
        <w:rPr>
          <w:rFonts w:ascii="宋体" w:eastAsia="宋体" w:hAnsi="宋体" w:hint="eastAsia"/>
          <w:sz w:val="24"/>
          <w:szCs w:val="24"/>
          <w:lang w:val="en-US"/>
        </w:rPr>
        <w:t>This node is used to configure connections to and use of large language models.</w:t>
      </w:r>
      <w:r w:rsidR="00F66F72" w:rsidRPr="00EC1139">
        <w:rPr>
          <w:rFonts w:ascii="宋体" w:eastAsia="宋体" w:hAnsi="宋体" w:hint="eastAsia"/>
          <w:sz w:val="24"/>
          <w:szCs w:val="24"/>
          <w:lang w:val="en-US"/>
        </w:rPr>
      </w:r>
      <w:r w:rsidR="00627878">
        <w:rPr>
          <w:noProof/>
          <w:lang w:val="en-US"/>
        </w:rPr>
      </w:r>
    </w:p>
    <w:p w14:paraId="04FA015A" w14:textId="77777777" w:rsidR="00F66F72" w:rsidRDefault="00F66F72" w:rsidP="00AD7C0C">
      <w:pPr>
        <w:spacing w:afterLines="50" w:after="156" w:line="0" w:lineRule="atLeast"/>
        <w:jc w:val="center"/>
        <w:rPr>
          <w:rFonts w:ascii="微软雅黑" w:hAnsi="微软雅黑"/>
          <w:sz w:val="15"/>
          <w:szCs w:val="15"/>
        </w:rPr>
      </w:pPr>
      <w:r>
        <w:rPr>
          <w:rFonts w:ascii="微软雅黑" w:hAnsi="微软雅黑" w:hint="eastAsia"/>
          <w:sz w:val="15"/>
          <w:szCs w:val="15"/>
          <w:lang w:val="en-US"/>
        </w:rPr>
        <w:t>Large Model Node - Overall Interface</w:t>
      </w:r>
      <w:r w:rsidRPr="00342CAA">
        <w:rPr>
          <w:rFonts w:ascii="微软雅黑" w:hAnsi="微软雅黑" w:hint="eastAsia"/>
          <w:sz w:val="15"/>
          <w:szCs w:val="15"/>
          <w:lang w:val="en-US"/>
        </w:rPr>
      </w:r>
    </w:p>
    <w:p w14:paraId="545DD0C8" w14:textId="0C7F26A3" w:rsidR="006F38FC" w:rsidRPr="00240594" w:rsidRDefault="00B15B3C" w:rsidP="00AD7C0C">
      <w:pPr>
        <w:spacing w:afterLines="50" w:after="156" w:line="0" w:lineRule="atLeast"/>
        <w:ind w:firstLineChars="250" w:firstLine="525"/>
        <w:jc w:val="left"/>
        <w:rPr>
          <w:rFonts w:ascii="微软雅黑" w:hAnsi="微软雅黑"/>
          <w:szCs w:val="21"/>
        </w:rPr>
      </w:pPr>
      <w:r w:rsidRPr="00240594">
        <w:rPr>
          <w:rFonts w:ascii="微软雅黑" w:hAnsi="微软雅黑" w:hint="eastAsia"/>
          <w:szCs w:val="21"/>
          <w:lang w:val="en-US"/>
        </w:rPr>
        <w:t>Configurable information includes:</w:t>
      </w:r>
    </w:p>
    <w:p w14:paraId="6A482A76" w14:textId="4EE056B0" w:rsidR="00B15B3C" w:rsidRDefault="00B15B3C" w:rsidP="00AD7C0C">
      <w:pPr>
        <w:pStyle w:val="a7"/>
        <w:numPr>
          <w:ilvl w:val="0"/>
          <w:numId w:val="45"/>
        </w:numPr>
        <w:spacing w:afterLines="50" w:after="156" w:line="0" w:lineRule="atLeast"/>
        <w:ind w:firstLineChars="0"/>
        <w:jc w:val="left"/>
        <w:rPr>
          <w:rFonts w:ascii="微软雅黑" w:hAnsi="微软雅黑"/>
          <w:szCs w:val="21"/>
        </w:rPr>
      </w:pPr>
      <w:r w:rsidRPr="00240594">
        <w:rPr>
          <w:rFonts w:ascii="微软雅黑" w:hAnsi="微软雅黑" w:hint="eastAsia"/>
          <w:szCs w:val="21"/>
          <w:lang w:val="en-US"/>
        </w:rPr>
        <w:t>Large Model Selection: Select a local or cloud-based large model;</w:t>
      </w:r>
    </w:p>
    <w:p w14:paraId="3D17A074" w14:textId="1E11638C" w:rsidR="00F66F72" w:rsidRPr="00F66F72" w:rsidRDefault="00627878" w:rsidP="00AD7C0C">
      <w:pPr>
        <w:spacing w:afterLines="50" w:after="156" w:line="0" w:lineRule="atLeast"/>
        <w:ind w:left="525"/>
        <w:jc w:val="center"/>
        <w:rPr>
          <w:rFonts w:ascii="微软雅黑" w:hAnsi="微软雅黑"/>
          <w:szCs w:val="21"/>
        </w:rPr>
      </w:pPr>
      <w:r>
        <w:rPr>
          <w:noProof/>
        </w:rPr>
        <w:drawing>
          <wp:inline distT="0" distB="0" distL="0" distR="0" wp14:anchorId="1C24B2D3" wp14:editId="591B5AAD">
            <wp:extent cx="2266121" cy="1693998"/>
            <wp:effectExtent l="0" t="0" r="127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0649" cy="1704858"/>
                    </a:xfrm>
                    <a:prstGeom prst="rect">
                      <a:avLst/>
                    </a:prstGeom>
                  </pic:spPr>
                </pic:pic>
              </a:graphicData>
            </a:graphic>
          </wp:inline>
        </w:drawing>
      </w:r>
    </w:p>
    <w:p w14:paraId="32038A1C" w14:textId="479BC117" w:rsidR="00F66F72" w:rsidRPr="00F66F72" w:rsidRDefault="00F66F72" w:rsidP="00AD7C0C">
      <w:pPr>
        <w:spacing w:afterLines="50" w:after="156" w:line="0" w:lineRule="atLeast"/>
        <w:jc w:val="center"/>
        <w:rPr>
          <w:rFonts w:ascii="微软雅黑" w:hAnsi="微软雅黑"/>
          <w:sz w:val="15"/>
          <w:szCs w:val="15"/>
        </w:rPr>
      </w:pPr>
      <w:r w:rsidRPr="00F66F72">
        <w:rPr>
          <w:rFonts w:ascii="微软雅黑" w:hAnsi="微软雅黑" w:hint="eastAsia"/>
          <w:sz w:val="15"/>
          <w:szCs w:val="15"/>
          <w:lang w:val="en-US"/>
        </w:rPr>
        <w:t>Large Model Node - Model Selection</w:t>
      </w:r>
    </w:p>
    <w:p w14:paraId="1EA375FE" w14:textId="097278FD" w:rsidR="00F66F72" w:rsidRDefault="00B15B3C" w:rsidP="00AD7C0C">
      <w:pPr>
        <w:pStyle w:val="a7"/>
        <w:numPr>
          <w:ilvl w:val="0"/>
          <w:numId w:val="45"/>
        </w:numPr>
        <w:spacing w:afterLines="50" w:after="156" w:line="0" w:lineRule="atLeast"/>
        <w:ind w:firstLineChars="0"/>
        <w:jc w:val="left"/>
        <w:rPr>
          <w:rFonts w:ascii="微软雅黑" w:hAnsi="微软雅黑"/>
          <w:szCs w:val="21"/>
        </w:rPr>
      </w:pPr>
      <w:r w:rsidRPr="00240594">
        <w:rPr>
          <w:rFonts w:ascii="微软雅黑" w:hAnsi="微软雅黑" w:hint="eastAsia"/>
          <w:szCs w:val="21"/>
          <w:lang w:val="en-US"/>
        </w:rPr>
        <w:t>Prompt Configuration: Configure system and user prompt information;</w:t>
      </w:r>
    </w:p>
    <w:p w14:paraId="12F8EDF7" w14:textId="24C7C37E" w:rsidR="00F66F72" w:rsidRPr="00F66F72" w:rsidRDefault="00F66F72" w:rsidP="00010C5C">
      <w:pPr>
        <w:spacing w:afterLines="50" w:after="156" w:line="0" w:lineRule="atLeast"/>
        <w:jc w:val="center"/>
        <w:rPr>
          <w:rFonts w:ascii="微软雅黑" w:hAnsi="微软雅黑"/>
          <w:szCs w:val="21"/>
        </w:rPr>
      </w:pPr>
      <w:r>
        <w:rPr>
          <w:rFonts w:hint="eastAsia"/>
          <w:noProof/>
        </w:rPr>
        <w:drawing>
          <wp:inline distT="0" distB="0" distL="0" distR="0" wp14:anchorId="5FE3EE74" wp14:editId="4F4CA1BE">
            <wp:extent cx="4025900" cy="73334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9299" cy="737610"/>
                    </a:xfrm>
                    <a:prstGeom prst="rect">
                      <a:avLst/>
                    </a:prstGeom>
                    <a:noFill/>
                    <a:ln>
                      <a:noFill/>
                    </a:ln>
                  </pic:spPr>
                </pic:pic>
              </a:graphicData>
            </a:graphic>
          </wp:inline>
        </w:drawing>
      </w:r>
    </w:p>
    <w:p w14:paraId="6715A05A" w14:textId="77777777" w:rsidR="00843BB8" w:rsidRDefault="00F66F72" w:rsidP="00AD7C0C">
      <w:pPr>
        <w:spacing w:afterLines="50" w:after="156" w:line="0" w:lineRule="atLeast"/>
        <w:jc w:val="center"/>
        <w:rPr>
          <w:rFonts w:ascii="微软雅黑" w:hAnsi="微软雅黑"/>
          <w:sz w:val="15"/>
          <w:szCs w:val="15"/>
        </w:rPr>
      </w:pPr>
      <w:r w:rsidRPr="00F66F72">
        <w:rPr>
          <w:rFonts w:ascii="微软雅黑" w:hAnsi="微软雅黑" w:hint="eastAsia"/>
          <w:sz w:val="15"/>
          <w:szCs w:val="15"/>
          <w:lang w:val="en-US"/>
        </w:rPr>
        <w:t>Large Model Node - Prompt Settings</w:t>
      </w:r>
    </w:p>
    <w:p w14:paraId="7B4F6A77" w14:textId="19B2D890" w:rsidR="00B15B3C" w:rsidRDefault="00B15B3C" w:rsidP="00AD7C0C">
      <w:pPr>
        <w:pStyle w:val="a7"/>
        <w:numPr>
          <w:ilvl w:val="0"/>
          <w:numId w:val="45"/>
        </w:numPr>
        <w:spacing w:afterLines="50" w:after="156" w:line="0" w:lineRule="atLeast"/>
        <w:ind w:firstLineChars="0"/>
        <w:jc w:val="left"/>
        <w:rPr>
          <w:rFonts w:ascii="微软雅黑" w:hAnsi="微软雅黑"/>
          <w:szCs w:val="21"/>
        </w:rPr>
      </w:pPr>
      <w:r w:rsidRPr="00240594">
        <w:rPr>
          <w:rFonts w:ascii="微软雅黑" w:hAnsi="微软雅黑" w:hint="eastAsia"/>
          <w:szCs w:val="21"/>
          <w:lang w:val="en-US"/>
        </w:rPr>
        <w:t>Large Model Memory Scope: Configure the range of contextual data that the large model can remember;</w:t>
      </w:r>
    </w:p>
    <w:p w14:paraId="6A689FEB" w14:textId="7B4EEFB1" w:rsidR="00010C5C" w:rsidRDefault="00010C5C" w:rsidP="00010C5C">
      <w:pPr>
        <w:spacing w:afterLines="50" w:after="156" w:line="0" w:lineRule="atLeast"/>
        <w:jc w:val="center"/>
        <w:rPr>
          <w:rFonts w:ascii="微软雅黑" w:hAnsi="微软雅黑"/>
          <w:szCs w:val="21"/>
        </w:rPr>
      </w:pPr>
      <w:r>
        <w:rPr>
          <w:noProof/>
        </w:rPr>
        <w:drawing>
          <wp:inline distT="0" distB="0" distL="0" distR="0" wp14:anchorId="1E4E47E6" wp14:editId="504CEE25">
            <wp:extent cx="3370528" cy="499533"/>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8014" cy="512499"/>
                    </a:xfrm>
                    <a:prstGeom prst="rect">
                      <a:avLst/>
                    </a:prstGeom>
                  </pic:spPr>
                </pic:pic>
              </a:graphicData>
            </a:graphic>
          </wp:inline>
        </w:drawing>
      </w:r>
    </w:p>
    <w:p w14:paraId="24C62962" w14:textId="29981EAA" w:rsidR="00010C5C" w:rsidRPr="00010C5C" w:rsidRDefault="00010C5C" w:rsidP="00010C5C">
      <w:pPr>
        <w:spacing w:afterLines="50" w:after="156" w:line="0" w:lineRule="atLeast"/>
        <w:jc w:val="center"/>
        <w:rPr>
          <w:rFonts w:ascii="微软雅黑" w:hAnsi="微软雅黑"/>
          <w:sz w:val="15"/>
          <w:szCs w:val="15"/>
        </w:rPr>
      </w:pPr>
      <w:r w:rsidRPr="00010C5C">
        <w:rPr>
          <w:rFonts w:ascii="微软雅黑" w:hAnsi="微软雅黑" w:hint="eastAsia"/>
          <w:sz w:val="15"/>
          <w:szCs w:val="15"/>
          <w:lang w:val="en-US"/>
        </w:rPr>
        <w:t>Memory Settings</w:t>
      </w:r>
    </w:p>
    <w:p w14:paraId="6F8791F6" w14:textId="6238618F" w:rsidR="00B15B3C" w:rsidRDefault="00B15B3C" w:rsidP="00AD7C0C">
      <w:pPr>
        <w:pStyle w:val="a7"/>
        <w:numPr>
          <w:ilvl w:val="0"/>
          <w:numId w:val="45"/>
        </w:numPr>
        <w:spacing w:afterLines="50" w:after="156" w:line="0" w:lineRule="atLeast"/>
        <w:ind w:firstLineChars="0"/>
        <w:jc w:val="left"/>
        <w:rPr>
          <w:rFonts w:ascii="微软雅黑" w:hAnsi="微软雅黑"/>
          <w:szCs w:val="21"/>
        </w:rPr>
      </w:pPr>
      <w:r w:rsidRPr="00240594">
        <w:rPr>
          <w:rFonts w:ascii="微软雅黑" w:hAnsi="微软雅黑" w:hint="eastAsia"/>
          <w:szCs w:val="21"/>
          <w:lang w:val="en-US"/>
        </w:rPr>
        <w:t>Output Variables: Displays the names and types of variables output by the large model.</w:t>
      </w:r>
    </w:p>
    <w:p w14:paraId="45446882" w14:textId="150311D2" w:rsidR="00342CAA" w:rsidRDefault="00010C5C" w:rsidP="00010C5C">
      <w:pPr>
        <w:spacing w:afterLines="50" w:after="156" w:line="0" w:lineRule="atLeast"/>
        <w:jc w:val="center"/>
        <w:rPr>
          <w:rFonts w:ascii="微软雅黑" w:hAnsi="微软雅黑"/>
          <w:sz w:val="15"/>
          <w:szCs w:val="15"/>
        </w:rPr>
      </w:pPr>
      <w:r>
        <w:rPr>
          <w:noProof/>
        </w:rPr>
        <w:lastRenderedPageBreak/>
        <w:drawing>
          <wp:inline distT="0" distB="0" distL="0" distR="0" wp14:anchorId="31CF674D" wp14:editId="09C29FFC">
            <wp:extent cx="1168400" cy="67322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74116" cy="676515"/>
                    </a:xfrm>
                    <a:prstGeom prst="rect">
                      <a:avLst/>
                    </a:prstGeom>
                  </pic:spPr>
                </pic:pic>
              </a:graphicData>
            </a:graphic>
          </wp:inline>
        </w:drawing>
      </w:r>
    </w:p>
    <w:p w14:paraId="734D54B6" w14:textId="2A2533EE" w:rsidR="00010C5C" w:rsidRPr="00342CAA" w:rsidRDefault="00010C5C" w:rsidP="00010C5C">
      <w:pPr>
        <w:spacing w:afterLines="50" w:after="156" w:line="0" w:lineRule="atLeast"/>
        <w:jc w:val="center"/>
        <w:rPr>
          <w:rFonts w:ascii="微软雅黑" w:hAnsi="微软雅黑"/>
          <w:sz w:val="15"/>
          <w:szCs w:val="15"/>
        </w:rPr>
      </w:pPr>
      <w:r>
        <w:rPr>
          <w:rFonts w:ascii="微软雅黑" w:hAnsi="微软雅黑" w:hint="eastAsia"/>
          <w:sz w:val="15"/>
          <w:szCs w:val="15"/>
          <w:lang w:val="en-US"/>
        </w:rPr>
        <w:t>Output Variables</w:t>
      </w:r>
    </w:p>
    <w:p w14:paraId="23CE0AC9" w14:textId="675EE337" w:rsidR="00B15B3C" w:rsidRPr="00B15B3C" w:rsidRDefault="00B15B3C" w:rsidP="00AD7C0C">
      <w:pPr>
        <w:pStyle w:val="4"/>
        <w:rPr>
          <w:sz w:val="18"/>
          <w:szCs w:val="18"/>
        </w:rPr>
      </w:pPr>
      <w:r w:rsidRPr="00B15B3C">
        <w:rPr>
          <w:rFonts w:hint="eastAsia"/>
          <w:sz w:val="18"/>
          <w:szCs w:val="18"/>
          <w:lang w:val="en-US"/>
        </w:rPr>
        <w:t>Conditional Branch</w:t>
      </w:r>
    </w:p>
    <w:p w14:paraId="2BC92CC0" w14:textId="285148D1" w:rsidR="00B15B3C" w:rsidRPr="00EC1139" w:rsidRDefault="00B15B3C"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determines the branch direction of a process based on specified conditions. Multiple conditions can be configured using standard if / elseif / else combinations to connect to multiple downstream process branches.</w:t>
      </w:r>
      <w:r w:rsidR="00240594" w:rsidRPr="00EC1139">
        <w:rPr>
          <w:rFonts w:ascii="宋体" w:eastAsia="宋体" w:hAnsi="宋体" w:hint="eastAsia"/>
          <w:sz w:val="24"/>
          <w:szCs w:val="24"/>
          <w:lang w:val="en-US"/>
        </w:rPr>
      </w:r>
    </w:p>
    <w:p w14:paraId="76C2678E" w14:textId="745D4770" w:rsidR="008F11FF" w:rsidRDefault="00342CAA" w:rsidP="00AD7C0C">
      <w:pPr>
        <w:spacing w:afterLines="50" w:after="156" w:line="0" w:lineRule="atLeast"/>
        <w:jc w:val="center"/>
        <w:rPr>
          <w:rFonts w:ascii="微软雅黑" w:hAnsi="微软雅黑"/>
          <w:szCs w:val="21"/>
        </w:rPr>
      </w:pPr>
      <w:r>
        <w:rPr>
          <w:noProof/>
        </w:rPr>
        <w:drawing>
          <wp:inline distT="0" distB="0" distL="0" distR="0" wp14:anchorId="398A8F52" wp14:editId="0F935C23">
            <wp:extent cx="3881967" cy="1787686"/>
            <wp:effectExtent l="0" t="0" r="444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7957" cy="1790444"/>
                    </a:xfrm>
                    <a:prstGeom prst="rect">
                      <a:avLst/>
                    </a:prstGeom>
                  </pic:spPr>
                </pic:pic>
              </a:graphicData>
            </a:graphic>
          </wp:inline>
        </w:drawing>
      </w:r>
    </w:p>
    <w:p w14:paraId="5B867610" w14:textId="02F1657B" w:rsidR="00342CAA" w:rsidRPr="00F66F72" w:rsidRDefault="00F66F72" w:rsidP="00AD7C0C">
      <w:pPr>
        <w:spacing w:afterLines="50" w:after="156" w:line="0" w:lineRule="atLeast"/>
        <w:jc w:val="center"/>
        <w:rPr>
          <w:rFonts w:ascii="微软雅黑" w:hAnsi="微软雅黑"/>
          <w:sz w:val="15"/>
          <w:szCs w:val="15"/>
        </w:rPr>
      </w:pPr>
      <w:r w:rsidRPr="00F66F72">
        <w:rPr>
          <w:rFonts w:ascii="微软雅黑" w:hAnsi="微软雅黑" w:hint="eastAsia"/>
          <w:sz w:val="15"/>
          <w:szCs w:val="15"/>
          <w:lang w:val="en-US"/>
        </w:rPr>
        <w:t>Condition Configuration</w:t>
      </w:r>
    </w:p>
    <w:p w14:paraId="6F68776F" w14:textId="0D131290" w:rsidR="007B53F6" w:rsidRDefault="007B53F6" w:rsidP="00AD7C0C">
      <w:pPr>
        <w:pStyle w:val="4"/>
        <w:rPr>
          <w:sz w:val="18"/>
          <w:szCs w:val="18"/>
        </w:rPr>
      </w:pPr>
      <w:r>
        <w:rPr>
          <w:rFonts w:hint="eastAsia"/>
          <w:sz w:val="18"/>
          <w:szCs w:val="18"/>
          <w:lang w:val="en-US"/>
        </w:rPr>
        <w:t>Multiple-Instruction Execution</w:t>
      </w:r>
    </w:p>
    <w:p w14:paraId="55B9498B" w14:textId="4A39254B" w:rsidR="007B53F6" w:rsidRDefault="007B53F6" w:rsidP="007B53F6">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This node is used to execute multiple instructions simultaneously or sequentially. It can be configured by passing an array containing multiple instructions.</w:t>
      </w:r>
    </w:p>
    <w:p w14:paraId="18978399" w14:textId="59658DF5" w:rsidR="007B53F6" w:rsidRDefault="007B53F6" w:rsidP="007B53F6">
      <w:pPr>
        <w:spacing w:afterLines="50" w:after="156" w:line="0" w:lineRule="atLeast"/>
        <w:jc w:val="center"/>
        <w:rPr>
          <w:noProof/>
        </w:rPr>
      </w:pPr>
      <w:r>
        <w:rPr>
          <w:noProof/>
        </w:rPr>
        <w:drawing>
          <wp:inline distT="0" distB="0" distL="0" distR="0" wp14:anchorId="2803D59C" wp14:editId="77294486">
            <wp:extent cx="2584174" cy="2389101"/>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2661" cy="2396948"/>
                    </a:xfrm>
                    <a:prstGeom prst="rect">
                      <a:avLst/>
                    </a:prstGeom>
                  </pic:spPr>
                </pic:pic>
              </a:graphicData>
            </a:graphic>
          </wp:inline>
        </w:drawing>
      </w:r>
    </w:p>
    <w:p w14:paraId="57D1B5F8" w14:textId="21CB3A45" w:rsidR="007B53F6" w:rsidRPr="007B53F6" w:rsidRDefault="007B53F6" w:rsidP="007B53F6">
      <w:pPr>
        <w:spacing w:afterLines="50" w:after="156" w:line="0" w:lineRule="atLeast"/>
        <w:jc w:val="center"/>
        <w:rPr>
          <w:rFonts w:ascii="微软雅黑" w:hAnsi="微软雅黑"/>
          <w:sz w:val="15"/>
          <w:szCs w:val="15"/>
        </w:rPr>
      </w:pPr>
      <w:r w:rsidRPr="007B53F6">
        <w:rPr>
          <w:rFonts w:ascii="微软雅黑" w:hAnsi="微软雅黑" w:hint="eastAsia"/>
          <w:sz w:val="15"/>
          <w:szCs w:val="15"/>
          <w:lang w:val="en-US"/>
        </w:rPr>
        <w:t>Multiple-Instruction Execution Settings</w:t>
      </w:r>
    </w:p>
    <w:p w14:paraId="5E2125FF" w14:textId="07875F87" w:rsidR="00B15B3C" w:rsidRPr="00B15B3C" w:rsidRDefault="00B15B3C" w:rsidP="00AD7C0C">
      <w:pPr>
        <w:pStyle w:val="4"/>
        <w:rPr>
          <w:sz w:val="18"/>
          <w:szCs w:val="18"/>
        </w:rPr>
      </w:pPr>
      <w:r w:rsidRPr="00B15B3C">
        <w:rPr>
          <w:rFonts w:hint="eastAsia"/>
          <w:sz w:val="18"/>
          <w:szCs w:val="18"/>
          <w:lang w:val="en-US"/>
        </w:rPr>
        <w:t>Code Execution</w:t>
      </w:r>
    </w:p>
    <w:p w14:paraId="5E1D7715" w14:textId="70B1228F" w:rsidR="00B15B3C" w:rsidRPr="00EC1139" w:rsidRDefault="00240594"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executes a predefined code segment based on input variables and outputs the execution result to the next node. The supported programming language is JavaScript.</w:t>
      </w:r>
      <w:r w:rsidR="000B2B73" w:rsidRPr="00EC1139">
        <w:rPr>
          <w:rFonts w:ascii="宋体" w:eastAsia="宋体" w:hAnsi="宋体" w:hint="eastAsia"/>
          <w:sz w:val="24"/>
          <w:szCs w:val="24"/>
          <w:lang w:val="en-US"/>
        </w:rPr>
      </w:r>
      <w:r w:rsidRPr="00EC1139">
        <w:rPr>
          <w:rFonts w:ascii="宋体" w:eastAsia="宋体" w:hAnsi="宋体" w:hint="eastAsia"/>
          <w:sz w:val="24"/>
          <w:szCs w:val="24"/>
          <w:lang w:val="en-US"/>
        </w:rPr>
      </w:r>
    </w:p>
    <w:p w14:paraId="21C9A1BA" w14:textId="0A67A067" w:rsidR="008F11FF" w:rsidRDefault="00F66F72" w:rsidP="00010C5C">
      <w:pPr>
        <w:spacing w:afterLines="50" w:after="156" w:line="0" w:lineRule="atLeast"/>
        <w:jc w:val="center"/>
        <w:rPr>
          <w:rFonts w:ascii="微软雅黑" w:hAnsi="微软雅黑"/>
          <w:szCs w:val="21"/>
        </w:rPr>
      </w:pPr>
      <w:r>
        <w:rPr>
          <w:noProof/>
        </w:rPr>
        <w:drawing>
          <wp:inline distT="0" distB="0" distL="0" distR="0" wp14:anchorId="44814F68" wp14:editId="0B8E1D96">
            <wp:extent cx="4127500" cy="2032940"/>
            <wp:effectExtent l="0" t="0" r="635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6378" cy="2037313"/>
                    </a:xfrm>
                    <a:prstGeom prst="rect">
                      <a:avLst/>
                    </a:prstGeom>
                  </pic:spPr>
                </pic:pic>
              </a:graphicData>
            </a:graphic>
          </wp:inline>
        </w:drawing>
      </w:r>
    </w:p>
    <w:p w14:paraId="02399DD0" w14:textId="74DA54B9" w:rsidR="00F66F72" w:rsidRPr="00F66F72" w:rsidRDefault="00F66F72" w:rsidP="00AD7C0C">
      <w:pPr>
        <w:spacing w:afterLines="50" w:after="156" w:line="0" w:lineRule="atLeast"/>
        <w:jc w:val="center"/>
        <w:rPr>
          <w:rFonts w:ascii="微软雅黑" w:hAnsi="微软雅黑"/>
          <w:sz w:val="15"/>
          <w:szCs w:val="15"/>
        </w:rPr>
      </w:pPr>
      <w:r w:rsidRPr="00F66F72">
        <w:rPr>
          <w:rFonts w:ascii="微软雅黑" w:hAnsi="微软雅黑" w:hint="eastAsia"/>
          <w:sz w:val="15"/>
          <w:szCs w:val="15"/>
          <w:lang w:val="en-US"/>
        </w:rPr>
        <w:t>Code Editing</w:t>
      </w:r>
    </w:p>
    <w:p w14:paraId="1E8325B1" w14:textId="1C2C49E0" w:rsidR="00F66F72" w:rsidRDefault="00010C5C" w:rsidP="00010C5C">
      <w:pPr>
        <w:spacing w:afterLines="50" w:after="156" w:line="0" w:lineRule="atLeast"/>
        <w:jc w:val="center"/>
        <w:rPr>
          <w:rFonts w:ascii="微软雅黑" w:hAnsi="微软雅黑"/>
          <w:szCs w:val="21"/>
        </w:rPr>
      </w:pPr>
      <w:r>
        <w:rPr>
          <w:rFonts w:ascii="微软雅黑" w:hAnsi="微软雅黑" w:hint="eastAsia"/>
          <w:noProof/>
          <w:szCs w:val="21"/>
        </w:rPr>
        <w:drawing>
          <wp:inline distT="0" distB="0" distL="0" distR="0" wp14:anchorId="2FC6181F" wp14:editId="4EACED63">
            <wp:extent cx="4003549" cy="268816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9747" cy="2699042"/>
                    </a:xfrm>
                    <a:prstGeom prst="rect">
                      <a:avLst/>
                    </a:prstGeom>
                    <a:noFill/>
                    <a:ln>
                      <a:noFill/>
                    </a:ln>
                  </pic:spPr>
                </pic:pic>
              </a:graphicData>
            </a:graphic>
          </wp:inline>
        </w:drawing>
      </w:r>
    </w:p>
    <w:p w14:paraId="24E61205" w14:textId="2614EFEA" w:rsidR="00010C5C" w:rsidRPr="00010C5C" w:rsidRDefault="00010C5C" w:rsidP="00010C5C">
      <w:pPr>
        <w:spacing w:afterLines="50" w:after="156" w:line="0" w:lineRule="atLeast"/>
        <w:jc w:val="center"/>
        <w:rPr>
          <w:rFonts w:ascii="微软雅黑" w:hAnsi="微软雅黑"/>
          <w:sz w:val="15"/>
          <w:szCs w:val="15"/>
        </w:rPr>
      </w:pPr>
      <w:r w:rsidRPr="00010C5C">
        <w:rPr>
          <w:rFonts w:ascii="微软雅黑" w:hAnsi="微软雅黑" w:hint="eastAsia"/>
          <w:sz w:val="15"/>
          <w:szCs w:val="15"/>
          <w:lang w:val="en-US"/>
        </w:rPr>
        <w:t>Code Execution</w:t>
      </w:r>
    </w:p>
    <w:p w14:paraId="3E86A21C" w14:textId="30285675" w:rsidR="00B15B3C" w:rsidRPr="00B15B3C" w:rsidRDefault="00B15B3C" w:rsidP="00AD7C0C">
      <w:pPr>
        <w:pStyle w:val="4"/>
        <w:rPr>
          <w:sz w:val="18"/>
          <w:szCs w:val="18"/>
        </w:rPr>
      </w:pPr>
      <w:r w:rsidRPr="00B15B3C">
        <w:rPr>
          <w:rFonts w:hint="eastAsia"/>
          <w:sz w:val="18"/>
          <w:szCs w:val="18"/>
          <w:lang w:val="en-US"/>
        </w:rPr>
        <w:t>Variable Assignment</w:t>
      </w:r>
    </w:p>
    <w:p w14:paraId="5E110DB4" w14:textId="4F921C1E" w:rsidR="00240594" w:rsidRPr="00EC1139" w:rsidRDefault="00240594"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can operate on process session variables, including modifying, clearing, and assigning values to them.</w:t>
      </w:r>
    </w:p>
    <w:p w14:paraId="6E69B961" w14:textId="1461A5CE" w:rsidR="008F11FF" w:rsidRDefault="008F11FF" w:rsidP="00AD7C0C">
      <w:pPr>
        <w:spacing w:afterLines="50" w:after="156" w:line="0" w:lineRule="atLeast"/>
        <w:ind w:firstLineChars="250" w:firstLine="525"/>
        <w:jc w:val="left"/>
        <w:rPr>
          <w:rFonts w:ascii="微软雅黑" w:hAnsi="微软雅黑"/>
          <w:szCs w:val="21"/>
        </w:rPr>
      </w:pPr>
      <w:r>
        <w:rPr>
          <w:rFonts w:ascii="微软雅黑" w:hAnsi="微软雅黑" w:hint="eastAsia"/>
          <w:szCs w:val="21"/>
          <w:lang w:val="en-US"/>
        </w:rPr>
        <w:t>As shown below:</w:t>
      </w:r>
    </w:p>
    <w:p w14:paraId="01228231" w14:textId="7515538E" w:rsidR="008F11FF" w:rsidRDefault="00010C5C" w:rsidP="00010C5C">
      <w:pPr>
        <w:spacing w:afterLines="50" w:after="156" w:line="0" w:lineRule="atLeast"/>
        <w:jc w:val="center"/>
        <w:rPr>
          <w:rFonts w:ascii="微软雅黑" w:hAnsi="微软雅黑"/>
          <w:szCs w:val="21"/>
        </w:rPr>
      </w:pPr>
      <w:r>
        <w:rPr>
          <w:noProof/>
        </w:rPr>
        <w:lastRenderedPageBreak/>
        <w:drawing>
          <wp:inline distT="0" distB="0" distL="0" distR="0" wp14:anchorId="4E335DEE" wp14:editId="4ABAC580">
            <wp:extent cx="3577167" cy="813110"/>
            <wp:effectExtent l="0" t="0" r="4445"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6289" cy="819730"/>
                    </a:xfrm>
                    <a:prstGeom prst="rect">
                      <a:avLst/>
                    </a:prstGeom>
                  </pic:spPr>
                </pic:pic>
              </a:graphicData>
            </a:graphic>
          </wp:inline>
        </w:drawing>
      </w:r>
    </w:p>
    <w:p w14:paraId="43B19CE1" w14:textId="5A3893FF" w:rsidR="00010C5C" w:rsidRPr="00010C5C" w:rsidRDefault="00010C5C" w:rsidP="00010C5C">
      <w:pPr>
        <w:spacing w:afterLines="50" w:after="156" w:line="0" w:lineRule="atLeast"/>
        <w:jc w:val="center"/>
        <w:rPr>
          <w:rFonts w:ascii="微软雅黑" w:hAnsi="微软雅黑"/>
          <w:sz w:val="15"/>
          <w:szCs w:val="15"/>
        </w:rPr>
      </w:pPr>
      <w:r w:rsidRPr="00010C5C">
        <w:rPr>
          <w:rFonts w:ascii="微软雅黑" w:hAnsi="微软雅黑" w:hint="eastAsia"/>
          <w:sz w:val="15"/>
          <w:szCs w:val="15"/>
          <w:lang w:val="en-US"/>
        </w:rPr>
        <w:t>Variable Assignment Configuration</w:t>
      </w:r>
      <w:r w:rsidR="00F260F2">
        <w:rPr>
          <w:rFonts w:ascii="微软雅黑" w:hAnsi="微软雅黑" w:hint="eastAsia"/>
          <w:sz w:val="15"/>
          <w:szCs w:val="15"/>
          <w:lang w:val="en-US"/>
        </w:rPr>
      </w:r>
    </w:p>
    <w:p w14:paraId="7B054D82" w14:textId="7BE031A3" w:rsidR="00B15B3C" w:rsidRPr="00B15B3C" w:rsidRDefault="00B15B3C" w:rsidP="00AD7C0C">
      <w:pPr>
        <w:pStyle w:val="4"/>
        <w:rPr>
          <w:sz w:val="18"/>
          <w:szCs w:val="18"/>
        </w:rPr>
      </w:pPr>
      <w:r w:rsidRPr="00B15B3C">
        <w:rPr>
          <w:rFonts w:hint="eastAsia"/>
          <w:sz w:val="18"/>
          <w:szCs w:val="18"/>
          <w:lang w:val="en-US"/>
        </w:rPr>
        <w:t>HTTP Request</w:t>
      </w:r>
      <w:r w:rsidRPr="00B15B3C">
        <w:rPr>
          <w:rFonts w:hint="eastAsia"/>
          <w:sz w:val="18"/>
          <w:szCs w:val="18"/>
          <w:lang w:val="en-US"/>
        </w:rPr>
      </w:r>
    </w:p>
    <w:p w14:paraId="587C3635" w14:textId="21D8D114" w:rsidR="00B15B3C"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can configure general HTTP requests. Features include:</w:t>
      </w:r>
      <w:r w:rsidR="008F11FF" w:rsidRPr="00EC1139">
        <w:rPr>
          <w:rFonts w:ascii="宋体" w:eastAsia="宋体" w:hAnsi="宋体" w:hint="eastAsia"/>
          <w:sz w:val="24"/>
          <w:szCs w:val="24"/>
          <w:lang w:val="en-US"/>
        </w:rPr>
      </w:r>
      <w:r w:rsidRPr="00EC1139">
        <w:rPr>
          <w:rFonts w:ascii="宋体" w:eastAsia="宋体" w:hAnsi="宋体" w:hint="eastAsia"/>
          <w:sz w:val="24"/>
          <w:szCs w:val="24"/>
          <w:lang w:val="en-US"/>
        </w:rPr>
      </w:r>
    </w:p>
    <w:p w14:paraId="69DDD1DD" w14:textId="010D7357"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Import settings based on cURL;</w:t>
      </w:r>
    </w:p>
    <w:p w14:paraId="51F9C1CE" w14:textId="248EDB62"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Request URL settings supporting RESTful methods including POST, GET, HEAD, PATCH, PUT, and DELETE;</w:t>
      </w:r>
    </w:p>
    <w:p w14:paraId="1B30BA05" w14:textId="5F02E857"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Detailed HEADERS configuration;</w:t>
      </w:r>
    </w:p>
    <w:p w14:paraId="0B010BEE" w14:textId="57A6EF68"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Request parameter configuration;</w:t>
      </w:r>
    </w:p>
    <w:p w14:paraId="069C663D" w14:textId="2F4F86ED"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BODY type and value configuration;</w:t>
      </w:r>
    </w:p>
    <w:p w14:paraId="28396DBE" w14:textId="431E0712"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Timeout configuration;</w:t>
      </w:r>
    </w:p>
    <w:p w14:paraId="553C366D" w14:textId="4C823E8A" w:rsidR="000B2B73"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Failure retry count and retry interval configuration.</w:t>
      </w:r>
      <w:r w:rsidR="007B53F6">
        <w:rPr>
          <w:rFonts w:ascii="宋体" w:eastAsia="宋体" w:hAnsi="宋体" w:hint="eastAsia"/>
          <w:sz w:val="24"/>
          <w:szCs w:val="24"/>
          <w:lang w:val="en-US"/>
        </w:rPr>
      </w:r>
      <w:r w:rsidRPr="00EC1139">
        <w:rPr>
          <w:rFonts w:ascii="宋体" w:eastAsia="宋体" w:hAnsi="宋体" w:hint="eastAsia"/>
          <w:sz w:val="24"/>
          <w:szCs w:val="24"/>
          <w:lang w:val="en-US"/>
        </w:rPr>
      </w:r>
    </w:p>
    <w:p w14:paraId="3F035D2F" w14:textId="3A314E6A" w:rsidR="008F11FF" w:rsidRDefault="00EC1139" w:rsidP="00EC1139">
      <w:pPr>
        <w:spacing w:afterLines="50" w:after="156" w:line="0" w:lineRule="atLeast"/>
        <w:ind w:firstLineChars="250" w:firstLine="525"/>
        <w:jc w:val="center"/>
        <w:rPr>
          <w:rFonts w:ascii="微软雅黑" w:hAnsi="微软雅黑"/>
          <w:szCs w:val="21"/>
        </w:rPr>
      </w:pPr>
      <w:r>
        <w:rPr>
          <w:rFonts w:ascii="微软雅黑" w:hAnsi="微软雅黑"/>
          <w:noProof/>
          <w:szCs w:val="21"/>
        </w:rPr>
        <w:lastRenderedPageBreak/>
        <w:drawing>
          <wp:inline distT="0" distB="0" distL="0" distR="0" wp14:anchorId="318E1A9E" wp14:editId="0E077A52">
            <wp:extent cx="3395134" cy="447956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99733" cy="4485633"/>
                    </a:xfrm>
                    <a:prstGeom prst="rect">
                      <a:avLst/>
                    </a:prstGeom>
                    <a:noFill/>
                    <a:ln>
                      <a:noFill/>
                    </a:ln>
                  </pic:spPr>
                </pic:pic>
              </a:graphicData>
            </a:graphic>
          </wp:inline>
        </w:drawing>
      </w:r>
    </w:p>
    <w:p w14:paraId="6AD49A55" w14:textId="009352AF" w:rsidR="00EC1139" w:rsidRPr="00EC1139" w:rsidRDefault="00EC1139" w:rsidP="00EC1139">
      <w:pPr>
        <w:spacing w:afterLines="50" w:after="156" w:line="0" w:lineRule="atLeast"/>
        <w:jc w:val="center"/>
        <w:rPr>
          <w:rFonts w:ascii="微软雅黑" w:hAnsi="微软雅黑"/>
          <w:sz w:val="15"/>
          <w:szCs w:val="15"/>
        </w:rPr>
      </w:pPr>
      <w:r w:rsidRPr="00EC1139">
        <w:rPr>
          <w:rFonts w:ascii="微软雅黑" w:hAnsi="微软雅黑" w:hint="eastAsia"/>
          <w:sz w:val="15"/>
          <w:szCs w:val="15"/>
          <w:lang w:val="en-US"/>
        </w:rPr>
        <w:t>HTTP Request Configuration</w:t>
      </w:r>
    </w:p>
    <w:p w14:paraId="7E303A61" w14:textId="5ECBCFEE" w:rsidR="00B15B3C" w:rsidRPr="00B15B3C" w:rsidRDefault="00B15B3C" w:rsidP="00AD7C0C">
      <w:pPr>
        <w:pStyle w:val="4"/>
        <w:rPr>
          <w:sz w:val="18"/>
          <w:szCs w:val="18"/>
        </w:rPr>
      </w:pPr>
      <w:r w:rsidRPr="00B15B3C">
        <w:rPr>
          <w:rFonts w:hint="eastAsia"/>
          <w:sz w:val="18"/>
          <w:szCs w:val="18"/>
          <w:lang w:val="en-US"/>
        </w:rPr>
        <w:t>Wisdom Assistant Knowledge Base Retrieval</w:t>
      </w:r>
      <w:r w:rsidR="00F260F2">
        <w:rPr>
          <w:rFonts w:hint="eastAsia"/>
          <w:sz w:val="18"/>
          <w:szCs w:val="18"/>
          <w:lang w:val="en-US"/>
        </w:rPr>
      </w:r>
    </w:p>
    <w:p w14:paraId="23CCD6E9" w14:textId="5CF4B91B" w:rsidR="00B15B3C" w:rsidRPr="00EC1139" w:rsidRDefault="000B2B73"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configures retrieval from the Wisdom Assistant knowledge base. By selecting a knowledge base, the workflow can query the Wisdom Assistant knowledge base and obtain the returned RAG retrieval results.</w:t>
      </w:r>
      <w:r w:rsidR="00F260F2">
        <w:rPr>
          <w:rFonts w:ascii="宋体" w:eastAsia="宋体" w:hAnsi="宋体" w:hint="eastAsia"/>
          <w:sz w:val="24"/>
          <w:szCs w:val="24"/>
          <w:lang w:val="en-US"/>
        </w:rPr>
      </w:r>
      <w:r w:rsidRPr="00EC1139">
        <w:rPr>
          <w:rFonts w:ascii="宋体" w:eastAsia="宋体" w:hAnsi="宋体" w:hint="eastAsia"/>
          <w:sz w:val="24"/>
          <w:szCs w:val="24"/>
          <w:lang w:val="en-US"/>
        </w:rPr>
      </w:r>
      <w:r w:rsidR="00C727B7" w:rsidRPr="00EC1139">
        <w:rPr>
          <w:rFonts w:ascii="宋体" w:eastAsia="宋体" w:hAnsi="宋体" w:hint="eastAsia"/>
          <w:sz w:val="24"/>
          <w:szCs w:val="24"/>
          <w:lang w:val="en-US"/>
        </w:rPr>
      </w:r>
    </w:p>
    <w:p w14:paraId="2960CDE5" w14:textId="54367474" w:rsidR="008F11FF" w:rsidRDefault="00F260F2" w:rsidP="00EC1139">
      <w:pPr>
        <w:spacing w:afterLines="50" w:after="156" w:line="0" w:lineRule="atLeast"/>
        <w:jc w:val="center"/>
        <w:rPr>
          <w:rFonts w:ascii="微软雅黑" w:hAnsi="微软雅黑"/>
          <w:szCs w:val="21"/>
        </w:rPr>
      </w:pPr>
      <w:r>
        <w:rPr>
          <w:noProof/>
        </w:rPr>
        <w:drawing>
          <wp:inline distT="0" distB="0" distL="0" distR="0" wp14:anchorId="481E6D00" wp14:editId="2B15B9A2">
            <wp:extent cx="2479448" cy="183675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97841" cy="1850376"/>
                    </a:xfrm>
                    <a:prstGeom prst="rect">
                      <a:avLst/>
                    </a:prstGeom>
                  </pic:spPr>
                </pic:pic>
              </a:graphicData>
            </a:graphic>
          </wp:inline>
        </w:drawing>
      </w:r>
    </w:p>
    <w:p w14:paraId="7C1B8FDD" w14:textId="5DDAB9A8" w:rsidR="00EC1139" w:rsidRPr="00EC1139" w:rsidRDefault="00EC1139" w:rsidP="00EC1139">
      <w:pPr>
        <w:spacing w:afterLines="50" w:after="156" w:line="0" w:lineRule="atLeast"/>
        <w:jc w:val="center"/>
        <w:rPr>
          <w:rFonts w:ascii="微软雅黑" w:hAnsi="微软雅黑"/>
          <w:sz w:val="15"/>
          <w:szCs w:val="15"/>
        </w:rPr>
      </w:pPr>
      <w:r w:rsidRPr="00EC1139">
        <w:rPr>
          <w:rFonts w:ascii="微软雅黑" w:hAnsi="微软雅黑" w:hint="eastAsia"/>
          <w:sz w:val="15"/>
          <w:szCs w:val="15"/>
          <w:lang w:val="en-US"/>
        </w:rPr>
        <w:t>Wisdom Assistant Knowledge Base Retrieval Configuration</w:t>
      </w:r>
      <w:r w:rsidR="00F260F2">
        <w:rPr>
          <w:rFonts w:ascii="微软雅黑" w:hAnsi="微软雅黑" w:hint="eastAsia"/>
          <w:sz w:val="15"/>
          <w:szCs w:val="15"/>
          <w:lang w:val="en-US"/>
        </w:rPr>
      </w:r>
    </w:p>
    <w:p w14:paraId="3A933829" w14:textId="033169CA" w:rsidR="00342CAA" w:rsidRPr="00B15B3C" w:rsidRDefault="00F260F2" w:rsidP="00AD7C0C">
      <w:pPr>
        <w:pStyle w:val="4"/>
        <w:rPr>
          <w:sz w:val="18"/>
          <w:szCs w:val="18"/>
        </w:rPr>
      </w:pPr>
      <w:r>
        <w:rPr>
          <w:rFonts w:hint="eastAsia"/>
          <w:sz w:val="18"/>
          <w:szCs w:val="18"/>
          <w:lang w:val="en-US"/>
        </w:rPr>
        <w:t>Chat Reply</w:t>
      </w:r>
      <w:r w:rsidR="00342CAA" w:rsidRPr="00B15B3C">
        <w:rPr>
          <w:rFonts w:hint="eastAsia"/>
          <w:sz w:val="18"/>
          <w:szCs w:val="18"/>
          <w:lang w:val="en-US"/>
        </w:rPr>
      </w:r>
    </w:p>
    <w:p w14:paraId="3CDE4281" w14:textId="77777777" w:rsidR="00342CAA" w:rsidRPr="00EC1139" w:rsidRDefault="00342CAA"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This node configures the final information returned to the user. It can be set to a variable value or a fixed value.</w:t>
      </w:r>
    </w:p>
    <w:p w14:paraId="5A6FC401" w14:textId="20E6781C" w:rsidR="00342CAA" w:rsidRPr="00F260F2" w:rsidRDefault="00F260F2" w:rsidP="00F260F2">
      <w:pPr>
        <w:spacing w:afterLines="50" w:after="156" w:line="0" w:lineRule="atLeast"/>
        <w:jc w:val="center"/>
        <w:rPr>
          <w:noProof/>
        </w:rPr>
      </w:pPr>
      <w:r>
        <w:rPr>
          <w:noProof/>
        </w:rPr>
        <w:drawing>
          <wp:inline distT="0" distB="0" distL="0" distR="0" wp14:anchorId="449A95B3" wp14:editId="31DC5F81">
            <wp:extent cx="2512612" cy="1292304"/>
            <wp:effectExtent l="0" t="0" r="254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20119" cy="1296165"/>
                    </a:xfrm>
                    <a:prstGeom prst="rect">
                      <a:avLst/>
                    </a:prstGeom>
                  </pic:spPr>
                </pic:pic>
              </a:graphicData>
            </a:graphic>
          </wp:inline>
        </w:drawing>
      </w:r>
    </w:p>
    <w:p w14:paraId="2294B798" w14:textId="25B09FFD" w:rsidR="00D05A73" w:rsidRDefault="00D05A73" w:rsidP="00D05A73">
      <w:pPr>
        <w:spacing w:afterLines="50" w:after="156" w:line="0" w:lineRule="atLeast"/>
        <w:jc w:val="center"/>
        <w:rPr>
          <w:rFonts w:ascii="微软雅黑" w:hAnsi="微软雅黑"/>
          <w:sz w:val="15"/>
          <w:szCs w:val="15"/>
        </w:rPr>
      </w:pPr>
      <w:r w:rsidRPr="00D05A73">
        <w:rPr>
          <w:rFonts w:ascii="微软雅黑" w:hAnsi="微软雅黑" w:hint="eastAsia"/>
          <w:sz w:val="15"/>
          <w:szCs w:val="15"/>
          <w:lang w:val="en-US"/>
        </w:rPr>
        <w:t>Direct Reply Configuration</w:t>
      </w:r>
    </w:p>
    <w:p w14:paraId="1225D533" w14:textId="7AAF354E" w:rsidR="00F260F2" w:rsidRDefault="00F260F2" w:rsidP="00F260F2">
      <w:pPr>
        <w:pStyle w:val="4"/>
        <w:rPr>
          <w:sz w:val="18"/>
          <w:szCs w:val="18"/>
        </w:rPr>
      </w:pPr>
      <w:r>
        <w:rPr>
          <w:rFonts w:hint="eastAsia"/>
          <w:sz w:val="18"/>
          <w:szCs w:val="18"/>
          <w:lang w:val="en-US"/>
        </w:rPr>
        <w:t>Send Instruction</w:t>
      </w:r>
    </w:p>
    <w:p w14:paraId="7A77327E" w14:textId="278A3244" w:rsidR="00F260F2" w:rsidRDefault="00F260F2" w:rsidP="00F260F2">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This node configures a specific instruction to be sent again to an agent during a workflow. The instruction can be set to a variable value or a fixed value, and agent input parameters can also be configured.</w:t>
      </w:r>
      <w:r w:rsidRPr="00EC1139">
        <w:rPr>
          <w:rFonts w:ascii="宋体" w:eastAsia="宋体" w:hAnsi="宋体" w:hint="eastAsia"/>
          <w:sz w:val="24"/>
          <w:szCs w:val="24"/>
          <w:lang w:val="en-US"/>
        </w:rPr>
      </w:r>
      <w:r>
        <w:rPr>
          <w:rFonts w:ascii="宋体" w:eastAsia="宋体" w:hAnsi="宋体" w:hint="eastAsia"/>
          <w:sz w:val="24"/>
          <w:szCs w:val="24"/>
          <w:lang w:val="en-US"/>
        </w:rPr>
      </w:r>
      <w:r w:rsidR="00D2240E">
        <w:rPr>
          <w:rFonts w:ascii="宋体" w:eastAsia="宋体" w:hAnsi="宋体" w:hint="eastAsia"/>
          <w:sz w:val="24"/>
          <w:szCs w:val="24"/>
          <w:lang w:val="en-US"/>
        </w:rPr>
      </w:r>
      <w:r w:rsidR="0031488A">
        <w:rPr>
          <w:rFonts w:ascii="宋体" w:eastAsia="宋体" w:hAnsi="宋体" w:hint="eastAsia"/>
          <w:sz w:val="24"/>
          <w:szCs w:val="24"/>
          <w:lang w:val="en-US"/>
        </w:rPr>
      </w:r>
      <w:r w:rsidRPr="00EC1139">
        <w:rPr>
          <w:rFonts w:ascii="宋体" w:eastAsia="宋体" w:hAnsi="宋体" w:hint="eastAsia"/>
          <w:sz w:val="24"/>
          <w:szCs w:val="24"/>
          <w:lang w:val="en-US"/>
        </w:rPr>
      </w:r>
    </w:p>
    <w:p w14:paraId="651D3A12" w14:textId="169F2F75" w:rsidR="00F260F2" w:rsidRDefault="00F260F2" w:rsidP="00F260F2">
      <w:pPr>
        <w:spacing w:afterLines="50" w:after="156" w:line="0" w:lineRule="atLeast"/>
        <w:jc w:val="center"/>
        <w:rPr>
          <w:noProof/>
        </w:rPr>
      </w:pPr>
      <w:r>
        <w:rPr>
          <w:noProof/>
        </w:rPr>
        <w:drawing>
          <wp:inline distT="0" distB="0" distL="0" distR="0" wp14:anchorId="73EC4A55" wp14:editId="0659EB4B">
            <wp:extent cx="2226365" cy="175514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4367" cy="1761453"/>
                    </a:xfrm>
                    <a:prstGeom prst="rect">
                      <a:avLst/>
                    </a:prstGeom>
                  </pic:spPr>
                </pic:pic>
              </a:graphicData>
            </a:graphic>
          </wp:inline>
        </w:drawing>
      </w:r>
    </w:p>
    <w:p w14:paraId="1F0B8965" w14:textId="71D38C64" w:rsidR="00F260F2" w:rsidRPr="00F260F2" w:rsidRDefault="00F260F2" w:rsidP="00F260F2">
      <w:pPr>
        <w:spacing w:afterLines="50" w:after="156" w:line="0" w:lineRule="atLeast"/>
        <w:jc w:val="center"/>
        <w:rPr>
          <w:rFonts w:ascii="微软雅黑" w:hAnsi="微软雅黑"/>
          <w:sz w:val="15"/>
          <w:szCs w:val="15"/>
        </w:rPr>
      </w:pPr>
      <w:r w:rsidRPr="00F260F2">
        <w:rPr>
          <w:rFonts w:ascii="微软雅黑" w:hAnsi="微软雅黑" w:hint="eastAsia"/>
          <w:sz w:val="15"/>
          <w:szCs w:val="15"/>
          <w:lang w:val="en-US"/>
        </w:rPr>
        <w:t>Send Instruction Configuration</w:t>
      </w:r>
    </w:p>
    <w:p w14:paraId="7ECBE432" w14:textId="20DD9E24" w:rsidR="00F260F2" w:rsidRPr="00F260F2" w:rsidRDefault="00F260F2" w:rsidP="00F260F2">
      <w:pPr>
        <w:pStyle w:val="4"/>
        <w:rPr>
          <w:sz w:val="18"/>
          <w:szCs w:val="18"/>
        </w:rPr>
      </w:pPr>
      <w:r>
        <w:rPr>
          <w:rFonts w:hint="eastAsia"/>
          <w:sz w:val="18"/>
          <w:szCs w:val="18"/>
          <w:lang w:val="en-US"/>
        </w:rPr>
        <w:t>Call Agent</w:t>
      </w:r>
    </w:p>
    <w:p w14:paraId="2E79A896" w14:textId="37F281E1" w:rsidR="00F260F2" w:rsidRDefault="00147841" w:rsidP="00F260F2">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This node is used to call another agent within a workflow. You can select any agent that has been published in this system.</w:t>
      </w:r>
      <w:r w:rsidR="00AC3C0E">
        <w:rPr>
          <w:rFonts w:ascii="宋体" w:eastAsia="宋体" w:hAnsi="宋体" w:hint="eastAsia"/>
          <w:sz w:val="24"/>
          <w:szCs w:val="24"/>
          <w:lang w:val="en-US"/>
        </w:rPr>
      </w:r>
    </w:p>
    <w:p w14:paraId="1AB66FC0" w14:textId="7FE93967" w:rsidR="00AC3C0E" w:rsidRPr="00AC3C0E" w:rsidRDefault="00AC3C0E" w:rsidP="00AC3C0E">
      <w:pPr>
        <w:spacing w:afterLines="50" w:after="156" w:line="0" w:lineRule="atLeast"/>
        <w:jc w:val="center"/>
        <w:rPr>
          <w:noProof/>
        </w:rPr>
      </w:pPr>
      <w:r>
        <w:rPr>
          <w:noProof/>
        </w:rPr>
        <w:drawing>
          <wp:inline distT="0" distB="0" distL="0" distR="0" wp14:anchorId="314C1DBA" wp14:editId="4C69CA2E">
            <wp:extent cx="2115047" cy="1366657"/>
            <wp:effectExtent l="0" t="0" r="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25639" cy="1373501"/>
                    </a:xfrm>
                    <a:prstGeom prst="rect">
                      <a:avLst/>
                    </a:prstGeom>
                  </pic:spPr>
                </pic:pic>
              </a:graphicData>
            </a:graphic>
          </wp:inline>
        </w:drawing>
      </w:r>
    </w:p>
    <w:p w14:paraId="1F5270D6" w14:textId="157A70C5" w:rsidR="00AC3C0E" w:rsidRPr="00AC3C0E" w:rsidRDefault="00AC3C0E" w:rsidP="00AC3C0E">
      <w:pPr>
        <w:spacing w:afterLines="50" w:after="156" w:line="0" w:lineRule="atLeast"/>
        <w:jc w:val="center"/>
        <w:rPr>
          <w:rFonts w:ascii="微软雅黑" w:hAnsi="微软雅黑"/>
          <w:sz w:val="15"/>
          <w:szCs w:val="15"/>
        </w:rPr>
      </w:pPr>
      <w:r w:rsidRPr="00AC3C0E">
        <w:rPr>
          <w:rFonts w:ascii="微软雅黑" w:hAnsi="微软雅黑" w:hint="eastAsia"/>
          <w:sz w:val="15"/>
          <w:szCs w:val="15"/>
          <w:lang w:val="en-US"/>
        </w:rPr>
        <w:t>Call Agent Configuration</w:t>
      </w:r>
    </w:p>
    <w:p w14:paraId="2E1F7B39" w14:textId="77777777" w:rsidR="00CD3A26" w:rsidRDefault="00E96A40" w:rsidP="00AD7C0C">
      <w:pPr>
        <w:pStyle w:val="2"/>
        <w:numPr>
          <w:ilvl w:val="1"/>
          <w:numId w:val="2"/>
        </w:numPr>
      </w:pPr>
      <w:r>
        <w:rPr>
          <w:rFonts w:hint="eastAsia"/>
          <w:lang w:val="en-US"/>
        </w:rPr>
        <w:t>Preview</w:t>
      </w:r>
    </w:p>
    <w:p w14:paraId="08C70922" w14:textId="77777777" w:rsidR="00535F81" w:rsidRPr="00EC1139" w:rsidRDefault="00535F81"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Click the “Preview” button to open the preview dialog. Enter content in the input box to chat with the bot and preview the response.</w:t>
      </w:r>
    </w:p>
    <w:p w14:paraId="56B62582" w14:textId="06C660E7" w:rsidR="00535F81" w:rsidRDefault="00426747" w:rsidP="00D05A73">
      <w:pPr>
        <w:jc w:val="center"/>
      </w:pPr>
      <w:r>
        <w:rPr>
          <w:noProof/>
        </w:rPr>
        <w:drawing>
          <wp:inline distT="0" distB="0" distL="0" distR="0" wp14:anchorId="0380427B" wp14:editId="7757EAE8">
            <wp:extent cx="2464905" cy="5334958"/>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8669" cy="5343104"/>
                    </a:xfrm>
                    <a:prstGeom prst="rect">
                      <a:avLst/>
                    </a:prstGeom>
                  </pic:spPr>
                </pic:pic>
              </a:graphicData>
            </a:graphic>
          </wp:inline>
        </w:drawing>
      </w:r>
    </w:p>
    <w:p w14:paraId="666B1F72" w14:textId="77CBCA88" w:rsidR="00D05A73" w:rsidRPr="00D05A73" w:rsidRDefault="00D05A73" w:rsidP="00D05A73">
      <w:pPr>
        <w:spacing w:afterLines="50" w:after="156" w:line="0" w:lineRule="atLeast"/>
        <w:jc w:val="center"/>
        <w:rPr>
          <w:rFonts w:ascii="微软雅黑" w:hAnsi="微软雅黑"/>
          <w:sz w:val="15"/>
          <w:szCs w:val="15"/>
        </w:rPr>
      </w:pPr>
      <w:r w:rsidRPr="00D05A73">
        <w:rPr>
          <w:rFonts w:ascii="微软雅黑" w:hAnsi="微软雅黑" w:hint="eastAsia"/>
          <w:sz w:val="15"/>
          <w:szCs w:val="15"/>
          <w:lang w:val="en-US"/>
        </w:rPr>
        <w:t>Preview Result</w:t>
      </w:r>
    </w:p>
    <w:p w14:paraId="24C9C2FF" w14:textId="604E286F" w:rsidR="00231010" w:rsidRPr="00AD7C0C" w:rsidRDefault="00AD7C0C" w:rsidP="00AD7C0C">
      <w:pPr>
        <w:pStyle w:val="1"/>
        <w:numPr>
          <w:ilvl w:val="0"/>
          <w:numId w:val="2"/>
        </w:numPr>
      </w:pPr>
      <w:r>
        <w:rPr>
          <w:rFonts w:hint="eastAsia"/>
          <w:lang w:val="en-US"/>
        </w:rPr>
        <w:t>Agent Publishing and Integration</w:t>
      </w:r>
      <w:r w:rsidR="00E96A40" w:rsidRPr="00AD7C0C">
        <w:rPr>
          <w:rFonts w:hint="eastAsia"/>
          <w:lang w:val="en-US"/>
        </w:rPr>
      </w:r>
      <w:r>
        <w:rPr>
          <w:rFonts w:hint="eastAsia"/>
          <w:lang w:val="en-US"/>
        </w:rPr>
      </w:r>
    </w:p>
    <w:p w14:paraId="6B4A7126" w14:textId="77777777" w:rsidR="00535F81" w:rsidRPr="00EC1139" w:rsidRDefault="00535F81" w:rsidP="00EC1139">
      <w:pPr>
        <w:spacing w:afterLines="50" w:after="156" w:line="360" w:lineRule="auto"/>
        <w:ind w:firstLineChars="200" w:firstLine="480"/>
        <w:rPr>
          <w:rFonts w:ascii="宋体" w:eastAsia="宋体" w:hAnsi="宋体"/>
          <w:sz w:val="24"/>
          <w:szCs w:val="24"/>
        </w:rPr>
      </w:pPr>
      <w:r w:rsidRPr="00EC1139">
        <w:rPr>
          <w:rFonts w:ascii="宋体" w:eastAsia="宋体" w:hAnsi="宋体" w:hint="eastAsia"/>
          <w:sz w:val="24"/>
          <w:szCs w:val="24"/>
          <w:lang w:val="en-US"/>
        </w:rPr>
        <w:t>Click the “Publish” button to publish the agent.</w:t>
      </w:r>
    </w:p>
    <w:p w14:paraId="21E3A7B5" w14:textId="5190CD0E" w:rsidR="00535F81" w:rsidRDefault="00D05A73" w:rsidP="00D05A73">
      <w:pPr>
        <w:spacing w:afterLines="50" w:after="156" w:line="360" w:lineRule="auto"/>
        <w:ind w:firstLineChars="200" w:firstLine="480"/>
        <w:rPr>
          <w:rFonts w:ascii="宋体" w:eastAsia="宋体" w:hAnsi="宋体"/>
          <w:sz w:val="24"/>
          <w:szCs w:val="24"/>
        </w:rPr>
      </w:pPr>
      <w:r>
        <w:rPr>
          <w:rFonts w:ascii="宋体" w:eastAsia="宋体" w:hAnsi="宋体" w:hint="eastAsia"/>
          <w:sz w:val="24"/>
          <w:szCs w:val="24"/>
          <w:lang w:val="en-US"/>
        </w:rPr>
        <w:t>Currently, an agent can be published as a chat-assistant feature embedded in a web page. This software provides an integration API that allows agents to be integrated at the code level with existing industrial systems, enabling various interaction scenarios.</w:t>
      </w:r>
      <w:r>
        <w:rPr>
          <w:rFonts w:ascii="宋体" w:eastAsia="宋体" w:hAnsi="宋体" w:hint="eastAsia"/>
          <w:sz w:val="24"/>
          <w:szCs w:val="24"/>
          <w:lang w:val="en-US"/>
        </w:rPr>
      </w:r>
    </w:p>
    <w:p w14:paraId="0B46C3C6" w14:textId="21B23046" w:rsidR="00D05A73" w:rsidRDefault="00D05A73" w:rsidP="00D05A73">
      <w:pPr>
        <w:spacing w:afterLines="50" w:after="156" w:line="360" w:lineRule="auto"/>
        <w:jc w:val="center"/>
        <w:rPr>
          <w:rFonts w:ascii="宋体" w:eastAsia="宋体" w:hAnsi="宋体"/>
          <w:sz w:val="24"/>
          <w:szCs w:val="24"/>
        </w:rPr>
      </w:pPr>
      <w:r>
        <w:rPr>
          <w:noProof/>
        </w:rPr>
        <w:drawing>
          <wp:inline distT="0" distB="0" distL="0" distR="0" wp14:anchorId="4BF2B7FC" wp14:editId="066AAE74">
            <wp:extent cx="5274310" cy="6700520"/>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6700520"/>
                    </a:xfrm>
                    <a:prstGeom prst="rect">
                      <a:avLst/>
                    </a:prstGeom>
                  </pic:spPr>
                </pic:pic>
              </a:graphicData>
            </a:graphic>
          </wp:inline>
        </w:drawing>
      </w:r>
    </w:p>
    <w:p w14:paraId="0D1A9F09" w14:textId="4DC75C96" w:rsidR="00D05A73" w:rsidRDefault="00D05A73" w:rsidP="00D05A73">
      <w:pPr>
        <w:spacing w:afterLines="50" w:after="156" w:line="0" w:lineRule="atLeast"/>
        <w:jc w:val="center"/>
        <w:rPr>
          <w:rFonts w:ascii="微软雅黑" w:hAnsi="微软雅黑"/>
          <w:sz w:val="15"/>
          <w:szCs w:val="15"/>
        </w:rPr>
      </w:pPr>
      <w:r w:rsidRPr="00D05A73">
        <w:rPr>
          <w:rFonts w:ascii="微软雅黑" w:hAnsi="微软雅黑" w:hint="eastAsia"/>
          <w:sz w:val="15"/>
          <w:szCs w:val="15"/>
          <w:lang w:val="en-US"/>
        </w:rPr>
        <w:t>Embedded Web Page Integration API</w:t>
      </w:r>
    </w:p>
    <w:p w14:paraId="590EB685" w14:textId="7061E79D" w:rsidR="00D05A73" w:rsidRDefault="003E1E52" w:rsidP="00D05A73">
      <w:pPr>
        <w:spacing w:afterLines="50" w:after="156" w:line="0" w:lineRule="atLeast"/>
        <w:jc w:val="center"/>
        <w:rPr>
          <w:rFonts w:ascii="微软雅黑" w:hAnsi="微软雅黑"/>
          <w:sz w:val="15"/>
          <w:szCs w:val="15"/>
        </w:rPr>
      </w:pPr>
      <w:r>
        <w:rPr>
          <w:noProof/>
        </w:rPr>
        <w:lastRenderedPageBreak/>
        <w:drawing>
          <wp:inline distT="0" distB="0" distL="0" distR="0" wp14:anchorId="76FF6B6A" wp14:editId="15B33E2D">
            <wp:extent cx="5274310" cy="44259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425950"/>
                    </a:xfrm>
                    <a:prstGeom prst="rect">
                      <a:avLst/>
                    </a:prstGeom>
                  </pic:spPr>
                </pic:pic>
              </a:graphicData>
            </a:graphic>
          </wp:inline>
        </w:drawing>
      </w:r>
    </w:p>
    <w:p w14:paraId="0D4B74DE" w14:textId="3CFE5626" w:rsidR="00D05A73" w:rsidRPr="00D05A73" w:rsidRDefault="00D05A73" w:rsidP="00D05A73">
      <w:pPr>
        <w:spacing w:afterLines="50" w:after="156" w:line="0" w:lineRule="atLeast"/>
        <w:jc w:val="center"/>
        <w:rPr>
          <w:rFonts w:ascii="微软雅黑" w:hAnsi="微软雅黑"/>
          <w:sz w:val="15"/>
          <w:szCs w:val="15"/>
        </w:rPr>
      </w:pPr>
      <w:r>
        <w:rPr>
          <w:rFonts w:ascii="微软雅黑" w:hAnsi="微软雅黑" w:hint="eastAsia"/>
          <w:sz w:val="15"/>
          <w:szCs w:val="15"/>
          <w:lang w:val="en-US"/>
        </w:rPr>
        <w:t>Post-Publishing Integration Example 1</w:t>
      </w:r>
    </w:p>
    <w:p w14:paraId="1BCB982E" w14:textId="5607B8B8" w:rsidR="00D05A73" w:rsidRDefault="00D05A73" w:rsidP="00D05A73">
      <w:pPr>
        <w:spacing w:afterLines="50" w:after="156" w:line="360" w:lineRule="auto"/>
        <w:rPr>
          <w:rFonts w:ascii="宋体" w:eastAsia="宋体" w:hAnsi="宋体"/>
          <w:sz w:val="24"/>
          <w:szCs w:val="24"/>
        </w:rPr>
      </w:pPr>
      <w:r>
        <w:rPr>
          <w:noProof/>
        </w:rPr>
        <w:drawing>
          <wp:inline distT="0" distB="0" distL="0" distR="0" wp14:anchorId="01463C38" wp14:editId="3722F6D9">
            <wp:extent cx="5274310" cy="263525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635250"/>
                    </a:xfrm>
                    <a:prstGeom prst="rect">
                      <a:avLst/>
                    </a:prstGeom>
                  </pic:spPr>
                </pic:pic>
              </a:graphicData>
            </a:graphic>
          </wp:inline>
        </w:drawing>
      </w:r>
    </w:p>
    <w:p w14:paraId="5316C7B1" w14:textId="30C9B1BE" w:rsidR="00D05A73" w:rsidRPr="00D05A73" w:rsidRDefault="00D05A73" w:rsidP="00D05A73">
      <w:pPr>
        <w:spacing w:afterLines="50" w:after="156" w:line="0" w:lineRule="atLeast"/>
        <w:jc w:val="center"/>
        <w:rPr>
          <w:rFonts w:ascii="微软雅黑" w:hAnsi="微软雅黑"/>
          <w:sz w:val="15"/>
          <w:szCs w:val="15"/>
        </w:rPr>
      </w:pPr>
      <w:r w:rsidRPr="00D05A73">
        <w:rPr>
          <w:rFonts w:ascii="微软雅黑" w:hAnsi="微软雅黑" w:hint="eastAsia"/>
          <w:sz w:val="15"/>
          <w:szCs w:val="15"/>
          <w:lang w:val="en-US"/>
        </w:rPr>
        <w:t>Post-Publishing Integration Example 2</w:t>
      </w:r>
    </w:p>
    <w:sectPr w:rsidR="00D05A73" w:rsidRPr="00D05A73" w:rsidSect="00C26836">
      <w:headerReference w:type="default" r:id="rId33"/>
      <w:footerReference w:type="default" r:id="rId3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1C6EB" w14:textId="77777777" w:rsidR="000B339B" w:rsidRDefault="000B339B" w:rsidP="004275D8">
      <w:r>
        <w:separator/>
      </w:r>
    </w:p>
  </w:endnote>
  <w:endnote w:type="continuationSeparator" w:id="0">
    <w:p w14:paraId="3B50A01E" w14:textId="77777777" w:rsidR="000B339B" w:rsidRDefault="000B339B" w:rsidP="00427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9CB43" w14:textId="77777777" w:rsidR="00B116BE" w:rsidRPr="00662764" w:rsidRDefault="00B116BE" w:rsidP="00C26836">
    <w:pPr>
      <w:pStyle w:val="a5"/>
      <w:pBdr>
        <w:top w:val="single" w:sz="6" w:space="1" w:color="auto"/>
      </w:pBdr>
      <w:tabs>
        <w:tab w:val="clear" w:pos="4153"/>
        <w:tab w:val="clear" w:pos="8306"/>
        <w:tab w:val="right" w:pos="9540"/>
      </w:tabs>
      <w:ind w:firstLineChars="600" w:firstLine="1080"/>
      <w:rPr>
        <w:rFonts w:ascii="华文行楷" w:eastAsia="华文行楷" w:hAnsi="华文楷体"/>
        <w:sz w:val="21"/>
        <w:szCs w:val="21"/>
      </w:rPr>
    </w:pPr>
    <w:r>
      <w:rPr>
        <w:noProof/>
        <w:lang w:val="en-US"/>
      </w:rPr>
      <w:t>Shanghai Wisdom Information Technology Co., Ltd.</w:t>
    </w:r>
    <w:r w:rsidRPr="00662764">
      <w:rPr>
        <w:rFonts w:ascii="华文行楷" w:eastAsia="华文行楷" w:hAnsi="华文楷体" w:hint="eastAsia"/>
        <w:sz w:val="21"/>
        <w:szCs w:val="21"/>
        <w:lang w:val="en-US"/>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3CD85" w14:textId="77777777" w:rsidR="000B339B" w:rsidRDefault="000B339B" w:rsidP="004275D8">
      <w:r>
        <w:separator/>
      </w:r>
    </w:p>
  </w:footnote>
  <w:footnote w:type="continuationSeparator" w:id="0">
    <w:p w14:paraId="5363B2D2" w14:textId="77777777" w:rsidR="000B339B" w:rsidRDefault="000B339B" w:rsidP="00427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B3F1E" w14:textId="2E4F5385" w:rsidR="00B116BE" w:rsidRDefault="00B116BE" w:rsidP="00C26836">
    <w:pPr>
      <w:pStyle w:val="a3"/>
      <w:pBdr>
        <w:bottom w:val="single" w:sz="6" w:space="0" w:color="auto"/>
      </w:pBdr>
      <w:tabs>
        <w:tab w:val="clear" w:pos="4153"/>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CB4"/>
    <w:multiLevelType w:val="hybridMultilevel"/>
    <w:tmpl w:val="CAE66642"/>
    <w:lvl w:ilvl="0" w:tplc="8EF61420">
      <w:start w:val="1"/>
      <w:numFmt w:val="bullet"/>
      <w:lvlText w:val=""/>
      <w:lvlJc w:val="left"/>
      <w:pPr>
        <w:ind w:left="945" w:hanging="420"/>
      </w:pPr>
      <w:rPr>
        <w:rFonts w:ascii="Wingdings" w:hAnsi="Wingdings" w:hint="default"/>
        <w:color w:val="000000" w:themeColor="text1"/>
      </w:rPr>
    </w:lvl>
    <w:lvl w:ilvl="1" w:tplc="04090003">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1" w15:restartNumberingAfterBreak="0">
    <w:nsid w:val="03561A32"/>
    <w:multiLevelType w:val="hybridMultilevel"/>
    <w:tmpl w:val="33A6B6D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9C45220"/>
    <w:multiLevelType w:val="multilevel"/>
    <w:tmpl w:val="C00871DA"/>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A12982"/>
    <w:multiLevelType w:val="hybridMultilevel"/>
    <w:tmpl w:val="3410A934"/>
    <w:lvl w:ilvl="0" w:tplc="DCBA8C42">
      <w:start w:val="1"/>
      <w:numFmt w:val="bullet"/>
      <w:lvlText w:val="•"/>
      <w:lvlJc w:val="left"/>
      <w:pPr>
        <w:tabs>
          <w:tab w:val="num" w:pos="720"/>
        </w:tabs>
        <w:ind w:left="720" w:hanging="360"/>
      </w:pPr>
      <w:rPr>
        <w:rFonts w:ascii="Arial" w:hAnsi="Arial" w:hint="default"/>
      </w:rPr>
    </w:lvl>
    <w:lvl w:ilvl="1" w:tplc="51A219B8" w:tentative="1">
      <w:start w:val="1"/>
      <w:numFmt w:val="bullet"/>
      <w:lvlText w:val="•"/>
      <w:lvlJc w:val="left"/>
      <w:pPr>
        <w:tabs>
          <w:tab w:val="num" w:pos="1440"/>
        </w:tabs>
        <w:ind w:left="1440" w:hanging="360"/>
      </w:pPr>
      <w:rPr>
        <w:rFonts w:ascii="Arial" w:hAnsi="Arial" w:hint="default"/>
      </w:rPr>
    </w:lvl>
    <w:lvl w:ilvl="2" w:tplc="0BEA6A0A" w:tentative="1">
      <w:start w:val="1"/>
      <w:numFmt w:val="bullet"/>
      <w:lvlText w:val="•"/>
      <w:lvlJc w:val="left"/>
      <w:pPr>
        <w:tabs>
          <w:tab w:val="num" w:pos="2160"/>
        </w:tabs>
        <w:ind w:left="2160" w:hanging="360"/>
      </w:pPr>
      <w:rPr>
        <w:rFonts w:ascii="Arial" w:hAnsi="Arial" w:hint="default"/>
      </w:rPr>
    </w:lvl>
    <w:lvl w:ilvl="3" w:tplc="74F6719E" w:tentative="1">
      <w:start w:val="1"/>
      <w:numFmt w:val="bullet"/>
      <w:lvlText w:val="•"/>
      <w:lvlJc w:val="left"/>
      <w:pPr>
        <w:tabs>
          <w:tab w:val="num" w:pos="2880"/>
        </w:tabs>
        <w:ind w:left="2880" w:hanging="360"/>
      </w:pPr>
      <w:rPr>
        <w:rFonts w:ascii="Arial" w:hAnsi="Arial" w:hint="default"/>
      </w:rPr>
    </w:lvl>
    <w:lvl w:ilvl="4" w:tplc="4AFAE4CA" w:tentative="1">
      <w:start w:val="1"/>
      <w:numFmt w:val="bullet"/>
      <w:lvlText w:val="•"/>
      <w:lvlJc w:val="left"/>
      <w:pPr>
        <w:tabs>
          <w:tab w:val="num" w:pos="3600"/>
        </w:tabs>
        <w:ind w:left="3600" w:hanging="360"/>
      </w:pPr>
      <w:rPr>
        <w:rFonts w:ascii="Arial" w:hAnsi="Arial" w:hint="default"/>
      </w:rPr>
    </w:lvl>
    <w:lvl w:ilvl="5" w:tplc="A9F6C818" w:tentative="1">
      <w:start w:val="1"/>
      <w:numFmt w:val="bullet"/>
      <w:lvlText w:val="•"/>
      <w:lvlJc w:val="left"/>
      <w:pPr>
        <w:tabs>
          <w:tab w:val="num" w:pos="4320"/>
        </w:tabs>
        <w:ind w:left="4320" w:hanging="360"/>
      </w:pPr>
      <w:rPr>
        <w:rFonts w:ascii="Arial" w:hAnsi="Arial" w:hint="default"/>
      </w:rPr>
    </w:lvl>
    <w:lvl w:ilvl="6" w:tplc="C8EA35D4" w:tentative="1">
      <w:start w:val="1"/>
      <w:numFmt w:val="bullet"/>
      <w:lvlText w:val="•"/>
      <w:lvlJc w:val="left"/>
      <w:pPr>
        <w:tabs>
          <w:tab w:val="num" w:pos="5040"/>
        </w:tabs>
        <w:ind w:left="5040" w:hanging="360"/>
      </w:pPr>
      <w:rPr>
        <w:rFonts w:ascii="Arial" w:hAnsi="Arial" w:hint="default"/>
      </w:rPr>
    </w:lvl>
    <w:lvl w:ilvl="7" w:tplc="59E627BC" w:tentative="1">
      <w:start w:val="1"/>
      <w:numFmt w:val="bullet"/>
      <w:lvlText w:val="•"/>
      <w:lvlJc w:val="left"/>
      <w:pPr>
        <w:tabs>
          <w:tab w:val="num" w:pos="5760"/>
        </w:tabs>
        <w:ind w:left="5760" w:hanging="360"/>
      </w:pPr>
      <w:rPr>
        <w:rFonts w:ascii="Arial" w:hAnsi="Arial" w:hint="default"/>
      </w:rPr>
    </w:lvl>
    <w:lvl w:ilvl="8" w:tplc="99A4994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0E4C36"/>
    <w:multiLevelType w:val="hybridMultilevel"/>
    <w:tmpl w:val="FCE6B42E"/>
    <w:lvl w:ilvl="0" w:tplc="C08C3228">
      <w:start w:val="1"/>
      <w:numFmt w:val="bullet"/>
      <w:lvlText w:val="•"/>
      <w:lvlJc w:val="left"/>
      <w:pPr>
        <w:tabs>
          <w:tab w:val="num" w:pos="720"/>
        </w:tabs>
        <w:ind w:left="720" w:hanging="360"/>
      </w:pPr>
      <w:rPr>
        <w:rFonts w:ascii="Arial" w:hAnsi="Arial" w:hint="default"/>
      </w:rPr>
    </w:lvl>
    <w:lvl w:ilvl="1" w:tplc="8E524E36" w:tentative="1">
      <w:start w:val="1"/>
      <w:numFmt w:val="bullet"/>
      <w:lvlText w:val="•"/>
      <w:lvlJc w:val="left"/>
      <w:pPr>
        <w:tabs>
          <w:tab w:val="num" w:pos="1440"/>
        </w:tabs>
        <w:ind w:left="1440" w:hanging="360"/>
      </w:pPr>
      <w:rPr>
        <w:rFonts w:ascii="Arial" w:hAnsi="Arial" w:hint="default"/>
      </w:rPr>
    </w:lvl>
    <w:lvl w:ilvl="2" w:tplc="D3503786" w:tentative="1">
      <w:start w:val="1"/>
      <w:numFmt w:val="bullet"/>
      <w:lvlText w:val="•"/>
      <w:lvlJc w:val="left"/>
      <w:pPr>
        <w:tabs>
          <w:tab w:val="num" w:pos="2160"/>
        </w:tabs>
        <w:ind w:left="2160" w:hanging="360"/>
      </w:pPr>
      <w:rPr>
        <w:rFonts w:ascii="Arial" w:hAnsi="Arial" w:hint="default"/>
      </w:rPr>
    </w:lvl>
    <w:lvl w:ilvl="3" w:tplc="58E6D892" w:tentative="1">
      <w:start w:val="1"/>
      <w:numFmt w:val="bullet"/>
      <w:lvlText w:val="•"/>
      <w:lvlJc w:val="left"/>
      <w:pPr>
        <w:tabs>
          <w:tab w:val="num" w:pos="2880"/>
        </w:tabs>
        <w:ind w:left="2880" w:hanging="360"/>
      </w:pPr>
      <w:rPr>
        <w:rFonts w:ascii="Arial" w:hAnsi="Arial" w:hint="default"/>
      </w:rPr>
    </w:lvl>
    <w:lvl w:ilvl="4" w:tplc="EBBAC890" w:tentative="1">
      <w:start w:val="1"/>
      <w:numFmt w:val="bullet"/>
      <w:lvlText w:val="•"/>
      <w:lvlJc w:val="left"/>
      <w:pPr>
        <w:tabs>
          <w:tab w:val="num" w:pos="3600"/>
        </w:tabs>
        <w:ind w:left="3600" w:hanging="360"/>
      </w:pPr>
      <w:rPr>
        <w:rFonts w:ascii="Arial" w:hAnsi="Arial" w:hint="default"/>
      </w:rPr>
    </w:lvl>
    <w:lvl w:ilvl="5" w:tplc="BBB4A2F4" w:tentative="1">
      <w:start w:val="1"/>
      <w:numFmt w:val="bullet"/>
      <w:lvlText w:val="•"/>
      <w:lvlJc w:val="left"/>
      <w:pPr>
        <w:tabs>
          <w:tab w:val="num" w:pos="4320"/>
        </w:tabs>
        <w:ind w:left="4320" w:hanging="360"/>
      </w:pPr>
      <w:rPr>
        <w:rFonts w:ascii="Arial" w:hAnsi="Arial" w:hint="default"/>
      </w:rPr>
    </w:lvl>
    <w:lvl w:ilvl="6" w:tplc="F2E6EF08" w:tentative="1">
      <w:start w:val="1"/>
      <w:numFmt w:val="bullet"/>
      <w:lvlText w:val="•"/>
      <w:lvlJc w:val="left"/>
      <w:pPr>
        <w:tabs>
          <w:tab w:val="num" w:pos="5040"/>
        </w:tabs>
        <w:ind w:left="5040" w:hanging="360"/>
      </w:pPr>
      <w:rPr>
        <w:rFonts w:ascii="Arial" w:hAnsi="Arial" w:hint="default"/>
      </w:rPr>
    </w:lvl>
    <w:lvl w:ilvl="7" w:tplc="C86EBD96" w:tentative="1">
      <w:start w:val="1"/>
      <w:numFmt w:val="bullet"/>
      <w:lvlText w:val="•"/>
      <w:lvlJc w:val="left"/>
      <w:pPr>
        <w:tabs>
          <w:tab w:val="num" w:pos="5760"/>
        </w:tabs>
        <w:ind w:left="5760" w:hanging="360"/>
      </w:pPr>
      <w:rPr>
        <w:rFonts w:ascii="Arial" w:hAnsi="Arial" w:hint="default"/>
      </w:rPr>
    </w:lvl>
    <w:lvl w:ilvl="8" w:tplc="999C62E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F96FBF"/>
    <w:multiLevelType w:val="hybridMultilevel"/>
    <w:tmpl w:val="7452EF46"/>
    <w:lvl w:ilvl="0" w:tplc="CD5CD6A0">
      <w:start w:val="1"/>
      <w:numFmt w:val="decimal"/>
      <w:lvlText w:val="（%1）"/>
      <w:lvlJc w:val="left"/>
      <w:pPr>
        <w:ind w:left="1088" w:hanging="720"/>
      </w:pPr>
      <w:rPr>
        <w:rFonts w:hint="default"/>
      </w:rPr>
    </w:lvl>
    <w:lvl w:ilvl="1" w:tplc="04090019" w:tentative="1">
      <w:start w:val="1"/>
      <w:numFmt w:val="lowerLetter"/>
      <w:lvlText w:val="%2)"/>
      <w:lvlJc w:val="left"/>
      <w:pPr>
        <w:ind w:left="1208" w:hanging="420"/>
      </w:pPr>
    </w:lvl>
    <w:lvl w:ilvl="2" w:tplc="0409001B" w:tentative="1">
      <w:start w:val="1"/>
      <w:numFmt w:val="lowerRoman"/>
      <w:lvlText w:val="%3."/>
      <w:lvlJc w:val="right"/>
      <w:pPr>
        <w:ind w:left="1628" w:hanging="420"/>
      </w:pPr>
    </w:lvl>
    <w:lvl w:ilvl="3" w:tplc="0409000F" w:tentative="1">
      <w:start w:val="1"/>
      <w:numFmt w:val="decimal"/>
      <w:lvlText w:val="%4."/>
      <w:lvlJc w:val="left"/>
      <w:pPr>
        <w:ind w:left="2048" w:hanging="420"/>
      </w:pPr>
    </w:lvl>
    <w:lvl w:ilvl="4" w:tplc="04090019" w:tentative="1">
      <w:start w:val="1"/>
      <w:numFmt w:val="lowerLetter"/>
      <w:lvlText w:val="%5)"/>
      <w:lvlJc w:val="left"/>
      <w:pPr>
        <w:ind w:left="2468" w:hanging="420"/>
      </w:pPr>
    </w:lvl>
    <w:lvl w:ilvl="5" w:tplc="0409001B" w:tentative="1">
      <w:start w:val="1"/>
      <w:numFmt w:val="lowerRoman"/>
      <w:lvlText w:val="%6."/>
      <w:lvlJc w:val="right"/>
      <w:pPr>
        <w:ind w:left="2888" w:hanging="420"/>
      </w:pPr>
    </w:lvl>
    <w:lvl w:ilvl="6" w:tplc="0409000F" w:tentative="1">
      <w:start w:val="1"/>
      <w:numFmt w:val="decimal"/>
      <w:lvlText w:val="%7."/>
      <w:lvlJc w:val="left"/>
      <w:pPr>
        <w:ind w:left="3308" w:hanging="420"/>
      </w:pPr>
    </w:lvl>
    <w:lvl w:ilvl="7" w:tplc="04090019" w:tentative="1">
      <w:start w:val="1"/>
      <w:numFmt w:val="lowerLetter"/>
      <w:lvlText w:val="%8)"/>
      <w:lvlJc w:val="left"/>
      <w:pPr>
        <w:ind w:left="3728" w:hanging="420"/>
      </w:pPr>
    </w:lvl>
    <w:lvl w:ilvl="8" w:tplc="0409001B" w:tentative="1">
      <w:start w:val="1"/>
      <w:numFmt w:val="lowerRoman"/>
      <w:lvlText w:val="%9."/>
      <w:lvlJc w:val="right"/>
      <w:pPr>
        <w:ind w:left="4148" w:hanging="420"/>
      </w:pPr>
    </w:lvl>
  </w:abstractNum>
  <w:abstractNum w:abstractNumId="6" w15:restartNumberingAfterBreak="0">
    <w:nsid w:val="26356E22"/>
    <w:multiLevelType w:val="hybridMultilevel"/>
    <w:tmpl w:val="FF308CDA"/>
    <w:lvl w:ilvl="0" w:tplc="28E8AC2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8A3E7B"/>
    <w:multiLevelType w:val="hybridMultilevel"/>
    <w:tmpl w:val="5FCC8498"/>
    <w:lvl w:ilvl="0" w:tplc="D40C80B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E7B6729"/>
    <w:multiLevelType w:val="hybridMultilevel"/>
    <w:tmpl w:val="AF62BC2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1C641B0"/>
    <w:multiLevelType w:val="hybridMultilevel"/>
    <w:tmpl w:val="9A984330"/>
    <w:lvl w:ilvl="0" w:tplc="E08633FE">
      <w:start w:val="1"/>
      <w:numFmt w:val="bullet"/>
      <w:lvlText w:val=""/>
      <w:lvlJc w:val="left"/>
      <w:pPr>
        <w:tabs>
          <w:tab w:val="num" w:pos="720"/>
        </w:tabs>
        <w:ind w:left="720" w:hanging="360"/>
      </w:pPr>
      <w:rPr>
        <w:rFonts w:ascii="Wingdings" w:hAnsi="Wingdings" w:hint="default"/>
      </w:rPr>
    </w:lvl>
    <w:lvl w:ilvl="1" w:tplc="F9386D1E" w:tentative="1">
      <w:start w:val="1"/>
      <w:numFmt w:val="bullet"/>
      <w:lvlText w:val=""/>
      <w:lvlJc w:val="left"/>
      <w:pPr>
        <w:tabs>
          <w:tab w:val="num" w:pos="1440"/>
        </w:tabs>
        <w:ind w:left="1440" w:hanging="360"/>
      </w:pPr>
      <w:rPr>
        <w:rFonts w:ascii="Wingdings" w:hAnsi="Wingdings" w:hint="default"/>
      </w:rPr>
    </w:lvl>
    <w:lvl w:ilvl="2" w:tplc="9868343A" w:tentative="1">
      <w:start w:val="1"/>
      <w:numFmt w:val="bullet"/>
      <w:lvlText w:val=""/>
      <w:lvlJc w:val="left"/>
      <w:pPr>
        <w:tabs>
          <w:tab w:val="num" w:pos="2160"/>
        </w:tabs>
        <w:ind w:left="2160" w:hanging="360"/>
      </w:pPr>
      <w:rPr>
        <w:rFonts w:ascii="Wingdings" w:hAnsi="Wingdings" w:hint="default"/>
      </w:rPr>
    </w:lvl>
    <w:lvl w:ilvl="3" w:tplc="FCB8AE40" w:tentative="1">
      <w:start w:val="1"/>
      <w:numFmt w:val="bullet"/>
      <w:lvlText w:val=""/>
      <w:lvlJc w:val="left"/>
      <w:pPr>
        <w:tabs>
          <w:tab w:val="num" w:pos="2880"/>
        </w:tabs>
        <w:ind w:left="2880" w:hanging="360"/>
      </w:pPr>
      <w:rPr>
        <w:rFonts w:ascii="Wingdings" w:hAnsi="Wingdings" w:hint="default"/>
      </w:rPr>
    </w:lvl>
    <w:lvl w:ilvl="4" w:tplc="7D72F8B2" w:tentative="1">
      <w:start w:val="1"/>
      <w:numFmt w:val="bullet"/>
      <w:lvlText w:val=""/>
      <w:lvlJc w:val="left"/>
      <w:pPr>
        <w:tabs>
          <w:tab w:val="num" w:pos="3600"/>
        </w:tabs>
        <w:ind w:left="3600" w:hanging="360"/>
      </w:pPr>
      <w:rPr>
        <w:rFonts w:ascii="Wingdings" w:hAnsi="Wingdings" w:hint="default"/>
      </w:rPr>
    </w:lvl>
    <w:lvl w:ilvl="5" w:tplc="58B0A9F4" w:tentative="1">
      <w:start w:val="1"/>
      <w:numFmt w:val="bullet"/>
      <w:lvlText w:val=""/>
      <w:lvlJc w:val="left"/>
      <w:pPr>
        <w:tabs>
          <w:tab w:val="num" w:pos="4320"/>
        </w:tabs>
        <w:ind w:left="4320" w:hanging="360"/>
      </w:pPr>
      <w:rPr>
        <w:rFonts w:ascii="Wingdings" w:hAnsi="Wingdings" w:hint="default"/>
      </w:rPr>
    </w:lvl>
    <w:lvl w:ilvl="6" w:tplc="6A9C3CA0" w:tentative="1">
      <w:start w:val="1"/>
      <w:numFmt w:val="bullet"/>
      <w:lvlText w:val=""/>
      <w:lvlJc w:val="left"/>
      <w:pPr>
        <w:tabs>
          <w:tab w:val="num" w:pos="5040"/>
        </w:tabs>
        <w:ind w:left="5040" w:hanging="360"/>
      </w:pPr>
      <w:rPr>
        <w:rFonts w:ascii="Wingdings" w:hAnsi="Wingdings" w:hint="default"/>
      </w:rPr>
    </w:lvl>
    <w:lvl w:ilvl="7" w:tplc="2A06AA3C" w:tentative="1">
      <w:start w:val="1"/>
      <w:numFmt w:val="bullet"/>
      <w:lvlText w:val=""/>
      <w:lvlJc w:val="left"/>
      <w:pPr>
        <w:tabs>
          <w:tab w:val="num" w:pos="5760"/>
        </w:tabs>
        <w:ind w:left="5760" w:hanging="360"/>
      </w:pPr>
      <w:rPr>
        <w:rFonts w:ascii="Wingdings" w:hAnsi="Wingdings" w:hint="default"/>
      </w:rPr>
    </w:lvl>
    <w:lvl w:ilvl="8" w:tplc="2F06784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682A02"/>
    <w:multiLevelType w:val="hybridMultilevel"/>
    <w:tmpl w:val="3E0EF638"/>
    <w:lvl w:ilvl="0" w:tplc="018CC8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FF586A"/>
    <w:multiLevelType w:val="hybridMultilevel"/>
    <w:tmpl w:val="4A3E9C0C"/>
    <w:lvl w:ilvl="0" w:tplc="7B02920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495D67"/>
    <w:multiLevelType w:val="hybridMultilevel"/>
    <w:tmpl w:val="F5348B2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5A81B3E"/>
    <w:multiLevelType w:val="hybridMultilevel"/>
    <w:tmpl w:val="96E6864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39C7459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BD21B73"/>
    <w:multiLevelType w:val="hybridMultilevel"/>
    <w:tmpl w:val="92D456BA"/>
    <w:lvl w:ilvl="0" w:tplc="BA0E32B4">
      <w:start w:val="1"/>
      <w:numFmt w:val="bullet"/>
      <w:lvlText w:val=""/>
      <w:lvlJc w:val="left"/>
      <w:pPr>
        <w:tabs>
          <w:tab w:val="num" w:pos="720"/>
        </w:tabs>
        <w:ind w:left="720" w:hanging="360"/>
      </w:pPr>
      <w:rPr>
        <w:rFonts w:ascii="Wingdings" w:hAnsi="Wingdings" w:hint="default"/>
      </w:rPr>
    </w:lvl>
    <w:lvl w:ilvl="1" w:tplc="91E81EF4" w:tentative="1">
      <w:start w:val="1"/>
      <w:numFmt w:val="bullet"/>
      <w:lvlText w:val=""/>
      <w:lvlJc w:val="left"/>
      <w:pPr>
        <w:tabs>
          <w:tab w:val="num" w:pos="1440"/>
        </w:tabs>
        <w:ind w:left="1440" w:hanging="360"/>
      </w:pPr>
      <w:rPr>
        <w:rFonts w:ascii="Wingdings" w:hAnsi="Wingdings" w:hint="default"/>
      </w:rPr>
    </w:lvl>
    <w:lvl w:ilvl="2" w:tplc="CA56F538" w:tentative="1">
      <w:start w:val="1"/>
      <w:numFmt w:val="bullet"/>
      <w:lvlText w:val=""/>
      <w:lvlJc w:val="left"/>
      <w:pPr>
        <w:tabs>
          <w:tab w:val="num" w:pos="2160"/>
        </w:tabs>
        <w:ind w:left="2160" w:hanging="360"/>
      </w:pPr>
      <w:rPr>
        <w:rFonts w:ascii="Wingdings" w:hAnsi="Wingdings" w:hint="default"/>
      </w:rPr>
    </w:lvl>
    <w:lvl w:ilvl="3" w:tplc="08D64C9E" w:tentative="1">
      <w:start w:val="1"/>
      <w:numFmt w:val="bullet"/>
      <w:lvlText w:val=""/>
      <w:lvlJc w:val="left"/>
      <w:pPr>
        <w:tabs>
          <w:tab w:val="num" w:pos="2880"/>
        </w:tabs>
        <w:ind w:left="2880" w:hanging="360"/>
      </w:pPr>
      <w:rPr>
        <w:rFonts w:ascii="Wingdings" w:hAnsi="Wingdings" w:hint="default"/>
      </w:rPr>
    </w:lvl>
    <w:lvl w:ilvl="4" w:tplc="C8B0BAC0" w:tentative="1">
      <w:start w:val="1"/>
      <w:numFmt w:val="bullet"/>
      <w:lvlText w:val=""/>
      <w:lvlJc w:val="left"/>
      <w:pPr>
        <w:tabs>
          <w:tab w:val="num" w:pos="3600"/>
        </w:tabs>
        <w:ind w:left="3600" w:hanging="360"/>
      </w:pPr>
      <w:rPr>
        <w:rFonts w:ascii="Wingdings" w:hAnsi="Wingdings" w:hint="default"/>
      </w:rPr>
    </w:lvl>
    <w:lvl w:ilvl="5" w:tplc="CBDA0C12" w:tentative="1">
      <w:start w:val="1"/>
      <w:numFmt w:val="bullet"/>
      <w:lvlText w:val=""/>
      <w:lvlJc w:val="left"/>
      <w:pPr>
        <w:tabs>
          <w:tab w:val="num" w:pos="4320"/>
        </w:tabs>
        <w:ind w:left="4320" w:hanging="360"/>
      </w:pPr>
      <w:rPr>
        <w:rFonts w:ascii="Wingdings" w:hAnsi="Wingdings" w:hint="default"/>
      </w:rPr>
    </w:lvl>
    <w:lvl w:ilvl="6" w:tplc="6FF442A4" w:tentative="1">
      <w:start w:val="1"/>
      <w:numFmt w:val="bullet"/>
      <w:lvlText w:val=""/>
      <w:lvlJc w:val="left"/>
      <w:pPr>
        <w:tabs>
          <w:tab w:val="num" w:pos="5040"/>
        </w:tabs>
        <w:ind w:left="5040" w:hanging="360"/>
      </w:pPr>
      <w:rPr>
        <w:rFonts w:ascii="Wingdings" w:hAnsi="Wingdings" w:hint="default"/>
      </w:rPr>
    </w:lvl>
    <w:lvl w:ilvl="7" w:tplc="E258D37E" w:tentative="1">
      <w:start w:val="1"/>
      <w:numFmt w:val="bullet"/>
      <w:lvlText w:val=""/>
      <w:lvlJc w:val="left"/>
      <w:pPr>
        <w:tabs>
          <w:tab w:val="num" w:pos="5760"/>
        </w:tabs>
        <w:ind w:left="5760" w:hanging="360"/>
      </w:pPr>
      <w:rPr>
        <w:rFonts w:ascii="Wingdings" w:hAnsi="Wingdings" w:hint="default"/>
      </w:rPr>
    </w:lvl>
    <w:lvl w:ilvl="8" w:tplc="380CB73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BB7445"/>
    <w:multiLevelType w:val="hybridMultilevel"/>
    <w:tmpl w:val="8B0816B6"/>
    <w:lvl w:ilvl="0" w:tplc="04090001">
      <w:start w:val="1"/>
      <w:numFmt w:val="bullet"/>
      <w:lvlText w:val=""/>
      <w:lvlJc w:val="left"/>
      <w:pPr>
        <w:ind w:left="965" w:hanging="440"/>
      </w:pPr>
      <w:rPr>
        <w:rFonts w:ascii="Wingdings" w:hAnsi="Wingdings" w:hint="default"/>
      </w:rPr>
    </w:lvl>
    <w:lvl w:ilvl="1" w:tplc="04090003">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17" w15:restartNumberingAfterBreak="0">
    <w:nsid w:val="46DC39B8"/>
    <w:multiLevelType w:val="hybridMultilevel"/>
    <w:tmpl w:val="01520FF8"/>
    <w:lvl w:ilvl="0" w:tplc="0240C0A6">
      <w:start w:val="1"/>
      <w:numFmt w:val="bullet"/>
      <w:lvlText w:val=""/>
      <w:lvlJc w:val="left"/>
      <w:pPr>
        <w:ind w:left="840" w:hanging="420"/>
      </w:pPr>
      <w:rPr>
        <w:rFonts w:ascii="Wingdings" w:hAnsi="Wingdings" w:hint="default"/>
        <w:color w:val="auto"/>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0A223F9"/>
    <w:multiLevelType w:val="multilevel"/>
    <w:tmpl w:val="50A223F9"/>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54772950"/>
    <w:multiLevelType w:val="hybridMultilevel"/>
    <w:tmpl w:val="522CC022"/>
    <w:lvl w:ilvl="0" w:tplc="B25C1A1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C92479"/>
    <w:multiLevelType w:val="hybridMultilevel"/>
    <w:tmpl w:val="55A4C996"/>
    <w:lvl w:ilvl="0" w:tplc="B25C1A1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B1915E7"/>
    <w:multiLevelType w:val="hybridMultilevel"/>
    <w:tmpl w:val="9D62607E"/>
    <w:lvl w:ilvl="0" w:tplc="21729294">
      <w:start w:val="1"/>
      <w:numFmt w:val="decimal"/>
      <w:lvlText w:val="（%1）"/>
      <w:lvlJc w:val="left"/>
      <w:pPr>
        <w:ind w:left="720" w:hanging="720"/>
      </w:pPr>
      <w:rPr>
        <w:rFonts w:hint="default"/>
        <w:b w:val="0"/>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0600CAD"/>
    <w:multiLevelType w:val="hybridMultilevel"/>
    <w:tmpl w:val="E750666C"/>
    <w:lvl w:ilvl="0" w:tplc="A8D210DC">
      <w:start w:val="1"/>
      <w:numFmt w:val="bullet"/>
      <w:lvlText w:val=""/>
      <w:lvlJc w:val="left"/>
      <w:pPr>
        <w:tabs>
          <w:tab w:val="num" w:pos="720"/>
        </w:tabs>
        <w:ind w:left="720" w:hanging="360"/>
      </w:pPr>
      <w:rPr>
        <w:rFonts w:ascii="Wingdings" w:hAnsi="Wingdings" w:hint="default"/>
      </w:rPr>
    </w:lvl>
    <w:lvl w:ilvl="1" w:tplc="1DC44482" w:tentative="1">
      <w:start w:val="1"/>
      <w:numFmt w:val="bullet"/>
      <w:lvlText w:val=""/>
      <w:lvlJc w:val="left"/>
      <w:pPr>
        <w:tabs>
          <w:tab w:val="num" w:pos="1440"/>
        </w:tabs>
        <w:ind w:left="1440" w:hanging="360"/>
      </w:pPr>
      <w:rPr>
        <w:rFonts w:ascii="Wingdings" w:hAnsi="Wingdings" w:hint="default"/>
      </w:rPr>
    </w:lvl>
    <w:lvl w:ilvl="2" w:tplc="A18055FC" w:tentative="1">
      <w:start w:val="1"/>
      <w:numFmt w:val="bullet"/>
      <w:lvlText w:val=""/>
      <w:lvlJc w:val="left"/>
      <w:pPr>
        <w:tabs>
          <w:tab w:val="num" w:pos="2160"/>
        </w:tabs>
        <w:ind w:left="2160" w:hanging="360"/>
      </w:pPr>
      <w:rPr>
        <w:rFonts w:ascii="Wingdings" w:hAnsi="Wingdings" w:hint="default"/>
      </w:rPr>
    </w:lvl>
    <w:lvl w:ilvl="3" w:tplc="1E10D3EC" w:tentative="1">
      <w:start w:val="1"/>
      <w:numFmt w:val="bullet"/>
      <w:lvlText w:val=""/>
      <w:lvlJc w:val="left"/>
      <w:pPr>
        <w:tabs>
          <w:tab w:val="num" w:pos="2880"/>
        </w:tabs>
        <w:ind w:left="2880" w:hanging="360"/>
      </w:pPr>
      <w:rPr>
        <w:rFonts w:ascii="Wingdings" w:hAnsi="Wingdings" w:hint="default"/>
      </w:rPr>
    </w:lvl>
    <w:lvl w:ilvl="4" w:tplc="A692C836" w:tentative="1">
      <w:start w:val="1"/>
      <w:numFmt w:val="bullet"/>
      <w:lvlText w:val=""/>
      <w:lvlJc w:val="left"/>
      <w:pPr>
        <w:tabs>
          <w:tab w:val="num" w:pos="3600"/>
        </w:tabs>
        <w:ind w:left="3600" w:hanging="360"/>
      </w:pPr>
      <w:rPr>
        <w:rFonts w:ascii="Wingdings" w:hAnsi="Wingdings" w:hint="default"/>
      </w:rPr>
    </w:lvl>
    <w:lvl w:ilvl="5" w:tplc="3B70868E" w:tentative="1">
      <w:start w:val="1"/>
      <w:numFmt w:val="bullet"/>
      <w:lvlText w:val=""/>
      <w:lvlJc w:val="left"/>
      <w:pPr>
        <w:tabs>
          <w:tab w:val="num" w:pos="4320"/>
        </w:tabs>
        <w:ind w:left="4320" w:hanging="360"/>
      </w:pPr>
      <w:rPr>
        <w:rFonts w:ascii="Wingdings" w:hAnsi="Wingdings" w:hint="default"/>
      </w:rPr>
    </w:lvl>
    <w:lvl w:ilvl="6" w:tplc="7A34919E" w:tentative="1">
      <w:start w:val="1"/>
      <w:numFmt w:val="bullet"/>
      <w:lvlText w:val=""/>
      <w:lvlJc w:val="left"/>
      <w:pPr>
        <w:tabs>
          <w:tab w:val="num" w:pos="5040"/>
        </w:tabs>
        <w:ind w:left="5040" w:hanging="360"/>
      </w:pPr>
      <w:rPr>
        <w:rFonts w:ascii="Wingdings" w:hAnsi="Wingdings" w:hint="default"/>
      </w:rPr>
    </w:lvl>
    <w:lvl w:ilvl="7" w:tplc="FFD083A6" w:tentative="1">
      <w:start w:val="1"/>
      <w:numFmt w:val="bullet"/>
      <w:lvlText w:val=""/>
      <w:lvlJc w:val="left"/>
      <w:pPr>
        <w:tabs>
          <w:tab w:val="num" w:pos="5760"/>
        </w:tabs>
        <w:ind w:left="5760" w:hanging="360"/>
      </w:pPr>
      <w:rPr>
        <w:rFonts w:ascii="Wingdings" w:hAnsi="Wingdings" w:hint="default"/>
      </w:rPr>
    </w:lvl>
    <w:lvl w:ilvl="8" w:tplc="FC085FB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D061F7"/>
    <w:multiLevelType w:val="hybridMultilevel"/>
    <w:tmpl w:val="E2383F66"/>
    <w:lvl w:ilvl="0" w:tplc="04090003">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79852C8C"/>
    <w:multiLevelType w:val="multilevel"/>
    <w:tmpl w:val="63506BB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C2A21FB"/>
    <w:multiLevelType w:val="hybridMultilevel"/>
    <w:tmpl w:val="C0FC4024"/>
    <w:lvl w:ilvl="0" w:tplc="2D6A9196">
      <w:start w:val="2"/>
      <w:numFmt w:val="decimal"/>
      <w:lvlText w:val="%1、"/>
      <w:lvlJc w:val="left"/>
      <w:pPr>
        <w:ind w:left="360" w:hanging="360"/>
      </w:pPr>
      <w:rPr>
        <w:rFonts w:hint="default"/>
        <w:b/>
        <w:color w:val="2E74B5" w:themeColor="accent1" w:themeShade="B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43543828">
    <w:abstractNumId w:val="14"/>
  </w:num>
  <w:num w:numId="2" w16cid:durableId="651788238">
    <w:abstractNumId w:val="24"/>
  </w:num>
  <w:num w:numId="3" w16cid:durableId="4333278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3059859">
    <w:abstractNumId w:val="7"/>
  </w:num>
  <w:num w:numId="5" w16cid:durableId="1882134075">
    <w:abstractNumId w:val="14"/>
  </w:num>
  <w:num w:numId="6" w16cid:durableId="1890610512">
    <w:abstractNumId w:val="14"/>
  </w:num>
  <w:num w:numId="7" w16cid:durableId="688065120">
    <w:abstractNumId w:val="14"/>
  </w:num>
  <w:num w:numId="8" w16cid:durableId="849637863">
    <w:abstractNumId w:val="14"/>
  </w:num>
  <w:num w:numId="9" w16cid:durableId="994530791">
    <w:abstractNumId w:val="14"/>
  </w:num>
  <w:num w:numId="10" w16cid:durableId="116071236">
    <w:abstractNumId w:val="11"/>
  </w:num>
  <w:num w:numId="11" w16cid:durableId="146672009">
    <w:abstractNumId w:val="21"/>
  </w:num>
  <w:num w:numId="12" w16cid:durableId="1608587072">
    <w:abstractNumId w:val="14"/>
  </w:num>
  <w:num w:numId="13" w16cid:durableId="42028188">
    <w:abstractNumId w:val="14"/>
  </w:num>
  <w:num w:numId="14" w16cid:durableId="1096050526">
    <w:abstractNumId w:val="18"/>
  </w:num>
  <w:num w:numId="15" w16cid:durableId="1374304188">
    <w:abstractNumId w:val="5"/>
  </w:num>
  <w:num w:numId="16" w16cid:durableId="254364638">
    <w:abstractNumId w:val="2"/>
  </w:num>
  <w:num w:numId="17" w16cid:durableId="824129154">
    <w:abstractNumId w:val="14"/>
  </w:num>
  <w:num w:numId="18" w16cid:durableId="1049260573">
    <w:abstractNumId w:val="14"/>
  </w:num>
  <w:num w:numId="19" w16cid:durableId="1278634235">
    <w:abstractNumId w:val="17"/>
  </w:num>
  <w:num w:numId="20" w16cid:durableId="1803306965">
    <w:abstractNumId w:val="14"/>
  </w:num>
  <w:num w:numId="21" w16cid:durableId="2132553836">
    <w:abstractNumId w:val="14"/>
  </w:num>
  <w:num w:numId="22" w16cid:durableId="85342724">
    <w:abstractNumId w:val="3"/>
  </w:num>
  <w:num w:numId="23" w16cid:durableId="1944342402">
    <w:abstractNumId w:val="12"/>
  </w:num>
  <w:num w:numId="24" w16cid:durableId="1005209563">
    <w:abstractNumId w:val="20"/>
  </w:num>
  <w:num w:numId="25" w16cid:durableId="703558370">
    <w:abstractNumId w:val="22"/>
  </w:num>
  <w:num w:numId="26" w16cid:durableId="1976324815">
    <w:abstractNumId w:val="15"/>
  </w:num>
  <w:num w:numId="27" w16cid:durableId="2039314701">
    <w:abstractNumId w:val="9"/>
  </w:num>
  <w:num w:numId="28" w16cid:durableId="1671759103">
    <w:abstractNumId w:val="25"/>
  </w:num>
  <w:num w:numId="29" w16cid:durableId="49349399">
    <w:abstractNumId w:val="23"/>
  </w:num>
  <w:num w:numId="30" w16cid:durableId="1407799009">
    <w:abstractNumId w:val="19"/>
  </w:num>
  <w:num w:numId="31" w16cid:durableId="1774284305">
    <w:abstractNumId w:val="6"/>
  </w:num>
  <w:num w:numId="32" w16cid:durableId="1728601424">
    <w:abstractNumId w:val="4"/>
  </w:num>
  <w:num w:numId="33" w16cid:durableId="1296564779">
    <w:abstractNumId w:val="8"/>
  </w:num>
  <w:num w:numId="34" w16cid:durableId="1598294383">
    <w:abstractNumId w:val="10"/>
  </w:num>
  <w:num w:numId="35" w16cid:durableId="353308460">
    <w:abstractNumId w:val="1"/>
  </w:num>
  <w:num w:numId="36" w16cid:durableId="15471325">
    <w:abstractNumId w:val="0"/>
  </w:num>
  <w:num w:numId="37" w16cid:durableId="1021276249">
    <w:abstractNumId w:val="14"/>
  </w:num>
  <w:num w:numId="38" w16cid:durableId="345719910">
    <w:abstractNumId w:val="14"/>
  </w:num>
  <w:num w:numId="39" w16cid:durableId="1044062918">
    <w:abstractNumId w:val="14"/>
  </w:num>
  <w:num w:numId="40" w16cid:durableId="1782187329">
    <w:abstractNumId w:val="14"/>
  </w:num>
  <w:num w:numId="41" w16cid:durableId="1647591589">
    <w:abstractNumId w:val="14"/>
  </w:num>
  <w:num w:numId="42" w16cid:durableId="908542905">
    <w:abstractNumId w:val="14"/>
  </w:num>
  <w:num w:numId="43" w16cid:durableId="338696891">
    <w:abstractNumId w:val="14"/>
  </w:num>
  <w:num w:numId="44" w16cid:durableId="1990404706">
    <w:abstractNumId w:val="13"/>
  </w:num>
  <w:num w:numId="45" w16cid:durableId="1793674715">
    <w:abstractNumId w:val="16"/>
  </w:num>
  <w:num w:numId="46" w16cid:durableId="1066534481">
    <w:abstractNumId w:val="14"/>
  </w:num>
  <w:num w:numId="47" w16cid:durableId="189270653">
    <w:abstractNumId w:val="14"/>
  </w:num>
  <w:num w:numId="48" w16cid:durableId="2022783001">
    <w:abstractNumId w:val="14"/>
  </w:num>
  <w:num w:numId="49" w16cid:durableId="1110128192">
    <w:abstractNumId w:val="14"/>
  </w:num>
  <w:num w:numId="50" w16cid:durableId="499126105">
    <w:abstractNumId w:val="14"/>
  </w:num>
  <w:num w:numId="51" w16cid:durableId="1463840192">
    <w:abstractNumId w:val="14"/>
  </w:num>
  <w:num w:numId="52" w16cid:durableId="466506271">
    <w:abstractNumId w:val="14"/>
  </w:num>
  <w:num w:numId="53" w16cid:durableId="1181629506">
    <w:abstractNumId w:val="14"/>
  </w:num>
  <w:num w:numId="54" w16cid:durableId="1381435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C27"/>
    <w:rsid w:val="0000035A"/>
    <w:rsid w:val="00010C5C"/>
    <w:rsid w:val="00043708"/>
    <w:rsid w:val="00057ADB"/>
    <w:rsid w:val="000602CC"/>
    <w:rsid w:val="000863BE"/>
    <w:rsid w:val="000A68B1"/>
    <w:rsid w:val="000B2B73"/>
    <w:rsid w:val="000B339B"/>
    <w:rsid w:val="000C2FD9"/>
    <w:rsid w:val="000D1627"/>
    <w:rsid w:val="00133EE1"/>
    <w:rsid w:val="001444E2"/>
    <w:rsid w:val="00147841"/>
    <w:rsid w:val="00154A37"/>
    <w:rsid w:val="00166888"/>
    <w:rsid w:val="00197A8E"/>
    <w:rsid w:val="001D537B"/>
    <w:rsid w:val="00211C27"/>
    <w:rsid w:val="00224E0C"/>
    <w:rsid w:val="00231010"/>
    <w:rsid w:val="002348B9"/>
    <w:rsid w:val="00240594"/>
    <w:rsid w:val="00296DCE"/>
    <w:rsid w:val="002C394E"/>
    <w:rsid w:val="002C78E9"/>
    <w:rsid w:val="002D052E"/>
    <w:rsid w:val="002D6112"/>
    <w:rsid w:val="002F28D2"/>
    <w:rsid w:val="00312D63"/>
    <w:rsid w:val="0031488A"/>
    <w:rsid w:val="00341702"/>
    <w:rsid w:val="00342CAA"/>
    <w:rsid w:val="0035414A"/>
    <w:rsid w:val="003559FB"/>
    <w:rsid w:val="003623C5"/>
    <w:rsid w:val="00366186"/>
    <w:rsid w:val="00371CB6"/>
    <w:rsid w:val="003C4CFC"/>
    <w:rsid w:val="003C7A90"/>
    <w:rsid w:val="003E1E52"/>
    <w:rsid w:val="00415070"/>
    <w:rsid w:val="00420111"/>
    <w:rsid w:val="004251B0"/>
    <w:rsid w:val="00426747"/>
    <w:rsid w:val="004275D8"/>
    <w:rsid w:val="00445DDF"/>
    <w:rsid w:val="00474073"/>
    <w:rsid w:val="004918DB"/>
    <w:rsid w:val="00491EB1"/>
    <w:rsid w:val="00496CA9"/>
    <w:rsid w:val="004A7079"/>
    <w:rsid w:val="004B095F"/>
    <w:rsid w:val="004B54B6"/>
    <w:rsid w:val="00535F81"/>
    <w:rsid w:val="00552C63"/>
    <w:rsid w:val="005605C8"/>
    <w:rsid w:val="00571841"/>
    <w:rsid w:val="00580FC5"/>
    <w:rsid w:val="0059476C"/>
    <w:rsid w:val="005A1590"/>
    <w:rsid w:val="005E0E57"/>
    <w:rsid w:val="005E3A73"/>
    <w:rsid w:val="006243DD"/>
    <w:rsid w:val="006246E3"/>
    <w:rsid w:val="00627878"/>
    <w:rsid w:val="006924CA"/>
    <w:rsid w:val="006B5E26"/>
    <w:rsid w:val="006C765E"/>
    <w:rsid w:val="006D606F"/>
    <w:rsid w:val="006F38FC"/>
    <w:rsid w:val="006F7F34"/>
    <w:rsid w:val="00711ADF"/>
    <w:rsid w:val="0071437B"/>
    <w:rsid w:val="0071591A"/>
    <w:rsid w:val="00717B94"/>
    <w:rsid w:val="007262AA"/>
    <w:rsid w:val="0076069F"/>
    <w:rsid w:val="00761802"/>
    <w:rsid w:val="00772E2E"/>
    <w:rsid w:val="00784F7C"/>
    <w:rsid w:val="00796ECD"/>
    <w:rsid w:val="007A3F6E"/>
    <w:rsid w:val="007B53F6"/>
    <w:rsid w:val="007B65DE"/>
    <w:rsid w:val="007E0102"/>
    <w:rsid w:val="008136C6"/>
    <w:rsid w:val="00814AE4"/>
    <w:rsid w:val="00843BB8"/>
    <w:rsid w:val="00846F5A"/>
    <w:rsid w:val="00860F5B"/>
    <w:rsid w:val="00864777"/>
    <w:rsid w:val="00880896"/>
    <w:rsid w:val="008867A9"/>
    <w:rsid w:val="008879B3"/>
    <w:rsid w:val="008A413D"/>
    <w:rsid w:val="008B5CFB"/>
    <w:rsid w:val="008C1A8C"/>
    <w:rsid w:val="008C222E"/>
    <w:rsid w:val="008F0C67"/>
    <w:rsid w:val="008F11FF"/>
    <w:rsid w:val="009023A2"/>
    <w:rsid w:val="009042BD"/>
    <w:rsid w:val="009236D8"/>
    <w:rsid w:val="00946358"/>
    <w:rsid w:val="0095678B"/>
    <w:rsid w:val="009949D5"/>
    <w:rsid w:val="00996CF7"/>
    <w:rsid w:val="009B1CB6"/>
    <w:rsid w:val="009C0DE9"/>
    <w:rsid w:val="009C24B7"/>
    <w:rsid w:val="009C417E"/>
    <w:rsid w:val="00A55ED6"/>
    <w:rsid w:val="00A81396"/>
    <w:rsid w:val="00A977EE"/>
    <w:rsid w:val="00AA07FA"/>
    <w:rsid w:val="00AA3950"/>
    <w:rsid w:val="00AC3C0E"/>
    <w:rsid w:val="00AD7C0C"/>
    <w:rsid w:val="00AF6CA7"/>
    <w:rsid w:val="00B0507D"/>
    <w:rsid w:val="00B10B1A"/>
    <w:rsid w:val="00B116BE"/>
    <w:rsid w:val="00B15B3C"/>
    <w:rsid w:val="00B37319"/>
    <w:rsid w:val="00B52A02"/>
    <w:rsid w:val="00B65F2E"/>
    <w:rsid w:val="00B830B0"/>
    <w:rsid w:val="00B8451C"/>
    <w:rsid w:val="00B9785A"/>
    <w:rsid w:val="00BA6B27"/>
    <w:rsid w:val="00C067A2"/>
    <w:rsid w:val="00C071EC"/>
    <w:rsid w:val="00C20063"/>
    <w:rsid w:val="00C207B2"/>
    <w:rsid w:val="00C26836"/>
    <w:rsid w:val="00C26C48"/>
    <w:rsid w:val="00C727B7"/>
    <w:rsid w:val="00C7357C"/>
    <w:rsid w:val="00C778C5"/>
    <w:rsid w:val="00C92478"/>
    <w:rsid w:val="00CB17AC"/>
    <w:rsid w:val="00CB2F6B"/>
    <w:rsid w:val="00CB32F3"/>
    <w:rsid w:val="00CD3A26"/>
    <w:rsid w:val="00CD3C71"/>
    <w:rsid w:val="00CD6002"/>
    <w:rsid w:val="00CE2FB7"/>
    <w:rsid w:val="00CE3936"/>
    <w:rsid w:val="00CF07E0"/>
    <w:rsid w:val="00D05A73"/>
    <w:rsid w:val="00D119C4"/>
    <w:rsid w:val="00D1649F"/>
    <w:rsid w:val="00D20F78"/>
    <w:rsid w:val="00D2240E"/>
    <w:rsid w:val="00D274C1"/>
    <w:rsid w:val="00D375BF"/>
    <w:rsid w:val="00D41B39"/>
    <w:rsid w:val="00D64322"/>
    <w:rsid w:val="00D6647A"/>
    <w:rsid w:val="00D95119"/>
    <w:rsid w:val="00DB0D56"/>
    <w:rsid w:val="00DC31AA"/>
    <w:rsid w:val="00DC3ACE"/>
    <w:rsid w:val="00DD339A"/>
    <w:rsid w:val="00DE5470"/>
    <w:rsid w:val="00DF67D8"/>
    <w:rsid w:val="00DF6FE7"/>
    <w:rsid w:val="00E0382E"/>
    <w:rsid w:val="00E075AD"/>
    <w:rsid w:val="00E211A7"/>
    <w:rsid w:val="00E41511"/>
    <w:rsid w:val="00E533CE"/>
    <w:rsid w:val="00E64CC8"/>
    <w:rsid w:val="00E91AFC"/>
    <w:rsid w:val="00E94531"/>
    <w:rsid w:val="00E96A40"/>
    <w:rsid w:val="00EA06D8"/>
    <w:rsid w:val="00EA5D96"/>
    <w:rsid w:val="00EB2D9D"/>
    <w:rsid w:val="00EB52D9"/>
    <w:rsid w:val="00EC1139"/>
    <w:rsid w:val="00EC2E61"/>
    <w:rsid w:val="00EE6A17"/>
    <w:rsid w:val="00F050BD"/>
    <w:rsid w:val="00F22CB7"/>
    <w:rsid w:val="00F2590B"/>
    <w:rsid w:val="00F260F2"/>
    <w:rsid w:val="00F3439F"/>
    <w:rsid w:val="00F50BB1"/>
    <w:rsid w:val="00F54C68"/>
    <w:rsid w:val="00F66F72"/>
    <w:rsid w:val="00F721A0"/>
    <w:rsid w:val="00FB0C8F"/>
    <w:rsid w:val="00FD2D58"/>
    <w:rsid w:val="00FD7ED8"/>
    <w:rsid w:val="00FF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54437"/>
  <w15:chartTrackingRefBased/>
  <w15:docId w15:val="{5B35EB23-8307-4E28-86BD-B0263D49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FC5"/>
    <w:pPr>
      <w:widowControl w:val="0"/>
      <w:jc w:val="both"/>
    </w:pPr>
    <w:rPr>
      <w:rFonts w:ascii="Calibri" w:eastAsia="微软雅黑" w:hAnsi="Calibri" w:cs="Times New Roman"/>
    </w:rPr>
  </w:style>
  <w:style w:type="paragraph" w:styleId="1">
    <w:name w:val="heading 1"/>
    <w:basedOn w:val="a"/>
    <w:next w:val="a"/>
    <w:link w:val="10"/>
    <w:uiPriority w:val="9"/>
    <w:qFormat/>
    <w:rsid w:val="004275D8"/>
    <w:pPr>
      <w:keepNext/>
      <w:keepLines/>
      <w:numPr>
        <w:numId w:val="1"/>
      </w:numPr>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4275D8"/>
    <w:pPr>
      <w:keepNext/>
      <w:keepLines/>
      <w:numPr>
        <w:ilvl w:val="1"/>
        <w:numId w:val="1"/>
      </w:numPr>
      <w:spacing w:before="260" w:after="260" w:line="416" w:lineRule="auto"/>
      <w:outlineLvl w:val="1"/>
    </w:pPr>
    <w:rPr>
      <w:rFonts w:ascii="Cambria" w:hAnsi="Cambria"/>
      <w:b/>
      <w:bCs/>
      <w:sz w:val="24"/>
      <w:szCs w:val="32"/>
    </w:rPr>
  </w:style>
  <w:style w:type="paragraph" w:styleId="3">
    <w:name w:val="heading 3"/>
    <w:basedOn w:val="a"/>
    <w:next w:val="a"/>
    <w:link w:val="30"/>
    <w:uiPriority w:val="9"/>
    <w:unhideWhenUsed/>
    <w:qFormat/>
    <w:rsid w:val="004275D8"/>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rsid w:val="004275D8"/>
    <w:pPr>
      <w:keepNext/>
      <w:keepLines/>
      <w:numPr>
        <w:ilvl w:val="3"/>
        <w:numId w:val="1"/>
      </w:numPr>
      <w:spacing w:before="280" w:after="290" w:line="376" w:lineRule="auto"/>
      <w:outlineLvl w:val="3"/>
    </w:pPr>
    <w:rPr>
      <w:rFonts w:ascii="Franklin Gothic Medium" w:hAnsi="Franklin Gothic Medium"/>
      <w:b/>
      <w:bCs/>
      <w:sz w:val="24"/>
      <w:szCs w:val="28"/>
    </w:rPr>
  </w:style>
  <w:style w:type="paragraph" w:styleId="5">
    <w:name w:val="heading 5"/>
    <w:basedOn w:val="a"/>
    <w:next w:val="a"/>
    <w:link w:val="50"/>
    <w:uiPriority w:val="9"/>
    <w:unhideWhenUsed/>
    <w:qFormat/>
    <w:rsid w:val="004275D8"/>
    <w:pPr>
      <w:keepNext/>
      <w:keepLines/>
      <w:numPr>
        <w:ilvl w:val="4"/>
        <w:numId w:val="1"/>
      </w:numPr>
      <w:spacing w:before="280" w:after="290" w:line="376" w:lineRule="auto"/>
      <w:outlineLvl w:val="4"/>
    </w:pPr>
    <w:rPr>
      <w:b/>
      <w:bCs/>
      <w:sz w:val="24"/>
      <w:szCs w:val="28"/>
    </w:rPr>
  </w:style>
  <w:style w:type="paragraph" w:styleId="6">
    <w:name w:val="heading 6"/>
    <w:basedOn w:val="a"/>
    <w:next w:val="a"/>
    <w:link w:val="60"/>
    <w:uiPriority w:val="9"/>
    <w:unhideWhenUsed/>
    <w:qFormat/>
    <w:rsid w:val="004275D8"/>
    <w:pPr>
      <w:keepNext/>
      <w:keepLines/>
      <w:numPr>
        <w:ilvl w:val="5"/>
        <w:numId w:val="1"/>
      </w:numPr>
      <w:spacing w:before="240" w:after="64" w:line="320" w:lineRule="auto"/>
      <w:outlineLvl w:val="5"/>
    </w:pPr>
    <w:rPr>
      <w:rFonts w:ascii="Franklin Gothic Medium" w:hAnsi="Franklin Gothic Medium"/>
      <w:b/>
      <w:bCs/>
      <w:sz w:val="24"/>
      <w:szCs w:val="24"/>
    </w:rPr>
  </w:style>
  <w:style w:type="paragraph" w:styleId="7">
    <w:name w:val="heading 7"/>
    <w:basedOn w:val="a"/>
    <w:next w:val="a"/>
    <w:link w:val="70"/>
    <w:uiPriority w:val="9"/>
    <w:semiHidden/>
    <w:unhideWhenUsed/>
    <w:qFormat/>
    <w:rsid w:val="004275D8"/>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4275D8"/>
    <w:pPr>
      <w:keepNext/>
      <w:keepLines/>
      <w:numPr>
        <w:ilvl w:val="7"/>
        <w:numId w:val="1"/>
      </w:numPr>
      <w:spacing w:before="240" w:after="64" w:line="320" w:lineRule="auto"/>
      <w:outlineLvl w:val="7"/>
    </w:pPr>
    <w:rPr>
      <w:rFonts w:ascii="Cambria" w:eastAsia="宋体" w:hAnsi="Cambria"/>
      <w:sz w:val="24"/>
      <w:szCs w:val="24"/>
    </w:rPr>
  </w:style>
  <w:style w:type="paragraph" w:styleId="9">
    <w:name w:val="heading 9"/>
    <w:basedOn w:val="a"/>
    <w:next w:val="a"/>
    <w:link w:val="90"/>
    <w:uiPriority w:val="9"/>
    <w:semiHidden/>
    <w:unhideWhenUsed/>
    <w:qFormat/>
    <w:rsid w:val="004275D8"/>
    <w:pPr>
      <w:keepNext/>
      <w:keepLines/>
      <w:numPr>
        <w:ilvl w:val="8"/>
        <w:numId w:val="1"/>
      </w:numPr>
      <w:spacing w:before="240" w:after="64" w:line="320" w:lineRule="auto"/>
      <w:outlineLvl w:val="8"/>
    </w:pPr>
    <w:rPr>
      <w:rFonts w:ascii="Cambria" w:eastAsia="宋体"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75D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75D8"/>
    <w:rPr>
      <w:sz w:val="18"/>
      <w:szCs w:val="18"/>
    </w:rPr>
  </w:style>
  <w:style w:type="paragraph" w:styleId="a5">
    <w:name w:val="footer"/>
    <w:basedOn w:val="a"/>
    <w:link w:val="a6"/>
    <w:unhideWhenUsed/>
    <w:rsid w:val="004275D8"/>
    <w:pPr>
      <w:tabs>
        <w:tab w:val="center" w:pos="4153"/>
        <w:tab w:val="right" w:pos="8306"/>
      </w:tabs>
      <w:snapToGrid w:val="0"/>
      <w:jc w:val="left"/>
    </w:pPr>
    <w:rPr>
      <w:sz w:val="18"/>
      <w:szCs w:val="18"/>
    </w:rPr>
  </w:style>
  <w:style w:type="character" w:customStyle="1" w:styleId="a6">
    <w:name w:val="页脚 字符"/>
    <w:basedOn w:val="a0"/>
    <w:link w:val="a5"/>
    <w:uiPriority w:val="99"/>
    <w:rsid w:val="004275D8"/>
    <w:rPr>
      <w:sz w:val="18"/>
      <w:szCs w:val="18"/>
    </w:rPr>
  </w:style>
  <w:style w:type="character" w:customStyle="1" w:styleId="10">
    <w:name w:val="标题 1 字符"/>
    <w:basedOn w:val="a0"/>
    <w:link w:val="1"/>
    <w:uiPriority w:val="9"/>
    <w:rsid w:val="004275D8"/>
    <w:rPr>
      <w:rFonts w:ascii="Calibri" w:eastAsia="微软雅黑" w:hAnsi="Calibri" w:cs="Times New Roman"/>
      <w:b/>
      <w:bCs/>
      <w:kern w:val="44"/>
      <w:sz w:val="28"/>
      <w:szCs w:val="44"/>
    </w:rPr>
  </w:style>
  <w:style w:type="character" w:customStyle="1" w:styleId="20">
    <w:name w:val="标题 2 字符"/>
    <w:basedOn w:val="a0"/>
    <w:link w:val="2"/>
    <w:uiPriority w:val="9"/>
    <w:rsid w:val="004275D8"/>
    <w:rPr>
      <w:rFonts w:ascii="Cambria" w:eastAsia="微软雅黑" w:hAnsi="Cambria" w:cs="Times New Roman"/>
      <w:b/>
      <w:bCs/>
      <w:sz w:val="24"/>
      <w:szCs w:val="32"/>
    </w:rPr>
  </w:style>
  <w:style w:type="character" w:customStyle="1" w:styleId="30">
    <w:name w:val="标题 3 字符"/>
    <w:basedOn w:val="a0"/>
    <w:link w:val="3"/>
    <w:uiPriority w:val="9"/>
    <w:rsid w:val="004275D8"/>
    <w:rPr>
      <w:rFonts w:ascii="Calibri" w:eastAsia="微软雅黑" w:hAnsi="Calibri" w:cs="Times New Roman"/>
      <w:b/>
      <w:bCs/>
      <w:sz w:val="28"/>
      <w:szCs w:val="32"/>
    </w:rPr>
  </w:style>
  <w:style w:type="character" w:customStyle="1" w:styleId="40">
    <w:name w:val="标题 4 字符"/>
    <w:basedOn w:val="a0"/>
    <w:link w:val="4"/>
    <w:uiPriority w:val="9"/>
    <w:rsid w:val="004275D8"/>
    <w:rPr>
      <w:rFonts w:ascii="Franklin Gothic Medium" w:eastAsia="微软雅黑" w:hAnsi="Franklin Gothic Medium" w:cs="Times New Roman"/>
      <w:b/>
      <w:bCs/>
      <w:sz w:val="24"/>
      <w:szCs w:val="28"/>
    </w:rPr>
  </w:style>
  <w:style w:type="character" w:customStyle="1" w:styleId="50">
    <w:name w:val="标题 5 字符"/>
    <w:basedOn w:val="a0"/>
    <w:link w:val="5"/>
    <w:uiPriority w:val="9"/>
    <w:rsid w:val="004275D8"/>
    <w:rPr>
      <w:rFonts w:ascii="Calibri" w:eastAsia="微软雅黑" w:hAnsi="Calibri" w:cs="Times New Roman"/>
      <w:b/>
      <w:bCs/>
      <w:sz w:val="24"/>
      <w:szCs w:val="28"/>
    </w:rPr>
  </w:style>
  <w:style w:type="character" w:customStyle="1" w:styleId="60">
    <w:name w:val="标题 6 字符"/>
    <w:basedOn w:val="a0"/>
    <w:link w:val="6"/>
    <w:uiPriority w:val="9"/>
    <w:rsid w:val="004275D8"/>
    <w:rPr>
      <w:rFonts w:ascii="Franklin Gothic Medium" w:eastAsia="微软雅黑" w:hAnsi="Franklin Gothic Medium" w:cs="Times New Roman"/>
      <w:b/>
      <w:bCs/>
      <w:sz w:val="24"/>
      <w:szCs w:val="24"/>
    </w:rPr>
  </w:style>
  <w:style w:type="character" w:customStyle="1" w:styleId="70">
    <w:name w:val="标题 7 字符"/>
    <w:basedOn w:val="a0"/>
    <w:link w:val="7"/>
    <w:uiPriority w:val="9"/>
    <w:semiHidden/>
    <w:rsid w:val="004275D8"/>
    <w:rPr>
      <w:rFonts w:ascii="Calibri" w:eastAsia="微软雅黑" w:hAnsi="Calibri" w:cs="Times New Roman"/>
      <w:b/>
      <w:bCs/>
      <w:sz w:val="24"/>
      <w:szCs w:val="24"/>
    </w:rPr>
  </w:style>
  <w:style w:type="character" w:customStyle="1" w:styleId="80">
    <w:name w:val="标题 8 字符"/>
    <w:basedOn w:val="a0"/>
    <w:link w:val="8"/>
    <w:uiPriority w:val="9"/>
    <w:semiHidden/>
    <w:rsid w:val="004275D8"/>
    <w:rPr>
      <w:rFonts w:ascii="Cambria" w:eastAsia="宋体" w:hAnsi="Cambria" w:cs="Times New Roman"/>
      <w:sz w:val="24"/>
      <w:szCs w:val="24"/>
    </w:rPr>
  </w:style>
  <w:style w:type="character" w:customStyle="1" w:styleId="90">
    <w:name w:val="标题 9 字符"/>
    <w:basedOn w:val="a0"/>
    <w:link w:val="9"/>
    <w:uiPriority w:val="9"/>
    <w:semiHidden/>
    <w:rsid w:val="004275D8"/>
    <w:rPr>
      <w:rFonts w:ascii="Cambria" w:eastAsia="宋体" w:hAnsi="Cambria" w:cs="Times New Roman"/>
      <w:szCs w:val="21"/>
    </w:rPr>
  </w:style>
  <w:style w:type="paragraph" w:styleId="a7">
    <w:name w:val="List Paragraph"/>
    <w:basedOn w:val="a"/>
    <w:uiPriority w:val="34"/>
    <w:qFormat/>
    <w:rsid w:val="004275D8"/>
    <w:pPr>
      <w:ind w:firstLineChars="200" w:firstLine="420"/>
    </w:pPr>
  </w:style>
  <w:style w:type="paragraph" w:customStyle="1" w:styleId="a8">
    <w:name w:val="表格标题"/>
    <w:rsid w:val="004275D8"/>
    <w:pPr>
      <w:jc w:val="center"/>
      <w:textAlignment w:val="center"/>
    </w:pPr>
    <w:rPr>
      <w:rFonts w:ascii="Times New Roman" w:eastAsia="宋体" w:hAnsi="Times New Roman" w:cs="Times New Roman"/>
      <w:b/>
      <w:bCs/>
      <w:szCs w:val="21"/>
    </w:rPr>
  </w:style>
  <w:style w:type="paragraph" w:customStyle="1" w:styleId="a9">
    <w:name w:val="表格内容"/>
    <w:rsid w:val="004275D8"/>
    <w:pPr>
      <w:textAlignment w:val="top"/>
    </w:pPr>
    <w:rPr>
      <w:rFonts w:ascii="Times New Roman" w:eastAsia="宋体" w:hAnsi="Times New Roman" w:cs="Times New Roman"/>
      <w:szCs w:val="21"/>
    </w:rPr>
  </w:style>
  <w:style w:type="paragraph" w:customStyle="1" w:styleId="aa">
    <w:name w:val="封面"/>
    <w:rsid w:val="004275D8"/>
    <w:pPr>
      <w:widowControl w:val="0"/>
      <w:jc w:val="center"/>
    </w:pPr>
    <w:rPr>
      <w:rFonts w:ascii="Times New Roman" w:eastAsia="黑体" w:hAnsi="Times New Roman" w:cs="Times New Roman"/>
      <w:b/>
      <w:bCs/>
      <w:sz w:val="36"/>
      <w:szCs w:val="30"/>
    </w:rPr>
  </w:style>
  <w:style w:type="paragraph" w:customStyle="1" w:styleId="W-">
    <w:name w:val="W-一级列表"/>
    <w:basedOn w:val="a7"/>
    <w:link w:val="W-Char"/>
    <w:qFormat/>
    <w:rsid w:val="00AA07FA"/>
    <w:pPr>
      <w:adjustRightInd w:val="0"/>
      <w:snapToGrid w:val="0"/>
      <w:ind w:firstLineChars="0" w:firstLine="0"/>
      <w:jc w:val="left"/>
    </w:pPr>
    <w:rPr>
      <w:rFonts w:ascii="微软雅黑" w:hAnsi="Arial"/>
      <w:kern w:val="0"/>
      <w:szCs w:val="21"/>
    </w:rPr>
  </w:style>
  <w:style w:type="character" w:customStyle="1" w:styleId="W-Char">
    <w:name w:val="W-一级列表 Char"/>
    <w:link w:val="W-"/>
    <w:qFormat/>
    <w:rsid w:val="00AA07FA"/>
    <w:rPr>
      <w:rFonts w:ascii="微软雅黑" w:eastAsia="微软雅黑" w:hAnsi="Arial" w:cs="Times New Roman"/>
      <w:kern w:val="0"/>
      <w:szCs w:val="21"/>
    </w:rPr>
  </w:style>
  <w:style w:type="paragraph" w:customStyle="1" w:styleId="W-0">
    <w:name w:val="W-普通表格"/>
    <w:basedOn w:val="a"/>
    <w:qFormat/>
    <w:rsid w:val="006D606F"/>
    <w:pPr>
      <w:widowControl/>
      <w:spacing w:line="0" w:lineRule="atLeast"/>
      <w:jc w:val="left"/>
    </w:pPr>
    <w:rPr>
      <w:rFonts w:ascii="微软雅黑" w:hAnsi="Arial"/>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6144">
      <w:bodyDiv w:val="1"/>
      <w:marLeft w:val="0"/>
      <w:marRight w:val="0"/>
      <w:marTop w:val="0"/>
      <w:marBottom w:val="0"/>
      <w:divBdr>
        <w:top w:val="none" w:sz="0" w:space="0" w:color="auto"/>
        <w:left w:val="none" w:sz="0" w:space="0" w:color="auto"/>
        <w:bottom w:val="none" w:sz="0" w:space="0" w:color="auto"/>
        <w:right w:val="none" w:sz="0" w:space="0" w:color="auto"/>
      </w:divBdr>
      <w:divsChild>
        <w:div w:id="732123434">
          <w:marLeft w:val="446"/>
          <w:marRight w:val="0"/>
          <w:marTop w:val="0"/>
          <w:marBottom w:val="0"/>
          <w:divBdr>
            <w:top w:val="none" w:sz="0" w:space="0" w:color="auto"/>
            <w:left w:val="none" w:sz="0" w:space="0" w:color="auto"/>
            <w:bottom w:val="none" w:sz="0" w:space="0" w:color="auto"/>
            <w:right w:val="none" w:sz="0" w:space="0" w:color="auto"/>
          </w:divBdr>
        </w:div>
        <w:div w:id="423690863">
          <w:marLeft w:val="446"/>
          <w:marRight w:val="0"/>
          <w:marTop w:val="0"/>
          <w:marBottom w:val="0"/>
          <w:divBdr>
            <w:top w:val="none" w:sz="0" w:space="0" w:color="auto"/>
            <w:left w:val="none" w:sz="0" w:space="0" w:color="auto"/>
            <w:bottom w:val="none" w:sz="0" w:space="0" w:color="auto"/>
            <w:right w:val="none" w:sz="0" w:space="0" w:color="auto"/>
          </w:divBdr>
        </w:div>
        <w:div w:id="89588483">
          <w:marLeft w:val="446"/>
          <w:marRight w:val="0"/>
          <w:marTop w:val="0"/>
          <w:marBottom w:val="0"/>
          <w:divBdr>
            <w:top w:val="none" w:sz="0" w:space="0" w:color="auto"/>
            <w:left w:val="none" w:sz="0" w:space="0" w:color="auto"/>
            <w:bottom w:val="none" w:sz="0" w:space="0" w:color="auto"/>
            <w:right w:val="none" w:sz="0" w:space="0" w:color="auto"/>
          </w:divBdr>
        </w:div>
      </w:divsChild>
    </w:div>
    <w:div w:id="349993699">
      <w:bodyDiv w:val="1"/>
      <w:marLeft w:val="0"/>
      <w:marRight w:val="0"/>
      <w:marTop w:val="0"/>
      <w:marBottom w:val="0"/>
      <w:divBdr>
        <w:top w:val="none" w:sz="0" w:space="0" w:color="auto"/>
        <w:left w:val="none" w:sz="0" w:space="0" w:color="auto"/>
        <w:bottom w:val="none" w:sz="0" w:space="0" w:color="auto"/>
        <w:right w:val="none" w:sz="0" w:space="0" w:color="auto"/>
      </w:divBdr>
      <w:divsChild>
        <w:div w:id="1898390050">
          <w:marLeft w:val="446"/>
          <w:marRight w:val="0"/>
          <w:marTop w:val="0"/>
          <w:marBottom w:val="0"/>
          <w:divBdr>
            <w:top w:val="none" w:sz="0" w:space="0" w:color="auto"/>
            <w:left w:val="none" w:sz="0" w:space="0" w:color="auto"/>
            <w:bottom w:val="none" w:sz="0" w:space="0" w:color="auto"/>
            <w:right w:val="none" w:sz="0" w:space="0" w:color="auto"/>
          </w:divBdr>
        </w:div>
      </w:divsChild>
    </w:div>
    <w:div w:id="1002127574">
      <w:bodyDiv w:val="1"/>
      <w:marLeft w:val="0"/>
      <w:marRight w:val="0"/>
      <w:marTop w:val="0"/>
      <w:marBottom w:val="0"/>
      <w:divBdr>
        <w:top w:val="none" w:sz="0" w:space="0" w:color="auto"/>
        <w:left w:val="none" w:sz="0" w:space="0" w:color="auto"/>
        <w:bottom w:val="none" w:sz="0" w:space="0" w:color="auto"/>
        <w:right w:val="none" w:sz="0" w:space="0" w:color="auto"/>
      </w:divBdr>
    </w:div>
    <w:div w:id="1096243836">
      <w:bodyDiv w:val="1"/>
      <w:marLeft w:val="0"/>
      <w:marRight w:val="0"/>
      <w:marTop w:val="0"/>
      <w:marBottom w:val="0"/>
      <w:divBdr>
        <w:top w:val="none" w:sz="0" w:space="0" w:color="auto"/>
        <w:left w:val="none" w:sz="0" w:space="0" w:color="auto"/>
        <w:bottom w:val="none" w:sz="0" w:space="0" w:color="auto"/>
        <w:right w:val="none" w:sz="0" w:space="0" w:color="auto"/>
      </w:divBdr>
      <w:divsChild>
        <w:div w:id="120618752">
          <w:marLeft w:val="446"/>
          <w:marRight w:val="0"/>
          <w:marTop w:val="0"/>
          <w:marBottom w:val="0"/>
          <w:divBdr>
            <w:top w:val="none" w:sz="0" w:space="0" w:color="auto"/>
            <w:left w:val="none" w:sz="0" w:space="0" w:color="auto"/>
            <w:bottom w:val="none" w:sz="0" w:space="0" w:color="auto"/>
            <w:right w:val="none" w:sz="0" w:space="0" w:color="auto"/>
          </w:divBdr>
        </w:div>
      </w:divsChild>
    </w:div>
    <w:div w:id="1262449938">
      <w:bodyDiv w:val="1"/>
      <w:marLeft w:val="0"/>
      <w:marRight w:val="0"/>
      <w:marTop w:val="0"/>
      <w:marBottom w:val="0"/>
      <w:divBdr>
        <w:top w:val="none" w:sz="0" w:space="0" w:color="auto"/>
        <w:left w:val="none" w:sz="0" w:space="0" w:color="auto"/>
        <w:bottom w:val="none" w:sz="0" w:space="0" w:color="auto"/>
        <w:right w:val="none" w:sz="0" w:space="0" w:color="auto"/>
      </w:divBdr>
    </w:div>
    <w:div w:id="1540506371">
      <w:bodyDiv w:val="1"/>
      <w:marLeft w:val="0"/>
      <w:marRight w:val="0"/>
      <w:marTop w:val="0"/>
      <w:marBottom w:val="0"/>
      <w:divBdr>
        <w:top w:val="none" w:sz="0" w:space="0" w:color="auto"/>
        <w:left w:val="none" w:sz="0" w:space="0" w:color="auto"/>
        <w:bottom w:val="none" w:sz="0" w:space="0" w:color="auto"/>
        <w:right w:val="none" w:sz="0" w:space="0" w:color="auto"/>
      </w:divBdr>
    </w:div>
    <w:div w:id="1561404705">
      <w:bodyDiv w:val="1"/>
      <w:marLeft w:val="0"/>
      <w:marRight w:val="0"/>
      <w:marTop w:val="0"/>
      <w:marBottom w:val="0"/>
      <w:divBdr>
        <w:top w:val="none" w:sz="0" w:space="0" w:color="auto"/>
        <w:left w:val="none" w:sz="0" w:space="0" w:color="auto"/>
        <w:bottom w:val="none" w:sz="0" w:space="0" w:color="auto"/>
        <w:right w:val="none" w:sz="0" w:space="0" w:color="auto"/>
      </w:divBdr>
      <w:divsChild>
        <w:div w:id="630285380">
          <w:marLeft w:val="446"/>
          <w:marRight w:val="0"/>
          <w:marTop w:val="0"/>
          <w:marBottom w:val="0"/>
          <w:divBdr>
            <w:top w:val="none" w:sz="0" w:space="0" w:color="auto"/>
            <w:left w:val="none" w:sz="0" w:space="0" w:color="auto"/>
            <w:bottom w:val="none" w:sz="0" w:space="0" w:color="auto"/>
            <w:right w:val="none" w:sz="0" w:space="0" w:color="auto"/>
          </w:divBdr>
        </w:div>
        <w:div w:id="1581791844">
          <w:marLeft w:val="446"/>
          <w:marRight w:val="0"/>
          <w:marTop w:val="0"/>
          <w:marBottom w:val="0"/>
          <w:divBdr>
            <w:top w:val="none" w:sz="0" w:space="0" w:color="auto"/>
            <w:left w:val="none" w:sz="0" w:space="0" w:color="auto"/>
            <w:bottom w:val="none" w:sz="0" w:space="0" w:color="auto"/>
            <w:right w:val="none" w:sz="0" w:space="0" w:color="auto"/>
          </w:divBdr>
        </w:div>
        <w:div w:id="910315321">
          <w:marLeft w:val="446"/>
          <w:marRight w:val="0"/>
          <w:marTop w:val="0"/>
          <w:marBottom w:val="0"/>
          <w:divBdr>
            <w:top w:val="none" w:sz="0" w:space="0" w:color="auto"/>
            <w:left w:val="none" w:sz="0" w:space="0" w:color="auto"/>
            <w:bottom w:val="none" w:sz="0" w:space="0" w:color="auto"/>
            <w:right w:val="none" w:sz="0" w:space="0" w:color="auto"/>
          </w:divBdr>
        </w:div>
      </w:divsChild>
    </w:div>
    <w:div w:id="1743983661">
      <w:bodyDiv w:val="1"/>
      <w:marLeft w:val="0"/>
      <w:marRight w:val="0"/>
      <w:marTop w:val="0"/>
      <w:marBottom w:val="0"/>
      <w:divBdr>
        <w:top w:val="none" w:sz="0" w:space="0" w:color="auto"/>
        <w:left w:val="none" w:sz="0" w:space="0" w:color="auto"/>
        <w:bottom w:val="none" w:sz="0" w:space="0" w:color="auto"/>
        <w:right w:val="none" w:sz="0" w:space="0" w:color="auto"/>
      </w:divBdr>
      <w:divsChild>
        <w:div w:id="2135295354">
          <w:marLeft w:val="150"/>
          <w:marRight w:val="0"/>
          <w:marTop w:val="0"/>
          <w:marBottom w:val="0"/>
          <w:divBdr>
            <w:top w:val="none" w:sz="0" w:space="0" w:color="auto"/>
            <w:left w:val="none" w:sz="0" w:space="0" w:color="auto"/>
            <w:bottom w:val="none" w:sz="0" w:space="0" w:color="auto"/>
            <w:right w:val="none" w:sz="0" w:space="0" w:color="auto"/>
          </w:divBdr>
        </w:div>
        <w:div w:id="805775133">
          <w:marLeft w:val="150"/>
          <w:marRight w:val="0"/>
          <w:marTop w:val="0"/>
          <w:marBottom w:val="0"/>
          <w:divBdr>
            <w:top w:val="none" w:sz="0" w:space="0" w:color="auto"/>
            <w:left w:val="none" w:sz="0" w:space="0" w:color="auto"/>
            <w:bottom w:val="none" w:sz="0" w:space="0" w:color="auto"/>
            <w:right w:val="none" w:sz="0" w:space="0" w:color="auto"/>
          </w:divBdr>
        </w:div>
        <w:div w:id="655644567">
          <w:marLeft w:val="150"/>
          <w:marRight w:val="0"/>
          <w:marTop w:val="0"/>
          <w:marBottom w:val="0"/>
          <w:divBdr>
            <w:top w:val="none" w:sz="0" w:space="0" w:color="auto"/>
            <w:left w:val="none" w:sz="0" w:space="0" w:color="auto"/>
            <w:bottom w:val="none" w:sz="0" w:space="0" w:color="auto"/>
            <w:right w:val="none" w:sz="0" w:space="0" w:color="auto"/>
          </w:divBdr>
        </w:div>
        <w:div w:id="1603997105">
          <w:marLeft w:val="150"/>
          <w:marRight w:val="0"/>
          <w:marTop w:val="0"/>
          <w:marBottom w:val="0"/>
          <w:divBdr>
            <w:top w:val="none" w:sz="0" w:space="0" w:color="auto"/>
            <w:left w:val="none" w:sz="0" w:space="0" w:color="auto"/>
            <w:bottom w:val="none" w:sz="0" w:space="0" w:color="auto"/>
            <w:right w:val="none" w:sz="0" w:space="0" w:color="auto"/>
          </w:divBdr>
        </w:div>
        <w:div w:id="1465537456">
          <w:marLeft w:val="150"/>
          <w:marRight w:val="0"/>
          <w:marTop w:val="0"/>
          <w:marBottom w:val="0"/>
          <w:divBdr>
            <w:top w:val="none" w:sz="0" w:space="0" w:color="auto"/>
            <w:left w:val="none" w:sz="0" w:space="0" w:color="auto"/>
            <w:bottom w:val="none" w:sz="0" w:space="0" w:color="auto"/>
            <w:right w:val="none" w:sz="0" w:space="0" w:color="auto"/>
          </w:divBdr>
        </w:div>
        <w:div w:id="534998179">
          <w:marLeft w:val="150"/>
          <w:marRight w:val="0"/>
          <w:marTop w:val="0"/>
          <w:marBottom w:val="0"/>
          <w:divBdr>
            <w:top w:val="none" w:sz="0" w:space="0" w:color="auto"/>
            <w:left w:val="none" w:sz="0" w:space="0" w:color="auto"/>
            <w:bottom w:val="none" w:sz="0" w:space="0" w:color="auto"/>
            <w:right w:val="none" w:sz="0" w:space="0" w:color="auto"/>
          </w:divBdr>
        </w:div>
        <w:div w:id="1623414396">
          <w:marLeft w:val="150"/>
          <w:marRight w:val="0"/>
          <w:marTop w:val="0"/>
          <w:marBottom w:val="0"/>
          <w:divBdr>
            <w:top w:val="none" w:sz="0" w:space="0" w:color="auto"/>
            <w:left w:val="none" w:sz="0" w:space="0" w:color="auto"/>
            <w:bottom w:val="none" w:sz="0" w:space="0" w:color="auto"/>
            <w:right w:val="none" w:sz="0" w:space="0" w:color="auto"/>
          </w:divBdr>
        </w:div>
        <w:div w:id="131406995">
          <w:marLeft w:val="150"/>
          <w:marRight w:val="0"/>
          <w:marTop w:val="0"/>
          <w:marBottom w:val="0"/>
          <w:divBdr>
            <w:top w:val="none" w:sz="0" w:space="0" w:color="auto"/>
            <w:left w:val="none" w:sz="0" w:space="0" w:color="auto"/>
            <w:bottom w:val="none" w:sz="0" w:space="0" w:color="auto"/>
            <w:right w:val="none" w:sz="0" w:space="0" w:color="auto"/>
          </w:divBdr>
        </w:div>
        <w:div w:id="1399400795">
          <w:marLeft w:val="150"/>
          <w:marRight w:val="0"/>
          <w:marTop w:val="0"/>
          <w:marBottom w:val="0"/>
          <w:divBdr>
            <w:top w:val="none" w:sz="0" w:space="0" w:color="auto"/>
            <w:left w:val="none" w:sz="0" w:space="0" w:color="auto"/>
            <w:bottom w:val="none" w:sz="0" w:space="0" w:color="auto"/>
            <w:right w:val="none" w:sz="0" w:space="0" w:color="auto"/>
          </w:divBdr>
        </w:div>
        <w:div w:id="594170951">
          <w:marLeft w:val="150"/>
          <w:marRight w:val="0"/>
          <w:marTop w:val="0"/>
          <w:marBottom w:val="0"/>
          <w:divBdr>
            <w:top w:val="none" w:sz="0" w:space="0" w:color="auto"/>
            <w:left w:val="none" w:sz="0" w:space="0" w:color="auto"/>
            <w:bottom w:val="none" w:sz="0" w:space="0" w:color="auto"/>
            <w:right w:val="none" w:sz="0" w:space="0" w:color="auto"/>
          </w:divBdr>
        </w:div>
        <w:div w:id="1078405841">
          <w:marLeft w:val="150"/>
          <w:marRight w:val="0"/>
          <w:marTop w:val="0"/>
          <w:marBottom w:val="0"/>
          <w:divBdr>
            <w:top w:val="none" w:sz="0" w:space="0" w:color="auto"/>
            <w:left w:val="none" w:sz="0" w:space="0" w:color="auto"/>
            <w:bottom w:val="none" w:sz="0" w:space="0" w:color="auto"/>
            <w:right w:val="none" w:sz="0" w:space="0" w:color="auto"/>
          </w:divBdr>
        </w:div>
        <w:div w:id="619801271">
          <w:marLeft w:val="150"/>
          <w:marRight w:val="0"/>
          <w:marTop w:val="0"/>
          <w:marBottom w:val="0"/>
          <w:divBdr>
            <w:top w:val="none" w:sz="0" w:space="0" w:color="auto"/>
            <w:left w:val="none" w:sz="0" w:space="0" w:color="auto"/>
            <w:bottom w:val="none" w:sz="0" w:space="0" w:color="auto"/>
            <w:right w:val="none" w:sz="0" w:space="0" w:color="auto"/>
          </w:divBdr>
        </w:div>
        <w:div w:id="298266422">
          <w:marLeft w:val="150"/>
          <w:marRight w:val="0"/>
          <w:marTop w:val="0"/>
          <w:marBottom w:val="0"/>
          <w:divBdr>
            <w:top w:val="none" w:sz="0" w:space="0" w:color="auto"/>
            <w:left w:val="none" w:sz="0" w:space="0" w:color="auto"/>
            <w:bottom w:val="none" w:sz="0" w:space="0" w:color="auto"/>
            <w:right w:val="none" w:sz="0" w:space="0" w:color="auto"/>
          </w:divBdr>
        </w:div>
        <w:div w:id="990519221">
          <w:marLeft w:val="150"/>
          <w:marRight w:val="0"/>
          <w:marTop w:val="0"/>
          <w:marBottom w:val="0"/>
          <w:divBdr>
            <w:top w:val="none" w:sz="0" w:space="0" w:color="auto"/>
            <w:left w:val="none" w:sz="0" w:space="0" w:color="auto"/>
            <w:bottom w:val="none" w:sz="0" w:space="0" w:color="auto"/>
            <w:right w:val="none" w:sz="0" w:space="0" w:color="auto"/>
          </w:divBdr>
        </w:div>
      </w:divsChild>
    </w:div>
    <w:div w:id="1981422361">
      <w:bodyDiv w:val="1"/>
      <w:marLeft w:val="0"/>
      <w:marRight w:val="0"/>
      <w:marTop w:val="0"/>
      <w:marBottom w:val="0"/>
      <w:divBdr>
        <w:top w:val="none" w:sz="0" w:space="0" w:color="auto"/>
        <w:left w:val="none" w:sz="0" w:space="0" w:color="auto"/>
        <w:bottom w:val="none" w:sz="0" w:space="0" w:color="auto"/>
        <w:right w:val="none" w:sz="0" w:space="0" w:color="auto"/>
      </w:divBdr>
      <w:divsChild>
        <w:div w:id="1134103309">
          <w:marLeft w:val="446"/>
          <w:marRight w:val="0"/>
          <w:marTop w:val="0"/>
          <w:marBottom w:val="0"/>
          <w:divBdr>
            <w:top w:val="none" w:sz="0" w:space="0" w:color="auto"/>
            <w:left w:val="none" w:sz="0" w:space="0" w:color="auto"/>
            <w:bottom w:val="none" w:sz="0" w:space="0" w:color="auto"/>
            <w:right w:val="none" w:sz="0" w:space="0" w:color="auto"/>
          </w:divBdr>
        </w:div>
        <w:div w:id="539705001">
          <w:marLeft w:val="446"/>
          <w:marRight w:val="0"/>
          <w:marTop w:val="0"/>
          <w:marBottom w:val="0"/>
          <w:divBdr>
            <w:top w:val="none" w:sz="0" w:space="0" w:color="auto"/>
            <w:left w:val="none" w:sz="0" w:space="0" w:color="auto"/>
            <w:bottom w:val="none" w:sz="0" w:space="0" w:color="auto"/>
            <w:right w:val="none" w:sz="0" w:space="0" w:color="auto"/>
          </w:divBdr>
        </w:div>
      </w:divsChild>
    </w:div>
    <w:div w:id="211879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15</Pages>
  <Words>407</Words>
  <Characters>2326</Characters>
  <Application>Microsoft Office Word</Application>
  <DocSecurity>0</DocSecurity>
  <Lines>19</Lines>
  <Paragraphs>5</Paragraphs>
  <ScaleCrop>false</ScaleCrop>
  <Company>微软中国</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Wisdom Industrial AI Agent Software - User Manual</dc:title>
  <dc:subject>English translation of the Industrial AI Agent Software user manual</dc:subject>
  <dc:creator>陈梦思</dc:creator>
  <cp:keywords/>
  <dc:description/>
  <cp:lastModifiedBy>燚 肖</cp:lastModifiedBy>
  <cp:revision>23</cp:revision>
  <dcterms:created xsi:type="dcterms:W3CDTF">2025-04-28T08:15:00Z</dcterms:created>
  <dcterms:modified xsi:type="dcterms:W3CDTF">2025-07-28T06:39:00Z</dcterms:modified>
</cp:coreProperties>
</file>