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header-n0"/>
    <w:p>
      <w:pPr>
        <w:pStyle w:val="Heading1"/>
      </w:pPr>
      <w:r>
        <w:t xml:space="preserve">LN882H使用KEIL内置Flash Tool教程</w:t>
      </w:r>
    </w:p>
    <w:p>
      <w:pPr>
        <w:pStyle w:val="FirstParagraph"/>
      </w:pPr>
      <w:r>
        <w:rPr>
          <w:bCs/>
          <w:b/>
        </w:rPr>
        <w:t xml:space="preserve">使用KEIL内置Flash Tool需要三个文件：</w:t>
      </w:r>
    </w:p>
    <w:p>
      <w:pPr>
        <w:pStyle w:val="BodyText"/>
      </w:pPr>
      <w:r>
        <w:t xml:space="preserve">a.</w:t>
      </w:r>
      <w:r>
        <w:t xml:space="preserve"> </w:t>
      </w:r>
      <w:r>
        <w:rPr>
          <w:rStyle w:val="VerbatimChar"/>
        </w:rPr>
        <w:t xml:space="preserve">LN882H_2M.FLM</w:t>
      </w:r>
    </w:p>
    <w:p>
      <w:pPr>
        <w:pStyle w:val="BodyText"/>
      </w:pPr>
      <w:r>
        <w:t xml:space="preserve">b.</w:t>
      </w:r>
      <w:r>
        <w:t xml:space="preserve"> </w:t>
      </w:r>
      <w:r>
        <w:rPr>
          <w:rStyle w:val="VerbatimChar"/>
        </w:rPr>
        <w:t xml:space="preserve">python_scripts.zip</w:t>
      </w:r>
    </w:p>
    <w:p>
      <w:pPr>
        <w:pStyle w:val="BodyText"/>
      </w:pPr>
      <w:r>
        <w:t xml:space="preserve">c.</w:t>
      </w:r>
      <w:r>
        <w:t xml:space="preserve"> </w:t>
      </w:r>
      <w:r>
        <w:rPr>
          <w:rStyle w:val="VerbatimChar"/>
        </w:rPr>
        <w:t xml:space="preserve">JLinkSettings.ini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使用步骤：</w:t>
      </w:r>
    </w:p>
    <w:p>
      <w:pPr>
        <w:numPr>
          <w:ilvl w:val="0"/>
          <w:numId w:val="1001"/>
        </w:numPr>
      </w:pPr>
      <w:r>
        <w:t xml:space="preserve">首先将</w:t>
      </w:r>
      <w:r>
        <w:t xml:space="preserve"> </w:t>
      </w:r>
      <w:r>
        <w:rPr>
          <w:rStyle w:val="VerbatimChar"/>
        </w:rPr>
        <w:t xml:space="preserve">LN882H_2M.FLM</w:t>
      </w:r>
      <w:r>
        <w:t xml:space="preserve">放到你的keil安装目录下的</w:t>
      </w:r>
      <w:r>
        <w:rPr>
          <w:rStyle w:val="VerbatimChar"/>
        </w:rPr>
        <w:t xml:space="preserve">ARM\Flash</w:t>
      </w:r>
      <w:r>
        <w:t xml:space="preserve">目录之中，例如我的目录就是：</w:t>
      </w:r>
      <w:r>
        <w:rPr>
          <w:rStyle w:val="VerbatimChar"/>
        </w:rPr>
        <w:t xml:space="preserve">D:\Keil_v5\ARM\Flash</w:t>
      </w:r>
      <w:r>
        <w:t xml:space="preserve">,每个人的安装目录不同 ，请自行操作。如果不知道keil安装目录的位置，请找到keil的快捷方式，然后右键选择</w:t>
      </w:r>
      <w:r>
        <w:rPr>
          <w:rStyle w:val="VerbatimChar"/>
        </w:rPr>
        <w:t xml:space="preserve">打开文件所在位置</w:t>
      </w:r>
      <w:r>
        <w:t xml:space="preserve">,就可以找到keil的安装目录了。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1"/>
        </w:numPr>
      </w:pPr>
      <w:r>
        <w:t xml:space="preserve">解压</w:t>
      </w:r>
      <w:r>
        <w:rPr>
          <w:rStyle w:val="VerbatimChar"/>
        </w:rPr>
        <w:t xml:space="preserve">python_scripts.zip</w:t>
      </w:r>
      <w:r>
        <w:t xml:space="preserve">这个文件，然后将解压完的文件替换你LN882H代码工程目录下的</w:t>
      </w:r>
      <w:r>
        <w:rPr>
          <w:rStyle w:val="VerbatimChar"/>
        </w:rPr>
        <w:t xml:space="preserve">tools\python_scripts</w:t>
      </w:r>
      <w:r>
        <w:t xml:space="preserve">。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1"/>
        </w:numPr>
      </w:pPr>
      <w:r>
        <w:t xml:space="preserve">使用keil打开LN882H的工程代码，然后点击keil的工程设置按钮。</w:t>
      </w:r>
      <w:r>
        <w:drawing>
          <wp:inline>
            <wp:extent cx="5334000" cy="682959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_static\images\ln862x\peripheral_test_note\image-202207191705450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numPr>
          <w:ilvl w:val="0"/>
          <w:numId w:val="1002"/>
        </w:numPr>
      </w:pPr>
      <w:r>
        <w:t xml:space="preserve">设置Jlink初始化文件为</w:t>
      </w:r>
      <w:r>
        <w:rPr>
          <w:rStyle w:val="VerbatimChar"/>
        </w:rPr>
        <w:t xml:space="preserve">JLinkSettings.ini</w:t>
      </w:r>
      <w:r>
        <w:t xml:space="preserve">。注意，这里</w:t>
      </w:r>
      <w:r>
        <w:rPr>
          <w:rStyle w:val="VerbatimChar"/>
        </w:rPr>
        <w:t xml:space="preserve">JLinkSettings.ini</w:t>
      </w:r>
      <w:r>
        <w:t xml:space="preserve">文件需要使用我们提供的文件。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516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_static\images\ln862x\peripheral_test_note\image-202207191707551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</w:p>
    <w:p>
      <w:pPr>
        <w:numPr>
          <w:ilvl w:val="0"/>
          <w:numId w:val="1002"/>
        </w:numPr>
      </w:pPr>
      <w:r>
        <w:t xml:space="preserve">选择Debug页面，然后点击Settings按钮进入Jlink设置页面。</w:t>
      </w:r>
    </w:p>
    <w:p>
      <w:pPr>
        <w:pStyle w:val="CaptionedFigure"/>
      </w:pPr>
      <w:r>
        <w:drawing>
          <wp:inline>
            <wp:extent cx="5334000" cy="23346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_static\images\ln862x\peripheral_test_note\image-2022071917102349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4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numPr>
          <w:ilvl w:val="0"/>
          <w:numId w:val="1003"/>
        </w:numPr>
      </w:pPr>
      <w:r>
        <w:t xml:space="preserve">点击Flash Download，设置Flash算法文件的RAM起始地址和RAM大小。然后点击最下方的Add添加算法描述文件。</w:t>
      </w:r>
    </w:p>
    <w:p>
      <w:pPr>
        <w:pStyle w:val="CaptionedFigure"/>
      </w:pPr>
      <w:r>
        <w:drawing>
          <wp:inline>
            <wp:extent cx="5334000" cy="32876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_static\images\ln862x\peripheral_test_note\image-202207201502502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numPr>
          <w:ilvl w:val="0"/>
          <w:numId w:val="1004"/>
        </w:numPr>
      </w:pPr>
      <w:r>
        <w:t xml:space="preserve">选择LN882H_2MB文件，然后点击添加，就可以了。</w:t>
      </w:r>
    </w:p>
    <w:p>
      <w:pPr>
        <w:pStyle w:val="CaptionedFigure"/>
      </w:pPr>
      <w:r>
        <w:drawing>
          <wp:inline>
            <wp:extent cx="5334000" cy="36223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_static\images\ln862x\peripheral_test_note\image-202207191713286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2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numPr>
          <w:ilvl w:val="0"/>
          <w:numId w:val="1005"/>
        </w:numPr>
      </w:pPr>
      <w:r>
        <w:t xml:space="preserve">添加完成后，关闭keil的工程设置，然后编译工程。在Build Out中显示如下信息则说明编译成功。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3502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_static\images\ln862x\peripheral_test_note\image-202207191715405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0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</w:p>
    <w:p>
      <w:pPr>
        <w:numPr>
          <w:ilvl w:val="0"/>
          <w:numId w:val="1006"/>
        </w:numPr>
      </w:pPr>
      <w:r>
        <w:t xml:space="preserve">点击Download按钮，如果有如下信息则说明下载成功。</w:t>
      </w:r>
    </w:p>
    <w:p>
      <w:pPr>
        <w:pStyle w:val="CaptionedFigure"/>
      </w:pPr>
      <w:r>
        <w:drawing>
          <wp:inline>
            <wp:extent cx="5334000" cy="8254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_static\images\ln862x\peripheral_test_note\image-202207191716343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5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14731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_static\images\ln862x\peripheral_test_note\image-2022072014595958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3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numPr>
          <w:ilvl w:val="0"/>
          <w:numId w:val="1007"/>
        </w:numPr>
      </w:pPr>
      <w:r>
        <w:t xml:space="preserve">如果觉得下载时间比较长，可以把校验关掉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7461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_static\images\ln862x\peripheral_test_note\image-202207201500512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6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2022-07-20T07:06:30Z</dcterms:created>
  <dcterms:modified xsi:type="dcterms:W3CDTF">2022-07-20T07:06:30Z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