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96" w:rsidRDefault="00CF4E96" w:rsidP="00CF4E96">
      <w:pPr>
        <w:pStyle w:val="1"/>
      </w:pPr>
      <w:r>
        <w:rPr>
          <w:rFonts w:hint="eastAsia"/>
        </w:rPr>
        <w:t>注解集合</w:t>
      </w:r>
    </w:p>
    <w:p w:rsidR="00CF4E96" w:rsidRDefault="00CF4E96" w:rsidP="00CF4E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@pathvariable 获取url参数</w:t>
      </w:r>
    </w:p>
    <w:p w:rsidR="00CF4E96" w:rsidRDefault="00CF4E96" w:rsidP="00CF4E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@requestparam</w:t>
      </w:r>
      <w:r>
        <w:t xml:space="preserve"> </w:t>
      </w:r>
      <w:r>
        <w:rPr>
          <w:rFonts w:hint="eastAsia"/>
        </w:rPr>
        <w:t>获取request参数,带问好的也获得</w:t>
      </w:r>
      <w:r w:rsidR="000763B9">
        <w:rPr>
          <w:rFonts w:hint="eastAsia"/>
        </w:rPr>
        <w:t>,defaultvalue可以设置默认值</w:t>
      </w:r>
    </w:p>
    <w:p w:rsidR="00782376" w:rsidRDefault="00782376" w:rsidP="007823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@transactional</w:t>
      </w:r>
      <w:r>
        <w:t xml:space="preserve"> </w:t>
      </w:r>
      <w:r>
        <w:rPr>
          <w:rFonts w:hint="eastAsia"/>
        </w:rPr>
        <w:t>事务管理</w:t>
      </w:r>
    </w:p>
    <w:p w:rsidR="00EB1E7E" w:rsidRDefault="00EB1E7E" w:rsidP="007823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@value表单验证</w:t>
      </w:r>
    </w:p>
    <w:p w:rsidR="00CF4E96" w:rsidRDefault="006430DC" w:rsidP="00AB30D0">
      <w:pPr>
        <w:pStyle w:val="1"/>
      </w:pPr>
      <w:r>
        <w:rPr>
          <w:rFonts w:hint="eastAsia"/>
        </w:rPr>
        <w:t>jpa</w:t>
      </w:r>
    </w:p>
    <w:p w:rsidR="006430DC" w:rsidRDefault="006430DC" w:rsidP="00745FB4">
      <w:pPr>
        <w:pStyle w:val="2"/>
      </w:pPr>
      <w:r>
        <w:rPr>
          <w:rFonts w:hint="eastAsia"/>
        </w:rPr>
        <w:t>maven</w:t>
      </w:r>
    </w:p>
    <w:p w:rsidR="006430DC" w:rsidRDefault="006430DC" w:rsidP="006430DC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79ABFF"/>
        </w:rPr>
        <w:t>&lt;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org.springframework.boot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spring-boot-starter-data-jpa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&lt;/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mysql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mysql-connector-java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&lt;/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</w:p>
    <w:p w:rsidR="006430DC" w:rsidRPr="006430DC" w:rsidRDefault="006430DC" w:rsidP="006430DC"/>
    <w:p w:rsidR="006430DC" w:rsidRDefault="006430DC" w:rsidP="00745FB4">
      <w:pPr>
        <w:pStyle w:val="2"/>
      </w:pPr>
      <w:r>
        <w:rPr>
          <w:rFonts w:hint="eastAsia"/>
        </w:rPr>
        <w:t>配置</w:t>
      </w:r>
    </w:p>
    <w:p w:rsidR="006430DC" w:rsidRPr="006430DC" w:rsidRDefault="006430DC" w:rsidP="006430D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>spring: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</w:t>
      </w:r>
      <w:r w:rsidRPr="006430DC">
        <w:rPr>
          <w:rFonts w:ascii="Consolas" w:eastAsia="宋体" w:hAnsi="Consolas" w:cs="宋体"/>
          <w:color w:val="FFFFFF"/>
          <w:kern w:val="0"/>
          <w:sz w:val="24"/>
          <w:szCs w:val="24"/>
        </w:rPr>
        <w:t>profiles:</w:t>
      </w:r>
      <w:r w:rsidRPr="006430D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active: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dev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>datasource: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  driver-class-name: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com.mysql.jdbc.Driver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url: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jdbc:mysql://localhost:3306/girl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username: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root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password: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root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>jpa: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  hibernate: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    ddl-auto: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update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show-sql: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true</w:t>
      </w:r>
    </w:p>
    <w:p w:rsidR="006430DC" w:rsidRDefault="00A578B4" w:rsidP="00AB30D0">
      <w:pPr>
        <w:pStyle w:val="1"/>
      </w:pPr>
      <w:r>
        <w:rPr>
          <w:rFonts w:hint="eastAsia"/>
        </w:rPr>
        <w:lastRenderedPageBreak/>
        <w:t>数据库命名</w:t>
      </w:r>
    </w:p>
    <w:p w:rsidR="00A578B4" w:rsidRDefault="00A578B4" w:rsidP="00A578B4">
      <w:r>
        <w:rPr>
          <w:rFonts w:hint="eastAsia"/>
        </w:rPr>
        <w:t>不要骆驼峰,用下划线</w:t>
      </w:r>
    </w:p>
    <w:p w:rsidR="00AB30D0" w:rsidRDefault="00AB30D0" w:rsidP="00745FB4">
      <w:pPr>
        <w:pStyle w:val="2"/>
      </w:pPr>
      <w:r>
        <w:rPr>
          <w:rFonts w:hint="eastAsia"/>
        </w:rPr>
        <w:t>mapper命名</w:t>
      </w:r>
    </w:p>
    <w:p w:rsidR="00AB30D0" w:rsidRDefault="00AB30D0" w:rsidP="00AB30D0">
      <w:r>
        <w:rPr>
          <w:noProof/>
        </w:rPr>
        <w:drawing>
          <wp:inline distT="0" distB="0" distL="0" distR="0" wp14:anchorId="141535DE" wp14:editId="0CC03156">
            <wp:extent cx="5274310" cy="505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76" w:rsidRDefault="00782376" w:rsidP="00AB30D0"/>
    <w:p w:rsidR="00782376" w:rsidRDefault="00782376" w:rsidP="00782376">
      <w:pPr>
        <w:pStyle w:val="1"/>
      </w:pPr>
      <w:r>
        <w:rPr>
          <w:rFonts w:hint="eastAsia"/>
        </w:rPr>
        <w:t>事务管理</w:t>
      </w:r>
    </w:p>
    <w:p w:rsidR="00782376" w:rsidRDefault="00782376" w:rsidP="00406078">
      <w:r>
        <w:rPr>
          <w:rFonts w:hint="eastAsia"/>
        </w:rPr>
        <w:t>@transactional</w:t>
      </w:r>
      <w:r>
        <w:t xml:space="preserve"> </w:t>
      </w:r>
      <w:r>
        <w:rPr>
          <w:rFonts w:hint="eastAsia"/>
        </w:rPr>
        <w:t>事务管理</w:t>
      </w:r>
      <w:r w:rsidR="00406078">
        <w:rPr>
          <w:rFonts w:hint="eastAsia"/>
        </w:rPr>
        <w:t>,主要用于修改数据库数据的,监视如果其中有一条失败其他的都会失败,比如同时插入两条数据,一条失败了 ,则另外一条也会失败.</w:t>
      </w:r>
    </w:p>
    <w:p w:rsidR="00445190" w:rsidRPr="00445190" w:rsidRDefault="00445190" w:rsidP="0044519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445190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Girl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Girl </w:t>
      </w:r>
      <w:r w:rsidRPr="00445190">
        <w:rPr>
          <w:rFonts w:ascii="Consolas" w:eastAsia="宋体" w:hAnsi="Consolas" w:cs="宋体"/>
          <w:color w:val="79ABFF"/>
          <w:kern w:val="0"/>
          <w:sz w:val="24"/>
          <w:szCs w:val="24"/>
        </w:rPr>
        <w:t>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return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mapper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79ABFF"/>
          <w:kern w:val="0"/>
          <w:sz w:val="24"/>
          <w:szCs w:val="24"/>
        </w:rPr>
        <w:t>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>}</w:t>
      </w:r>
    </w:p>
    <w:p w:rsidR="00445190" w:rsidRDefault="00445190" w:rsidP="00406078"/>
    <w:p w:rsidR="00445190" w:rsidRPr="00445190" w:rsidRDefault="00445190" w:rsidP="0044519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    </w:t>
      </w:r>
      <w:r w:rsidRPr="00445190">
        <w:rPr>
          <w:rFonts w:ascii="Consolas" w:eastAsia="宋体" w:hAnsi="Consolas" w:cs="宋体"/>
          <w:color w:val="FF7500"/>
          <w:kern w:val="0"/>
          <w:sz w:val="24"/>
          <w:szCs w:val="24"/>
        </w:rPr>
        <w:t>@Test</w:t>
      </w:r>
      <w:r w:rsidRPr="00445190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@Transactional</w:t>
      </w:r>
      <w:r w:rsidRPr="00445190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void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() 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throws </w:t>
      </w:r>
      <w:r w:rsidRPr="00445190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Exception 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service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new 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"yang"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"z"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23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));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service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new 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"shi"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"bb"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23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));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445190">
        <w:rPr>
          <w:rFonts w:ascii="Consolas" w:eastAsia="宋体" w:hAnsi="Consolas" w:cs="宋体"/>
          <w:color w:val="808080"/>
          <w:kern w:val="0"/>
          <w:sz w:val="24"/>
          <w:szCs w:val="24"/>
        </w:rPr>
        <w:t>//        Assert.assertNotNull(result);</w:t>
      </w:r>
      <w:r w:rsidRPr="00445190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5190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}</w:t>
      </w:r>
    </w:p>
    <w:p w:rsidR="00445190" w:rsidRDefault="00EB1E7E" w:rsidP="00EB1E7E">
      <w:pPr>
        <w:pStyle w:val="1"/>
      </w:pPr>
      <w:r>
        <w:rPr>
          <w:rFonts w:hint="eastAsia"/>
        </w:rPr>
        <w:t>表单验证</w:t>
      </w:r>
    </w:p>
    <w:p w:rsidR="00EB1E7E" w:rsidRDefault="00EB1E7E" w:rsidP="00EB1E7E">
      <w:r>
        <w:rPr>
          <w:noProof/>
        </w:rPr>
        <w:drawing>
          <wp:inline distT="0" distB="0" distL="0" distR="0" wp14:anchorId="592A931C" wp14:editId="769872FA">
            <wp:extent cx="4057143" cy="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7E" w:rsidRDefault="00EB1E7E" w:rsidP="00EB1E7E">
      <w:r>
        <w:rPr>
          <w:noProof/>
        </w:rPr>
        <w:drawing>
          <wp:inline distT="0" distB="0" distL="0" distR="0" wp14:anchorId="0E5DB112" wp14:editId="4FEBBC67">
            <wp:extent cx="5274310" cy="782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7E" w:rsidRDefault="00EB1E7E" w:rsidP="00EB1E7E">
      <w:r>
        <w:rPr>
          <w:rFonts w:hint="eastAsia"/>
        </w:rPr>
        <w:t>@value</w:t>
      </w:r>
      <w:r>
        <w:t xml:space="preserve"> </w:t>
      </w:r>
      <w:r>
        <w:rPr>
          <w:rFonts w:hint="eastAsia"/>
        </w:rPr>
        <w:t>表示要表单验证的po,bindingresult是错误的返回对象.</w:t>
      </w:r>
    </w:p>
    <w:p w:rsidR="00BD7B42" w:rsidRDefault="00BD7B42" w:rsidP="00BD7B42">
      <w:pPr>
        <w:pStyle w:val="1"/>
      </w:pPr>
      <w:r>
        <w:rPr>
          <w:rFonts w:hint="eastAsia"/>
        </w:rPr>
        <w:t>aop</w:t>
      </w:r>
    </w:p>
    <w:p w:rsidR="002A2218" w:rsidRDefault="00017033" w:rsidP="002A2218">
      <w:hyperlink r:id="rId10" w:history="1">
        <w:r w:rsidR="000C1399" w:rsidRPr="00A86C19">
          <w:rPr>
            <w:rStyle w:val="a8"/>
          </w:rPr>
          <w:t>http://blog.csdn.net/liuchuanhong1/article/details/55099753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399" w:rsidRPr="000C1399" w:rsidTr="000C1399">
        <w:tc>
          <w:tcPr>
            <w:tcW w:w="8296" w:type="dxa"/>
          </w:tcPr>
          <w:p w:rsidR="000C1399" w:rsidRPr="000C1399" w:rsidRDefault="000C1399" w:rsidP="000C1399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FF7500"/>
                <w:kern w:val="0"/>
                <w:szCs w:val="21"/>
              </w:rPr>
              <w:t>@Aspect</w:t>
            </w:r>
            <w:r w:rsidRPr="000C1399">
              <w:rPr>
                <w:rFonts w:ascii="Consolas" w:eastAsia="宋体" w:hAnsi="Consolas" w:cs="宋体"/>
                <w:color w:val="FF7500"/>
                <w:kern w:val="0"/>
                <w:szCs w:val="21"/>
              </w:rPr>
              <w:br/>
              <w:t>@Component</w:t>
            </w:r>
          </w:p>
          <w:p w:rsidR="000C1399" w:rsidRPr="000C1399" w:rsidRDefault="000C1399" w:rsidP="002A2218">
            <w:pPr>
              <w:rPr>
                <w:szCs w:val="21"/>
              </w:rPr>
            </w:pPr>
          </w:p>
        </w:tc>
      </w:tr>
      <w:tr w:rsidR="000C1399" w:rsidRPr="000C1399" w:rsidTr="000C1399">
        <w:tc>
          <w:tcPr>
            <w:tcW w:w="8296" w:type="dxa"/>
          </w:tcPr>
          <w:p w:rsidR="000C1399" w:rsidRPr="000C1399" w:rsidRDefault="000C1399" w:rsidP="000C1399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0C1399">
              <w:rPr>
                <w:rFonts w:ascii="Consolas" w:hAnsi="Consolas"/>
                <w:color w:val="FF7500"/>
                <w:sz w:val="21"/>
                <w:szCs w:val="21"/>
              </w:rPr>
              <w:t>@Around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0C1399">
              <w:rPr>
                <w:rFonts w:ascii="Consolas" w:hAnsi="Consolas"/>
                <w:color w:val="FFC600"/>
                <w:sz w:val="21"/>
                <w:szCs w:val="21"/>
              </w:rPr>
              <w:t>"log()"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)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0C1399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0C1399">
              <w:rPr>
                <w:rFonts w:ascii="Consolas" w:hAnsi="Consolas"/>
                <w:color w:val="D25252"/>
                <w:sz w:val="21"/>
                <w:szCs w:val="21"/>
              </w:rPr>
              <w:t xml:space="preserve">Object </w:t>
            </w:r>
            <w:r w:rsidRPr="000C1399">
              <w:rPr>
                <w:rFonts w:ascii="Consolas" w:hAnsi="Consolas"/>
                <w:color w:val="BED6FF"/>
                <w:sz w:val="21"/>
                <w:szCs w:val="21"/>
              </w:rPr>
              <w:t>doAround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0C1399">
              <w:rPr>
                <w:rFonts w:ascii="Consolas" w:hAnsi="Consolas"/>
                <w:color w:val="D197D9"/>
                <w:sz w:val="21"/>
                <w:szCs w:val="21"/>
              </w:rPr>
              <w:t xml:space="preserve">ProceedingJoinPoint </w:t>
            </w:r>
            <w:r w:rsidRPr="000C1399">
              <w:rPr>
                <w:rFonts w:ascii="Consolas" w:hAnsi="Consolas"/>
                <w:color w:val="79ABFF"/>
                <w:sz w:val="21"/>
                <w:szCs w:val="21"/>
              </w:rPr>
              <w:t>pjp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 xml:space="preserve">) </w:t>
            </w:r>
            <w:r w:rsidRPr="000C1399">
              <w:rPr>
                <w:rFonts w:ascii="Consolas" w:hAnsi="Consolas"/>
                <w:color w:val="FFFFFF"/>
                <w:sz w:val="21"/>
                <w:szCs w:val="21"/>
              </w:rPr>
              <w:t xml:space="preserve">throws </w:t>
            </w:r>
            <w:r w:rsidRPr="000C1399">
              <w:rPr>
                <w:rFonts w:ascii="Consolas" w:hAnsi="Consolas"/>
                <w:color w:val="D25252"/>
                <w:sz w:val="21"/>
                <w:szCs w:val="21"/>
              </w:rPr>
              <w:t xml:space="preserve">Throwable 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0C1399">
              <w:rPr>
                <w:rFonts w:ascii="Consolas" w:hAnsi="Consolas"/>
                <w:color w:val="D197D9"/>
                <w:sz w:val="21"/>
                <w:szCs w:val="21"/>
              </w:rPr>
              <w:t xml:space="preserve">RequestAttributes </w:t>
            </w:r>
            <w:r w:rsidRPr="000C1399">
              <w:rPr>
                <w:rFonts w:ascii="Consolas" w:hAnsi="Consolas"/>
                <w:color w:val="79ABFF"/>
                <w:sz w:val="21"/>
                <w:szCs w:val="21"/>
              </w:rPr>
              <w:t xml:space="preserve">attributes 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0C1399">
              <w:rPr>
                <w:rFonts w:ascii="Consolas" w:hAnsi="Consolas"/>
                <w:color w:val="D25252"/>
                <w:sz w:val="21"/>
                <w:szCs w:val="21"/>
              </w:rPr>
              <w:t>RequestContextHolder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0C1399">
              <w:rPr>
                <w:rFonts w:ascii="Consolas" w:hAnsi="Consolas"/>
                <w:color w:val="BED6FF"/>
                <w:sz w:val="21"/>
                <w:szCs w:val="21"/>
              </w:rPr>
              <w:t>getRequestAttributes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0C1399">
              <w:rPr>
                <w:rFonts w:ascii="Consolas" w:hAnsi="Consolas"/>
                <w:color w:val="D25252"/>
                <w:sz w:val="21"/>
                <w:szCs w:val="21"/>
              </w:rPr>
              <w:t xml:space="preserve">ServletRequestAttributes </w:t>
            </w:r>
            <w:r w:rsidRPr="000C1399">
              <w:rPr>
                <w:rFonts w:ascii="Consolas" w:hAnsi="Consolas"/>
                <w:color w:val="79ABFF"/>
                <w:sz w:val="21"/>
                <w:szCs w:val="21"/>
              </w:rPr>
              <w:t xml:space="preserve">attribute 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= (</w:t>
            </w:r>
            <w:r w:rsidRPr="000C1399">
              <w:rPr>
                <w:rFonts w:ascii="Consolas" w:hAnsi="Consolas"/>
                <w:color w:val="D25252"/>
                <w:sz w:val="21"/>
                <w:szCs w:val="21"/>
              </w:rPr>
              <w:t>ServletRequestAttributes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 xml:space="preserve">) </w:t>
            </w:r>
            <w:r w:rsidRPr="000C1399">
              <w:rPr>
                <w:rFonts w:ascii="Consolas" w:hAnsi="Consolas"/>
                <w:color w:val="79ABFF"/>
                <w:sz w:val="21"/>
                <w:szCs w:val="21"/>
              </w:rPr>
              <w:t>attributes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0C1399">
              <w:rPr>
                <w:rFonts w:ascii="Consolas" w:hAnsi="Consolas"/>
                <w:color w:val="D197D9"/>
                <w:sz w:val="21"/>
                <w:szCs w:val="21"/>
              </w:rPr>
              <w:t xml:space="preserve">HttpServletRequest </w:t>
            </w:r>
            <w:r w:rsidRPr="000C1399">
              <w:rPr>
                <w:rFonts w:ascii="Consolas" w:hAnsi="Consolas"/>
                <w:color w:val="79ABFF"/>
                <w:sz w:val="21"/>
                <w:szCs w:val="21"/>
              </w:rPr>
              <w:t xml:space="preserve">request 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0C1399">
              <w:rPr>
                <w:rFonts w:ascii="Consolas" w:hAnsi="Consolas"/>
                <w:color w:val="79ABFF"/>
                <w:sz w:val="21"/>
                <w:szCs w:val="21"/>
              </w:rPr>
              <w:t>attribute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0C1399">
              <w:rPr>
                <w:rFonts w:ascii="Consolas" w:hAnsi="Consolas"/>
                <w:color w:val="FFFFFF"/>
                <w:sz w:val="21"/>
                <w:szCs w:val="21"/>
              </w:rPr>
              <w:t>getRequest</w:t>
            </w:r>
            <w:r w:rsidRPr="000C1399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</w:p>
          <w:p w:rsidR="000C1399" w:rsidRPr="000C1399" w:rsidRDefault="000C1399" w:rsidP="000C1399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25252"/>
                <w:kern w:val="0"/>
                <w:szCs w:val="21"/>
              </w:rPr>
            </w:pPr>
          </w:p>
          <w:p w:rsidR="000C1399" w:rsidRPr="000C1399" w:rsidRDefault="000C1399" w:rsidP="000C1399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>System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0C1399">
              <w:rPr>
                <w:rFonts w:ascii="Consolas" w:eastAsia="宋体" w:hAnsi="Consolas" w:cs="宋体"/>
                <w:color w:val="EFC090"/>
                <w:kern w:val="0"/>
                <w:szCs w:val="21"/>
              </w:rPr>
              <w:t>out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println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0C1399">
              <w:rPr>
                <w:rFonts w:ascii="Consolas" w:eastAsia="宋体" w:hAnsi="Consolas" w:cs="宋体"/>
                <w:color w:val="FFC600"/>
                <w:kern w:val="0"/>
                <w:szCs w:val="21"/>
              </w:rPr>
              <w:t>"</w:t>
            </w:r>
            <w:r w:rsidRPr="000C1399">
              <w:rPr>
                <w:rFonts w:ascii="宋体" w:eastAsia="宋体" w:hAnsi="宋体" w:cs="宋体" w:hint="eastAsia"/>
                <w:color w:val="FFC600"/>
                <w:kern w:val="0"/>
                <w:szCs w:val="21"/>
              </w:rPr>
              <w:t>模拟事物开始</w:t>
            </w:r>
            <w:r w:rsidRPr="000C1399">
              <w:rPr>
                <w:rFonts w:ascii="Consolas" w:eastAsia="宋体" w:hAnsi="Consolas" w:cs="宋体"/>
                <w:color w:val="FFC600"/>
                <w:kern w:val="0"/>
                <w:szCs w:val="21"/>
              </w:rPr>
              <w:t>"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);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>Object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[]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 xml:space="preserve">args 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pjp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0C1399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getArgs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();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for 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Object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 xml:space="preserve">arg 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: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args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 {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lastRenderedPageBreak/>
              <w:t xml:space="preserve">    </w:t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if 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 xml:space="preserve">arg </w:t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instanceof </w:t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>Girl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 {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((</w:t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>Girl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)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arg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).</w:t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setName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0C1399">
              <w:rPr>
                <w:rFonts w:ascii="Consolas" w:eastAsia="宋体" w:hAnsi="Consolas" w:cs="宋体"/>
                <w:color w:val="FFC600"/>
                <w:kern w:val="0"/>
                <w:szCs w:val="21"/>
              </w:rPr>
              <w:t>"</w:t>
            </w:r>
            <w:r w:rsidRPr="000C1399">
              <w:rPr>
                <w:rFonts w:ascii="宋体" w:eastAsia="宋体" w:hAnsi="宋体" w:cs="宋体" w:hint="eastAsia"/>
                <w:color w:val="FFC600"/>
                <w:kern w:val="0"/>
                <w:szCs w:val="21"/>
              </w:rPr>
              <w:t>新增</w:t>
            </w:r>
            <w:r w:rsidRPr="000C1399">
              <w:rPr>
                <w:rFonts w:ascii="Consolas" w:eastAsia="宋体" w:hAnsi="Consolas" w:cs="宋体"/>
                <w:color w:val="FFC600"/>
                <w:kern w:val="0"/>
                <w:szCs w:val="21"/>
              </w:rPr>
              <w:t xml:space="preserve">" 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+ ((</w:t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>Girl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)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arg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).</w:t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getName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());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}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>}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Object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 xml:space="preserve">result 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pjp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0C1399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proceed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();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>System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0C1399">
              <w:rPr>
                <w:rFonts w:ascii="Consolas" w:eastAsia="宋体" w:hAnsi="Consolas" w:cs="宋体"/>
                <w:color w:val="EFC090"/>
                <w:kern w:val="0"/>
                <w:szCs w:val="21"/>
              </w:rPr>
              <w:t>out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println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0C1399">
              <w:rPr>
                <w:rFonts w:ascii="Consolas" w:eastAsia="宋体" w:hAnsi="Consolas" w:cs="宋体"/>
                <w:color w:val="FFC600"/>
                <w:kern w:val="0"/>
                <w:szCs w:val="21"/>
              </w:rPr>
              <w:t>"</w:t>
            </w:r>
            <w:r w:rsidRPr="000C1399">
              <w:rPr>
                <w:rFonts w:ascii="宋体" w:eastAsia="宋体" w:hAnsi="宋体" w:cs="宋体" w:hint="eastAsia"/>
                <w:color w:val="FFC600"/>
                <w:kern w:val="0"/>
                <w:szCs w:val="21"/>
              </w:rPr>
              <w:t>执行方法后</w:t>
            </w:r>
            <w:r w:rsidRPr="000C1399">
              <w:rPr>
                <w:rFonts w:ascii="Consolas" w:eastAsia="宋体" w:hAnsi="Consolas" w:cs="宋体"/>
                <w:color w:val="FFC600"/>
                <w:kern w:val="0"/>
                <w:szCs w:val="21"/>
              </w:rPr>
              <w:t>..."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);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0C139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return </w:t>
            </w:r>
            <w:r w:rsidRPr="000C1399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result</w:t>
            </w:r>
            <w:r w:rsidRPr="000C1399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</w:p>
          <w:p w:rsidR="000C1399" w:rsidRPr="000C1399" w:rsidRDefault="000C1399" w:rsidP="000C1399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</w:p>
        </w:tc>
      </w:tr>
    </w:tbl>
    <w:p w:rsidR="000C1399" w:rsidRPr="002A2218" w:rsidRDefault="000C1399" w:rsidP="002A2218"/>
    <w:p w:rsidR="002A2218" w:rsidRDefault="002A2218" w:rsidP="002A2218">
      <w:pPr>
        <w:pStyle w:val="1"/>
      </w:pPr>
      <w:r>
        <w:rPr>
          <w:rFonts w:hint="eastAsia"/>
        </w:rPr>
        <w:t>统一异常</w:t>
      </w:r>
    </w:p>
    <w:p w:rsidR="002A2218" w:rsidRDefault="007F64C9" w:rsidP="007F64C9">
      <w:pPr>
        <w:pStyle w:val="2"/>
      </w:pPr>
      <w:r>
        <w:rPr>
          <w:rFonts w:hint="eastAsia"/>
        </w:rPr>
        <w:t>自定义异常</w:t>
      </w:r>
    </w:p>
    <w:p w:rsidR="007F64C9" w:rsidRPr="007F64C9" w:rsidRDefault="007F64C9" w:rsidP="007F64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class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GirlException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extends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RuntimeException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private int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GirlException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message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int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super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message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this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 xml:space="preserve">code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=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</w:p>
    <w:p w:rsidR="007F64C9" w:rsidRDefault="007F64C9" w:rsidP="007F64C9">
      <w:pPr>
        <w:pStyle w:val="2"/>
      </w:pPr>
      <w:r>
        <w:rPr>
          <w:rFonts w:hint="eastAsia"/>
        </w:rPr>
        <w:t>control外捕获异常</w:t>
      </w:r>
    </w:p>
    <w:p w:rsidR="007F64C9" w:rsidRPr="007F64C9" w:rsidRDefault="007F64C9" w:rsidP="007F64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t>@ControllerAdvice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class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ExceptionHandle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t>@ExceptionHandler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@ResponseBody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Result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handle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Exception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if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 xml:space="preserve">e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instanceof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>GirlException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return new Result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(((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>GirlException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)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).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getCode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(),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getMessage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(),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null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return null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>}</w:t>
      </w:r>
    </w:p>
    <w:p w:rsidR="007F64C9" w:rsidRDefault="007F64C9" w:rsidP="007F64C9">
      <w:pPr>
        <w:pStyle w:val="2"/>
      </w:pPr>
      <w:r>
        <w:rPr>
          <w:rFonts w:hint="eastAsia"/>
        </w:rPr>
        <w:lastRenderedPageBreak/>
        <w:t>常用枚举</w:t>
      </w:r>
    </w:p>
    <w:p w:rsidR="007F64C9" w:rsidRPr="007F64C9" w:rsidRDefault="007F64C9" w:rsidP="007F64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enum </w:t>
      </w:r>
      <w:r w:rsidRPr="007F64C9">
        <w:rPr>
          <w:rFonts w:ascii="Consolas" w:eastAsia="宋体" w:hAnsi="Consolas" w:cs="宋体"/>
          <w:color w:val="7FB347"/>
          <w:kern w:val="0"/>
          <w:sz w:val="24"/>
          <w:szCs w:val="24"/>
        </w:rPr>
        <w:t xml:space="preserve">ResultEnum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EFC090"/>
          <w:kern w:val="0"/>
          <w:sz w:val="24"/>
          <w:szCs w:val="24"/>
        </w:rPr>
        <w:t>UNKONW_ERROR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(-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1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宋体" w:eastAsia="宋体" w:hAnsi="宋体" w:cs="宋体" w:hint="eastAsia"/>
          <w:color w:val="FFC600"/>
          <w:kern w:val="0"/>
          <w:sz w:val="24"/>
          <w:szCs w:val="24"/>
        </w:rPr>
        <w:t>未知错误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), </w:t>
      </w:r>
      <w:r w:rsidRPr="007F64C9">
        <w:rPr>
          <w:rFonts w:ascii="Consolas" w:eastAsia="宋体" w:hAnsi="Consolas" w:cs="宋体"/>
          <w:color w:val="EFC090"/>
          <w:kern w:val="0"/>
          <w:sz w:val="24"/>
          <w:szCs w:val="24"/>
        </w:rPr>
        <w:t>SUCCESS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0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宋体" w:eastAsia="宋体" w:hAnsi="宋体" w:cs="宋体" w:hint="eastAsia"/>
          <w:color w:val="FFC600"/>
          <w:kern w:val="0"/>
          <w:sz w:val="24"/>
          <w:szCs w:val="24"/>
        </w:rPr>
        <w:t>成功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private int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private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int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getCode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return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getMsg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return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ResultEnum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int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this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 xml:space="preserve">code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=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this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 xml:space="preserve">msg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=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>}</w:t>
      </w:r>
    </w:p>
    <w:p w:rsidR="007F64C9" w:rsidRDefault="00745FB4" w:rsidP="00745FB4">
      <w:pPr>
        <w:pStyle w:val="1"/>
      </w:pPr>
      <w:r>
        <w:rPr>
          <w:rFonts w:hint="eastAsia"/>
        </w:rPr>
        <w:t>单元测试</w:t>
      </w:r>
    </w:p>
    <w:p w:rsidR="00745FB4" w:rsidRDefault="00745FB4" w:rsidP="00745FB4">
      <w:pPr>
        <w:pStyle w:val="2"/>
      </w:pPr>
      <w:r>
        <w:rPr>
          <w:rFonts w:hint="eastAsia"/>
        </w:rPr>
        <w:t>一般测试</w:t>
      </w:r>
    </w:p>
    <w:p w:rsidR="00745FB4" w:rsidRPr="00745FB4" w:rsidRDefault="00745FB4" w:rsidP="00745FB4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45FB4">
        <w:rPr>
          <w:rFonts w:ascii="Consolas" w:eastAsia="宋体" w:hAnsi="Consolas" w:cs="宋体"/>
          <w:color w:val="FF7500"/>
          <w:kern w:val="0"/>
          <w:sz w:val="24"/>
          <w:szCs w:val="24"/>
        </w:rPr>
        <w:t>@RunWith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45FB4">
        <w:rPr>
          <w:rFonts w:ascii="Consolas" w:eastAsia="宋体" w:hAnsi="Consolas" w:cs="宋体"/>
          <w:color w:val="D25252"/>
          <w:kern w:val="0"/>
          <w:sz w:val="24"/>
          <w:szCs w:val="24"/>
        </w:rPr>
        <w:t>SpringRunner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45FB4">
        <w:rPr>
          <w:rFonts w:ascii="Consolas" w:eastAsia="宋体" w:hAnsi="Consolas" w:cs="宋体"/>
          <w:color w:val="FFFFFF"/>
          <w:kern w:val="0"/>
          <w:sz w:val="24"/>
          <w:szCs w:val="24"/>
        </w:rPr>
        <w:t>class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t>)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45FB4">
        <w:rPr>
          <w:rFonts w:ascii="Consolas" w:eastAsia="宋体" w:hAnsi="Consolas" w:cs="宋体"/>
          <w:color w:val="FF7500"/>
          <w:kern w:val="0"/>
          <w:sz w:val="24"/>
          <w:szCs w:val="24"/>
        </w:rPr>
        <w:t>@SpringBootTest</w:t>
      </w:r>
    </w:p>
    <w:p w:rsidR="00745FB4" w:rsidRDefault="00745FB4" w:rsidP="00745FB4">
      <w:pPr>
        <w:pStyle w:val="2"/>
      </w:pPr>
      <w:r>
        <w:rPr>
          <w:rFonts w:hint="eastAsia"/>
        </w:rPr>
        <w:t>controller测试</w:t>
      </w:r>
    </w:p>
    <w:p w:rsidR="0065132D" w:rsidRDefault="0065132D" w:rsidP="0065132D">
      <w:r>
        <w:rPr>
          <w:rFonts w:hint="eastAsia"/>
        </w:rPr>
        <w:t>后面添加</w:t>
      </w:r>
      <w:r w:rsidRPr="0065132D">
        <w:t>@AutoConfigureMockMvc</w:t>
      </w:r>
    </w:p>
    <w:p w:rsidR="00D67EDF" w:rsidRDefault="00D67EDF" w:rsidP="00D67EDF">
      <w:pPr>
        <w:pStyle w:val="1"/>
      </w:pPr>
      <w:r>
        <w:rPr>
          <w:rFonts w:hint="eastAsia"/>
        </w:rPr>
        <w:lastRenderedPageBreak/>
        <w:t>thymeleaf</w:t>
      </w:r>
    </w:p>
    <w:p w:rsidR="00D67EDF" w:rsidRDefault="00D67EDF" w:rsidP="00D67EDF">
      <w:r>
        <w:rPr>
          <w:rFonts w:hint="eastAsia"/>
        </w:rPr>
        <w:t>因为他是严格解析html文件所以取消严格模式,得改成</w:t>
      </w:r>
    </w:p>
    <w:p w:rsidR="00D67EDF" w:rsidRDefault="00D67EDF" w:rsidP="00D67EDF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FFAC77"/>
        </w:rPr>
        <w:t xml:space="preserve">mode: </w:t>
      </w:r>
      <w:r>
        <w:rPr>
          <w:rFonts w:ascii="Consolas" w:hAnsi="Consolas"/>
          <w:color w:val="D8D700"/>
        </w:rPr>
        <w:t>LEGACYHTML5</w:t>
      </w:r>
    </w:p>
    <w:p w:rsidR="00D67EDF" w:rsidRDefault="00D67EDF" w:rsidP="00D67EDF">
      <w:r>
        <w:rPr>
          <w:rFonts w:hint="eastAsia"/>
        </w:rPr>
        <w:t>同时添加</w:t>
      </w:r>
    </w:p>
    <w:p w:rsidR="00D67EDF" w:rsidRDefault="00D67EDF" w:rsidP="00D67EDF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79ABFF"/>
        </w:rPr>
        <w:t>&lt;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net.sourceforge.nekohtml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nekohtml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version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1.9.22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version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&lt;/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</w:p>
    <w:p w:rsidR="00D67EDF" w:rsidRPr="00D67EDF" w:rsidRDefault="00D67EDF" w:rsidP="00D67EDF">
      <w:pPr>
        <w:rPr>
          <w:rFonts w:hint="eastAsia"/>
        </w:rPr>
      </w:pPr>
      <w:bookmarkStart w:id="0" w:name="_GoBack"/>
      <w:bookmarkEnd w:id="0"/>
    </w:p>
    <w:sectPr w:rsidR="00D67EDF" w:rsidRPr="00D67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033" w:rsidRDefault="00017033" w:rsidP="00A578B4">
      <w:r>
        <w:separator/>
      </w:r>
    </w:p>
  </w:endnote>
  <w:endnote w:type="continuationSeparator" w:id="0">
    <w:p w:rsidR="00017033" w:rsidRDefault="00017033" w:rsidP="00A5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033" w:rsidRDefault="00017033" w:rsidP="00A578B4">
      <w:r>
        <w:separator/>
      </w:r>
    </w:p>
  </w:footnote>
  <w:footnote w:type="continuationSeparator" w:id="0">
    <w:p w:rsidR="00017033" w:rsidRDefault="00017033" w:rsidP="00A5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35A"/>
    <w:multiLevelType w:val="hybridMultilevel"/>
    <w:tmpl w:val="9B523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666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E6"/>
    <w:rsid w:val="00006A12"/>
    <w:rsid w:val="00017033"/>
    <w:rsid w:val="000763B9"/>
    <w:rsid w:val="000A34E9"/>
    <w:rsid w:val="000C1399"/>
    <w:rsid w:val="00225369"/>
    <w:rsid w:val="002A2218"/>
    <w:rsid w:val="00350756"/>
    <w:rsid w:val="00406078"/>
    <w:rsid w:val="00445190"/>
    <w:rsid w:val="005A6CE6"/>
    <w:rsid w:val="006430DC"/>
    <w:rsid w:val="0065132D"/>
    <w:rsid w:val="006D1DC7"/>
    <w:rsid w:val="00745FB4"/>
    <w:rsid w:val="00782376"/>
    <w:rsid w:val="007F64C9"/>
    <w:rsid w:val="00843780"/>
    <w:rsid w:val="008B6DAE"/>
    <w:rsid w:val="00A578B4"/>
    <w:rsid w:val="00AB30D0"/>
    <w:rsid w:val="00BD7B42"/>
    <w:rsid w:val="00CF4E96"/>
    <w:rsid w:val="00D67EDF"/>
    <w:rsid w:val="00E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2BDE9"/>
  <w15:chartTrackingRefBased/>
  <w15:docId w15:val="{1C6609E2-7CA9-453B-814E-B2D4B119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E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4E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4E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4E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4E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4E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4E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4E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4E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4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A34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34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34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A34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A34E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A3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A34E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F4E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43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0D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5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78B4"/>
    <w:rPr>
      <w:sz w:val="18"/>
      <w:szCs w:val="18"/>
    </w:rPr>
  </w:style>
  <w:style w:type="character" w:styleId="a8">
    <w:name w:val="Hyperlink"/>
    <w:basedOn w:val="a0"/>
    <w:uiPriority w:val="99"/>
    <w:unhideWhenUsed/>
    <w:rsid w:val="000C139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liuchuanhong1/article/details/550997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</dc:creator>
  <cp:keywords/>
  <dc:description/>
  <cp:lastModifiedBy>yss</cp:lastModifiedBy>
  <cp:revision>10</cp:revision>
  <dcterms:created xsi:type="dcterms:W3CDTF">2017-09-12T15:13:00Z</dcterms:created>
  <dcterms:modified xsi:type="dcterms:W3CDTF">2017-09-16T10:17:00Z</dcterms:modified>
</cp:coreProperties>
</file>