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 I O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30"/>
          <w:shd w:fill="auto" w:val="clear"/>
        </w:rPr>
        <w:t xml:space="preserve">流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--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线程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Java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</w:t>
      </w:r>
      <w:r>
        <w:rPr>
          <w:rFonts w:ascii="Calibri" w:hAnsi="Calibri" w:cs="Calibri" w:eastAsia="Calibri"/>
          <w:b/>
          <w:color w:val="0070C0"/>
          <w:spacing w:val="0"/>
          <w:position w:val="0"/>
          <w:sz w:val="28"/>
          <w:shd w:fill="auto" w:val="clear"/>
        </w:rPr>
        <w:t xml:space="preserve">input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]/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[</w:t>
      </w:r>
      <w:r>
        <w:rPr>
          <w:rFonts w:ascii="Calibri" w:hAnsi="Calibri" w:cs="Calibri" w:eastAsia="Calibri"/>
          <w:b/>
          <w:color w:val="0070C0"/>
          <w:spacing w:val="0"/>
          <w:position w:val="0"/>
          <w:sz w:val="28"/>
          <w:shd w:fill="auto" w:val="clear"/>
        </w:rPr>
        <w:t xml:space="preserve">output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]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系统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)(Thread)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对程序语言设计者来说，设计一个令人满意的</w:t>
      </w: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I/O(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输入</w:t>
      </w: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输出</w:t>
      </w: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)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系统，是件极艰巨的任务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《</w:t>
      </w: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Think in Java</w:t>
      </w:r>
      <w:r>
        <w:rPr>
          <w:rFonts w:ascii="宋体" w:hAnsi="宋体" w:cs="宋体" w:eastAsia="宋体"/>
          <w:color w:val="FF0000"/>
          <w:spacing w:val="0"/>
          <w:position w:val="0"/>
          <w:sz w:val="21"/>
          <w:shd w:fill="auto" w:val="clear"/>
        </w:rPr>
        <w:t xml:space="preserve">》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-- java.io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包中提供了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60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多个类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从功能上分为两大类：输入流和输出流。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从流结构上可分为字节流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以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: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处理单位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或称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面向字节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以：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为处理单位或称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面向字符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字节流的输入流和输出流基础是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InputStream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和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OutputStream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这两个抽象类，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字节流的输入输出操作由这两个类的子类实现。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字符流是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Java1.1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版本后新增加的以字符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为单位进行输入输出的处理的流，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字符流输入输出的基础是抽象类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Reader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和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Writer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 1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原始版本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(Java 1.0)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不包括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字符流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，因此所有的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输入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和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输出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都是以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1"/>
          <w:shd w:fill="auto" w:val="clear"/>
        </w:rPr>
        <w:t xml:space="preserve">字节为单位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的。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 1.1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中加入了字符流的功能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需要声明：在最底层，所有的输入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/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输出都是字节形式的。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基于字符的流只为处理字符提供方便有效的方法。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java 2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定义了两种类型的流：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字节流和字符流。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1"/>
          <w:shd w:fill="auto" w:val="clear"/>
        </w:rPr>
        <w:t xml:space="preserve">字节流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：为处理字节的输入和输出提供了方便的方法。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例如：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使用字节流读取或写入二进制数据。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1"/>
          <w:shd w:fill="auto" w:val="clear"/>
        </w:rPr>
        <w:t xml:space="preserve">字符流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为字符的输入和输出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ab/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处理提供了方便。它们采用了统一的编码标准，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ab/>
        <w:tab/>
        <w:tab/>
        <w:tab/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因而可以国际化。当然在某些场合，字符流比字节流更有效。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字节流类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Byte Streams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1).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字节流类用于向字节流读写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8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位二进制的字节。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一般的，字节流类主要用于读写诸如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图像或声音等二进制数据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字符流类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Character Streams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1).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字符流类用于向字符流读写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16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位二进制字符。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                    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字节流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字符流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                Byte Stream         Character Stream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输入流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 InputStream      |      Reader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---------------|-----------------|-------------------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     </w:t>
      </w:r>
      <w:r>
        <w:rPr>
          <w:rFonts w:ascii="宋体" w:hAnsi="宋体" w:cs="宋体" w:eastAsia="宋体"/>
          <w:color w:val="auto"/>
          <w:spacing w:val="0"/>
          <w:position w:val="0"/>
          <w:sz w:val="24"/>
          <w:shd w:fill="auto" w:val="clear"/>
        </w:rPr>
        <w:t xml:space="preserve">输出流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        | OutputStream     |      Writer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下面我们了解一下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如何让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内容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从外面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读到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程序里面：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它有一种固定的模式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或者是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逻辑：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--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输入流：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读数据的逻辑为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open a Stream 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数据流，也是一种资源。我们在使用这个资源的时候，要先把这个资源打开。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      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例如：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就好比一个水库，不开闸放不了水，打开闸，水就流出来了。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while( more information 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  </w:t>
      </w:r>
      <w:r>
        <w:rPr>
          <w:rFonts w:ascii="Calibri" w:hAnsi="Calibri" w:cs="Calibri" w:eastAsia="Calibri"/>
          <w:color w:val="FF0000"/>
          <w:spacing w:val="0"/>
          <w:position w:val="0"/>
          <w:sz w:val="21"/>
          <w:shd w:fill="auto" w:val="clear"/>
        </w:rPr>
        <w:t xml:space="preserve">read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information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打开一个流之后，流的内容可能有很多，不可能一下子把内容都读完。得慢慢流动，知道流清空为止。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所以我们需要一个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While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循环来一直判断这个流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是否还有很多信息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,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--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例如：就好比水库里的水，你是不可能一下都把它拿走。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while( more information )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就是判断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如果还有更多的信息，我就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一直读取这个流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(read information)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例如：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就好比一瓶可乐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2.5L,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还有一个小杯子。你不可能一下子倒完，因为装不下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所以每次只能倒一杯，等你拿走以后，再看看瓶子里还有没有，如果有接着倒。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close the Stream  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8"/>
          <w:shd w:fill="auto" w:val="clear"/>
        </w:rPr>
        <w:t xml:space="preserve">最后再关闭这个流。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写数据的逻辑为：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open a Stream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while more information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write information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 --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解释：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while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循环判断当前文件是否还有，更多的信息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(more information),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如果有就一直写。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FF0000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4"/>
          <w:shd w:fill="auto" w:val="clear"/>
        </w:rPr>
        <w:t xml:space="preserve">close the Stream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1"/>
          <w:shd w:fill="auto" w:val="clear"/>
        </w:rPr>
        <w:t xml:space="preserve">最后再关闭这个流</w:t>
      </w:r>
      <w:r>
        <w:rPr>
          <w:rFonts w:ascii="宋体" w:hAnsi="宋体" w:cs="宋体" w:eastAsia="宋体"/>
          <w:b/>
          <w:color w:val="FF0000"/>
          <w:spacing w:val="0"/>
          <w:position w:val="0"/>
          <w:sz w:val="28"/>
          <w:shd w:fill="auto" w:val="clear"/>
        </w:rPr>
        <w:t xml:space="preserve">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ab/>
      </w:r>
      <w:r>
        <w:rPr>
          <w:rFonts w:ascii="宋体" w:hAnsi="宋体" w:cs="宋体" w:eastAsia="宋体"/>
          <w:b/>
          <w:color w:val="FF0000"/>
          <w:spacing w:val="0"/>
          <w:position w:val="0"/>
          <w:sz w:val="21"/>
          <w:shd w:fill="auto" w:val="clear"/>
        </w:rPr>
        <w:t xml:space="preserve">流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的分类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--1).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节点流：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从特定的地方读写的流类，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例如：磁盘或一块内存区域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文件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txt -----------------------&gt;(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过滤流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1 )-------------&gt;(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过滤流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2 )----------------------&gt; Java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节点流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--2).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过滤流：使用节点流作为输入或输出。过滤流是使用一个已存在的输入流或输出流连接创建的。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java.io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包中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InputStream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的类层次</w:t>
      </w:r>
    </w:p>
    <w:p>
      <w:pPr>
        <w:tabs>
          <w:tab w:val="left" w:pos="8662" w:leader="none"/>
          <w:tab w:val="left" w:pos="9514" w:leader="none"/>
        </w:tabs>
        <w:spacing w:before="0" w:after="0" w:line="240"/>
        <w:ind w:right="-1492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671" w:dyaOrig="4989">
          <v:rect xmlns:o="urn:schemas-microsoft-com:office:office" xmlns:v="urn:schemas-microsoft-com:vml" id="rectole0000000000" style="width:483.550000pt;height:249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过滤流可以包装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节点流：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 DataOutputStream dos = new DataOutputStream(new BufferedOutputStream(new FileOutputStream("javaTest\\hello.txt")));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515" w:dyaOrig="3747">
          <v:rect xmlns:o="urn:schemas-microsoft-com:office:office" xmlns:v="urn:schemas-microsoft-com:vml" id="rectole0000000001" style="width:475.750000pt;height:18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装饰模式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Decorator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装饰模式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又名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包装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(Wrapper)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模式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装饰模式以对客户端透明的方式扩展对象的功能，是继承关系的一个替代方案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装饰模式以对客户透明的方式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动态的给一个对象附加上更多的责任。换而言之，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客户端并不会觉得对象在装饰前和装饰后有什么不同。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装饰模式可以在不创造更多子类的情况下，将对象的功能加以扩展。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装饰模式的角色：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抽象构件角色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(Component):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给出一个抽象接口，以规范准备接收附加责任的对象。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具体构件角色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(Concrete Component):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定义一个将要接收附加责任的类。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装饰角色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(Decorator):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持有一个构件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(Component)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对象引用，并定义一个与抽象构件接口一致的接口。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具体装饰角色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(Concrete Decorator):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负责给构件对象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"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贴上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"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附加的责任。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装饰模式特点：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装饰对象和真实对象有相同的接口。这样客户端对象就可以，以和真实对象相同的方式和装饰对象交互。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装饰对象包含一个真实对象的引用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(reference).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装饰对象接收所有来自客户端的请求。它把这些请求转发给真实对象。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装饰对象可以在转发这些请求以前或以后增加一些附加功能。这样就确保了在运行时，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不用修改给定对象的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结构就可以在外部增加附加的功能。在面向对象的设计中，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通常是通过继承来实现对给定类的功能扩展。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装饰模式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FF0000"/>
          <w:spacing w:val="0"/>
          <w:position w:val="0"/>
          <w:sz w:val="28"/>
          <w:shd w:fill="auto" w:val="clear"/>
        </w:rPr>
        <w:t xml:space="preserve">VS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(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对比，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PK) </w:t>
      </w:r>
      <w:r>
        <w:rPr>
          <w:rFonts w:ascii="宋体" w:hAnsi="宋体" w:cs="宋体" w:eastAsia="宋体"/>
          <w:b/>
          <w:color w:val="auto"/>
          <w:spacing w:val="0"/>
          <w:position w:val="0"/>
          <w:sz w:val="21"/>
          <w:shd w:fill="auto" w:val="clear"/>
        </w:rPr>
        <w:t xml:space="preserve">继承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装饰模式：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用来扩展特定对象的功能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不需要子类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动态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运行时分配职责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防止由于子类导致的复杂和混乱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更多的灵活性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对于一个给定的对象，同时可能有不同的装饰对象，客户端可以通过它的需要选择合适的装饰对象发送消息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继承：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用来扩展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一类对象的功能。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需要子类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静态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编译时分派职责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导致很多子类产生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缺乏灵活性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--File (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文件类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)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--1.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一个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类的对象，表示了磁盘上的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文件或目录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--2.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类提供了与平台无关的方法来对磁盘上的文件或目录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进行操作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--3.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类直接处理文件和文件系统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--4.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类没有指定信息怎样从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文件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读取或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向文件存储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--5.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类描述了文件本身的属性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--6.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对象用来获取或处理与磁盘文件相关的信息，例如：权限，时间，日期和目录路径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--7. 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类还可以浏览子目录的层次结构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目录管理：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主要方法：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-- public boolean mkdir()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根据抽象路径名创建目录（创建目录）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-- public String[] list()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返回抽象路径名表示路径中的文件名和目录名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isDirectory() :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判断有这个文件表示的目录，是不是一个目录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isFile()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：判断有这个路径表示目标，是不是一个文件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文件管理：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--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在进行文件操作时，常需要知道一个关于文件的信息。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java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的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类提供了方法来操作文件和获得一个文件的信息。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  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另外，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File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类还可以对目录和文件进行删除、属性修改等管理操作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java.io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包中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  Reader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的类层次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Java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程序语言使用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Unicode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来表示字符串和字符，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Unicode 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使用两个字节来表示一个字符，即一个字符占</w:t>
      </w:r>
      <w:r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  <w:t xml:space="preserve">16</w:t>
      </w:r>
      <w:r>
        <w:rPr>
          <w:rFonts w:ascii="宋体" w:hAnsi="宋体" w:cs="宋体" w:eastAsia="宋体"/>
          <w:color w:val="auto"/>
          <w:spacing w:val="0"/>
          <w:position w:val="0"/>
          <w:sz w:val="21"/>
          <w:shd w:fill="auto" w:val="clear"/>
        </w:rPr>
        <w:t xml:space="preserve">位</w: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587" w:dyaOrig="4901">
          <v:rect xmlns:o="urn:schemas-microsoft-com:office:office" xmlns:v="urn:schemas-microsoft-com:vml" id="rectole0000000002" style="width:479.350000pt;height:245.0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  <w:r>
        <w:object w:dxaOrig="9072" w:dyaOrig="5330">
          <v:rect xmlns:o="urn:schemas-microsoft-com:office:office" xmlns:v="urn:schemas-microsoft-com:vml" id="rectole0000000003" style="width:453.600000pt;height:266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1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