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AA31E3" w:rsidRDefault="00071948" w:rsidP="00AA31E3">
      <w:pPr>
        <w:jc w:val="center"/>
        <w:rPr>
          <w:rFonts w:hint="eastAsia"/>
          <w:b/>
          <w:sz w:val="48"/>
          <w:szCs w:val="48"/>
        </w:rPr>
      </w:pPr>
      <w:r w:rsidRPr="00AA31E3">
        <w:rPr>
          <w:rFonts w:hint="eastAsia"/>
          <w:b/>
          <w:sz w:val="48"/>
          <w:szCs w:val="48"/>
        </w:rPr>
        <w:t xml:space="preserve">DOM </w:t>
      </w:r>
      <w:r w:rsidRPr="00AA31E3">
        <w:rPr>
          <w:rFonts w:hint="eastAsia"/>
          <w:b/>
          <w:sz w:val="48"/>
          <w:szCs w:val="48"/>
        </w:rPr>
        <w:t>和</w:t>
      </w:r>
      <w:r w:rsidRPr="00AA31E3">
        <w:rPr>
          <w:rFonts w:hint="eastAsia"/>
          <w:b/>
          <w:sz w:val="48"/>
          <w:szCs w:val="48"/>
        </w:rPr>
        <w:t xml:space="preserve"> SAX</w:t>
      </w:r>
    </w:p>
    <w:p w:rsidR="008A4D54" w:rsidRDefault="008A4D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w3c </w:t>
      </w:r>
      <w:r>
        <w:rPr>
          <w:rFonts w:hint="eastAsia"/>
          <w:sz w:val="28"/>
          <w:szCs w:val="28"/>
        </w:rPr>
        <w:t>指定了一套书写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分析器的标准接口规范</w:t>
      </w:r>
      <w:r>
        <w:rPr>
          <w:rFonts w:hint="eastAsia"/>
          <w:sz w:val="28"/>
          <w:szCs w:val="28"/>
        </w:rPr>
        <w:t>--DOM</w:t>
      </w:r>
      <w:r>
        <w:rPr>
          <w:rFonts w:hint="eastAsia"/>
          <w:sz w:val="28"/>
          <w:szCs w:val="28"/>
        </w:rPr>
        <w:t>。除此之外，</w:t>
      </w:r>
      <w:r>
        <w:rPr>
          <w:rFonts w:hint="eastAsia"/>
          <w:sz w:val="28"/>
          <w:szCs w:val="28"/>
        </w:rPr>
        <w:t>XML_DEV</w:t>
      </w:r>
      <w:r>
        <w:rPr>
          <w:rFonts w:hint="eastAsia"/>
          <w:sz w:val="28"/>
          <w:szCs w:val="28"/>
        </w:rPr>
        <w:t>邮件列表中的成员根据应用的需求</w:t>
      </w:r>
    </w:p>
    <w:p w:rsidR="008A4D54" w:rsidRDefault="008A4D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也自发的定义了一套对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文档进行操作的接口规范</w:t>
      </w:r>
      <w:r>
        <w:rPr>
          <w:rFonts w:hint="eastAsia"/>
          <w:sz w:val="28"/>
          <w:szCs w:val="28"/>
        </w:rPr>
        <w:t>--SAX</w:t>
      </w:r>
      <w:r>
        <w:rPr>
          <w:rFonts w:hint="eastAsia"/>
          <w:sz w:val="28"/>
          <w:szCs w:val="28"/>
        </w:rPr>
        <w:t>。这两种接口规范各有侧重，互有长短，应用都比较广泛。</w:t>
      </w:r>
    </w:p>
    <w:p w:rsidR="008A4D54" w:rsidRDefault="008A4D54">
      <w:pPr>
        <w:rPr>
          <w:rFonts w:hint="eastAsia"/>
          <w:sz w:val="28"/>
          <w:szCs w:val="28"/>
        </w:rPr>
      </w:pPr>
    </w:p>
    <w:p w:rsidR="008A4D54" w:rsidRDefault="008A4D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下面，我们给出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在应用程序开发过程中所处地位的示意图。从图中可以看出，应用程序不是直接对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文档进行操作的，而是首先由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分析器对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文档进行分析，然后，应用程序通过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分析器所提供的</w:t>
      </w:r>
      <w:r>
        <w:rPr>
          <w:rFonts w:hint="eastAsia"/>
          <w:sz w:val="28"/>
          <w:szCs w:val="28"/>
        </w:rPr>
        <w:t>DOM</w:t>
      </w:r>
    </w:p>
    <w:p w:rsidR="008A4D54" w:rsidRDefault="008A4D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接口或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接口对分析结果进行操作，从而间接的实现了对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文档的访问。</w:t>
      </w:r>
    </w:p>
    <w:p w:rsidR="00143745" w:rsidRDefault="00143745">
      <w:pPr>
        <w:rPr>
          <w:rFonts w:hint="eastAsia"/>
          <w:sz w:val="28"/>
          <w:szCs w:val="28"/>
        </w:rPr>
      </w:pPr>
    </w:p>
    <w:tbl>
      <w:tblPr>
        <w:tblW w:w="0" w:type="auto"/>
        <w:tblInd w:w="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6DDE8" w:themeFill="accent5" w:themeFillTint="66"/>
        <w:tblLook w:val="0000"/>
      </w:tblPr>
      <w:tblGrid>
        <w:gridCol w:w="10010"/>
      </w:tblGrid>
      <w:tr w:rsidR="005B3E82" w:rsidTr="0092430C">
        <w:tblPrEx>
          <w:tblCellMar>
            <w:top w:w="0" w:type="dxa"/>
            <w:bottom w:w="0" w:type="dxa"/>
          </w:tblCellMar>
        </w:tblPrEx>
        <w:trPr>
          <w:trHeight w:val="3064"/>
        </w:trPr>
        <w:tc>
          <w:tcPr>
            <w:tcW w:w="10010" w:type="dxa"/>
            <w:shd w:val="clear" w:color="auto" w:fill="B6DDE8" w:themeFill="accent5" w:themeFillTint="66"/>
          </w:tcPr>
          <w:p w:rsidR="005B3E82" w:rsidRDefault="00452EBC" w:rsidP="005B3E8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rect id="_x0000_s1036" style="position:absolute;left:0;text-align:left;margin-left:422.4pt;margin-top:24.3pt;width:30.15pt;height:83.7pt;z-index:251666432">
                  <v:textbox style="layout-flow:vertical;mso-next-textbox:#_x0000_s1036">
                    <w:txbxContent>
                      <w:p w:rsidR="00452EBC" w:rsidRPr="00E65D9C" w:rsidRDefault="00452EBC" w:rsidP="00452EBC">
                        <w:pPr>
                          <w:jc w:val="center"/>
                          <w:rPr>
                            <w:b/>
                          </w:rPr>
                        </w:pPr>
                        <w:r w:rsidRPr="00E65D9C">
                          <w:rPr>
                            <w:rFonts w:hint="eastAsia"/>
                            <w:b/>
                          </w:rPr>
                          <w:t>XML</w:t>
                        </w:r>
                        <w:r w:rsidRPr="00E65D9C">
                          <w:rPr>
                            <w:rFonts w:hint="eastAsia"/>
                            <w:b/>
                          </w:rPr>
                          <w:t>文档</w:t>
                        </w:r>
                      </w:p>
                    </w:txbxContent>
                  </v:textbox>
                </v:rect>
              </w:pict>
            </w:r>
            <w:r w:rsidR="00BC11ED">
              <w:rPr>
                <w:rFonts w:hint="eastAsia"/>
                <w:noProof/>
                <w:sz w:val="28"/>
                <w:szCs w:val="28"/>
              </w:rPr>
              <w:pict>
                <v:rect id="_x0000_s1032" style="position:absolute;left:0;text-align:left;margin-left:300.15pt;margin-top:20.1pt;width:31.8pt;height:93.75pt;z-index:251663360">
                  <v:textbox style="layout-flow:vertical;mso-next-textbox:#_x0000_s1032">
                    <w:txbxContent>
                      <w:p w:rsidR="00BC11ED" w:rsidRPr="00E65D9C" w:rsidRDefault="00BC11ED" w:rsidP="00BC11ED">
                        <w:pPr>
                          <w:jc w:val="center"/>
                          <w:rPr>
                            <w:b/>
                          </w:rPr>
                        </w:pPr>
                        <w:r w:rsidRPr="00E65D9C">
                          <w:rPr>
                            <w:rFonts w:hint="eastAsia"/>
                            <w:b/>
                          </w:rPr>
                          <w:t>XML</w:t>
                        </w:r>
                        <w:r w:rsidRPr="00E65D9C">
                          <w:rPr>
                            <w:rFonts w:hint="eastAsia"/>
                            <w:b/>
                          </w:rPr>
                          <w:t>分析器</w:t>
                        </w:r>
                      </w:p>
                    </w:txbxContent>
                  </v:textbox>
                </v:rect>
              </w:pict>
            </w:r>
            <w:r w:rsidR="0042778A">
              <w:rPr>
                <w:rFonts w:hint="eastAsia"/>
                <w:noProof/>
                <w:sz w:val="28"/>
                <w:szCs w:val="28"/>
              </w:rPr>
              <w:pict>
                <v:rect id="_x0000_s1027" style="position:absolute;left:0;text-align:left;margin-left:116.8pt;margin-top:24.3pt;width:99.65pt;height:25.1pt;z-index:251659264">
                  <v:textbox style="mso-next-textbox:#_x0000_s1027">
                    <w:txbxContent>
                      <w:p w:rsidR="00BD26FE" w:rsidRPr="00D402DA" w:rsidRDefault="00BD26FE" w:rsidP="00BD26FE">
                        <w:pPr>
                          <w:jc w:val="center"/>
                          <w:rPr>
                            <w:b/>
                          </w:rPr>
                        </w:pPr>
                        <w:r w:rsidRPr="00D402DA">
                          <w:rPr>
                            <w:rFonts w:hint="eastAsia"/>
                            <w:b/>
                          </w:rPr>
                          <w:t>DOM</w:t>
                        </w:r>
                        <w:r w:rsidRPr="00D402DA">
                          <w:rPr>
                            <w:rFonts w:hint="eastAsia"/>
                            <w:b/>
                          </w:rPr>
                          <w:t>接口</w:t>
                        </w:r>
                      </w:p>
                    </w:txbxContent>
                  </v:textbox>
                </v:rect>
              </w:pict>
            </w:r>
            <w:r w:rsidR="005B3E82">
              <w:rPr>
                <w:rFonts w:hint="eastAsia"/>
                <w:noProof/>
                <w:sz w:val="28"/>
                <w:szCs w:val="28"/>
              </w:rPr>
              <w:pict>
                <v:rect id="_x0000_s1026" style="position:absolute;left:0;text-align:left;margin-left:11.3pt;margin-top:20.1pt;width:32.65pt;height:106.3pt;z-index:251658240">
                  <v:textbox style="layout-flow:vertical;mso-next-textbox:#_x0000_s1026">
                    <w:txbxContent>
                      <w:p w:rsidR="005B3E82" w:rsidRPr="00E65D9C" w:rsidRDefault="005B3E82" w:rsidP="005B3E82">
                        <w:pPr>
                          <w:jc w:val="center"/>
                          <w:rPr>
                            <w:b/>
                          </w:rPr>
                        </w:pPr>
                        <w:r w:rsidRPr="00E65D9C">
                          <w:rPr>
                            <w:rFonts w:hint="eastAsia"/>
                            <w:b/>
                          </w:rPr>
                          <w:t>XML</w:t>
                        </w:r>
                        <w:r w:rsidRPr="00E65D9C">
                          <w:rPr>
                            <w:rFonts w:hint="eastAsia"/>
                            <w:b/>
                          </w:rPr>
                          <w:t>应用程序</w:t>
                        </w:r>
                      </w:p>
                    </w:txbxContent>
                  </v:textbox>
                </v:rect>
              </w:pict>
            </w:r>
          </w:p>
          <w:p w:rsidR="005B3E82" w:rsidRDefault="0040593D" w:rsidP="005B3E8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_x0000_s1037" type="#_x0000_t66" style="position:absolute;left:0;text-align:left;margin-left:339.5pt;margin-top:24.9pt;width:71.15pt;height:20.1pt;z-index:251667456"/>
              </w:pict>
            </w:r>
            <w:r w:rsidR="00D9682F">
              <w:rPr>
                <w:rFonts w:hint="eastAsia"/>
                <w:noProof/>
                <w:sz w:val="28"/>
                <w:szCs w:val="28"/>
              </w:rPr>
              <w:pict>
                <v:shape id="_x0000_s1033" type="#_x0000_t66" style="position:absolute;left:0;text-align:left;margin-left:225.65pt;margin-top:3.95pt;width:60.3pt;height:7.5pt;z-index:251664384"/>
              </w:pict>
            </w:r>
            <w:r w:rsidR="00BD26FE">
              <w:rPr>
                <w:rFonts w:hint="eastAsia"/>
                <w:noProof/>
                <w:sz w:val="28"/>
                <w:szCs w:val="28"/>
              </w:rPr>
              <w:pict>
                <v:shape id="_x0000_s1029" type="#_x0000_t66" style="position:absolute;left:0;text-align:left;margin-left:49.85pt;margin-top:3.95pt;width:60.25pt;height:7.5pt;z-index:251660288"/>
              </w:pict>
            </w:r>
          </w:p>
          <w:p w:rsidR="005B3E82" w:rsidRDefault="0065700E" w:rsidP="005B3E8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rect id="_x0000_s1030" style="position:absolute;left:0;text-align:left;margin-left:116.8pt;margin-top:26.35pt;width:99.65pt;height:25.1pt;z-index:251661312">
                  <v:textbox style="mso-next-textbox:#_x0000_s1030">
                    <w:txbxContent>
                      <w:p w:rsidR="0065700E" w:rsidRPr="00E65D9C" w:rsidRDefault="0065700E" w:rsidP="0065700E">
                        <w:pPr>
                          <w:jc w:val="center"/>
                          <w:rPr>
                            <w:b/>
                          </w:rPr>
                        </w:pPr>
                        <w:r w:rsidRPr="00E65D9C">
                          <w:rPr>
                            <w:rFonts w:hint="eastAsia"/>
                            <w:b/>
                          </w:rPr>
                          <w:t>SAX</w:t>
                        </w:r>
                        <w:r w:rsidRPr="00E65D9C">
                          <w:rPr>
                            <w:rFonts w:hint="eastAsia"/>
                            <w:b/>
                          </w:rPr>
                          <w:t>接口</w:t>
                        </w:r>
                      </w:p>
                    </w:txbxContent>
                  </v:textbox>
                </v:rect>
              </w:pict>
            </w:r>
          </w:p>
          <w:p w:rsidR="005B3E82" w:rsidRDefault="00D9682F" w:rsidP="005B3E8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 id="_x0000_s1035" type="#_x0000_t66" style="position:absolute;left:0;text-align:left;margin-left:225.65pt;margin-top:1.85pt;width:60.3pt;height:8.35pt;z-index:251665408"/>
              </w:pict>
            </w:r>
            <w:r w:rsidR="0065700E">
              <w:rPr>
                <w:rFonts w:hint="eastAsia"/>
                <w:noProof/>
                <w:sz w:val="28"/>
                <w:szCs w:val="28"/>
              </w:rPr>
              <w:pict>
                <v:shape id="_x0000_s1031" type="#_x0000_t66" style="position:absolute;left:0;text-align:left;margin-left:49.85pt;margin-top:1.85pt;width:60.25pt;height:8.35pt;z-index:251662336"/>
              </w:pict>
            </w:r>
          </w:p>
          <w:p w:rsidR="005B3E82" w:rsidRDefault="005B3E82" w:rsidP="005B3E82">
            <w:pPr>
              <w:rPr>
                <w:rFonts w:hint="eastAsia"/>
                <w:sz w:val="28"/>
                <w:szCs w:val="28"/>
              </w:rPr>
            </w:pPr>
          </w:p>
        </w:tc>
      </w:tr>
    </w:tbl>
    <w:p w:rsidR="005B3E82" w:rsidRDefault="005B3E82">
      <w:pPr>
        <w:rPr>
          <w:rFonts w:hint="eastAsia"/>
          <w:sz w:val="28"/>
          <w:szCs w:val="28"/>
        </w:rPr>
      </w:pPr>
    </w:p>
    <w:p w:rsidR="005B3E82" w:rsidRPr="00143745" w:rsidRDefault="005B3E82">
      <w:pPr>
        <w:rPr>
          <w:rFonts w:hint="eastAsia"/>
          <w:sz w:val="28"/>
          <w:szCs w:val="28"/>
        </w:rPr>
      </w:pPr>
    </w:p>
    <w:p w:rsidR="00ED5AED" w:rsidRDefault="00ED5AED">
      <w:pPr>
        <w:rPr>
          <w:rFonts w:hint="eastAsia"/>
          <w:sz w:val="28"/>
          <w:szCs w:val="28"/>
        </w:rPr>
      </w:pPr>
    </w:p>
    <w:p w:rsidR="00ED5AED" w:rsidRDefault="00ED5AED">
      <w:pPr>
        <w:rPr>
          <w:rFonts w:hint="eastAsia"/>
          <w:sz w:val="28"/>
          <w:szCs w:val="28"/>
        </w:rPr>
      </w:pPr>
    </w:p>
    <w:p w:rsidR="00ED5AED" w:rsidRDefault="00ED5AED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Default="00301EDA">
      <w:pPr>
        <w:rPr>
          <w:rFonts w:hint="eastAsia"/>
          <w:sz w:val="28"/>
          <w:szCs w:val="28"/>
        </w:rPr>
      </w:pPr>
    </w:p>
    <w:p w:rsidR="00301EDA" w:rsidRPr="00ED5AED" w:rsidRDefault="00301EDA">
      <w:pPr>
        <w:rPr>
          <w:sz w:val="28"/>
          <w:szCs w:val="28"/>
        </w:rPr>
      </w:pPr>
    </w:p>
    <w:sectPr w:rsidR="00301EDA" w:rsidRPr="00ED5AED" w:rsidSect="0092430C">
      <w:pgSz w:w="1757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D5AED"/>
    <w:rsid w:val="00002E87"/>
    <w:rsid w:val="000355F0"/>
    <w:rsid w:val="00071948"/>
    <w:rsid w:val="00091BC1"/>
    <w:rsid w:val="000A6A40"/>
    <w:rsid w:val="000D5E4E"/>
    <w:rsid w:val="00117EB8"/>
    <w:rsid w:val="001336A1"/>
    <w:rsid w:val="00143745"/>
    <w:rsid w:val="00146AC3"/>
    <w:rsid w:val="00171733"/>
    <w:rsid w:val="002005D0"/>
    <w:rsid w:val="00203ED5"/>
    <w:rsid w:val="00213FB8"/>
    <w:rsid w:val="00223B7C"/>
    <w:rsid w:val="00244529"/>
    <w:rsid w:val="002463F4"/>
    <w:rsid w:val="00253443"/>
    <w:rsid w:val="00275E3B"/>
    <w:rsid w:val="00277720"/>
    <w:rsid w:val="00297899"/>
    <w:rsid w:val="002B545B"/>
    <w:rsid w:val="002C3324"/>
    <w:rsid w:val="00301EDA"/>
    <w:rsid w:val="003121D7"/>
    <w:rsid w:val="00317089"/>
    <w:rsid w:val="003321E8"/>
    <w:rsid w:val="003A3F6F"/>
    <w:rsid w:val="003B1779"/>
    <w:rsid w:val="003B3DE3"/>
    <w:rsid w:val="003E494A"/>
    <w:rsid w:val="003F0004"/>
    <w:rsid w:val="003F3391"/>
    <w:rsid w:val="00403C61"/>
    <w:rsid w:val="0040593D"/>
    <w:rsid w:val="0040613C"/>
    <w:rsid w:val="00414AA4"/>
    <w:rsid w:val="0042021A"/>
    <w:rsid w:val="004243B0"/>
    <w:rsid w:val="00427223"/>
    <w:rsid w:val="0042778A"/>
    <w:rsid w:val="004434C5"/>
    <w:rsid w:val="00444022"/>
    <w:rsid w:val="00452EBC"/>
    <w:rsid w:val="00466BE1"/>
    <w:rsid w:val="00534FF5"/>
    <w:rsid w:val="0055373F"/>
    <w:rsid w:val="005635C0"/>
    <w:rsid w:val="005A10AD"/>
    <w:rsid w:val="005A6FAC"/>
    <w:rsid w:val="005A73F5"/>
    <w:rsid w:val="005B3E82"/>
    <w:rsid w:val="005C3324"/>
    <w:rsid w:val="005C58B6"/>
    <w:rsid w:val="005F294F"/>
    <w:rsid w:val="006178E0"/>
    <w:rsid w:val="00620C08"/>
    <w:rsid w:val="00643CA2"/>
    <w:rsid w:val="00650AD5"/>
    <w:rsid w:val="0065700E"/>
    <w:rsid w:val="006F15E5"/>
    <w:rsid w:val="00756D9A"/>
    <w:rsid w:val="007820E3"/>
    <w:rsid w:val="007879E4"/>
    <w:rsid w:val="007D340B"/>
    <w:rsid w:val="008374D6"/>
    <w:rsid w:val="00864699"/>
    <w:rsid w:val="008838DF"/>
    <w:rsid w:val="008A16C9"/>
    <w:rsid w:val="008A2D6D"/>
    <w:rsid w:val="008A4D54"/>
    <w:rsid w:val="008C08C1"/>
    <w:rsid w:val="008C7B9F"/>
    <w:rsid w:val="0092430C"/>
    <w:rsid w:val="009672E8"/>
    <w:rsid w:val="0098060F"/>
    <w:rsid w:val="009832B0"/>
    <w:rsid w:val="009A4E54"/>
    <w:rsid w:val="009B02E4"/>
    <w:rsid w:val="009E0CF8"/>
    <w:rsid w:val="00A33509"/>
    <w:rsid w:val="00A43986"/>
    <w:rsid w:val="00A60D99"/>
    <w:rsid w:val="00AA31E3"/>
    <w:rsid w:val="00AE23B4"/>
    <w:rsid w:val="00BB10DA"/>
    <w:rsid w:val="00BB6510"/>
    <w:rsid w:val="00BC11ED"/>
    <w:rsid w:val="00BD057F"/>
    <w:rsid w:val="00BD214D"/>
    <w:rsid w:val="00BD26FE"/>
    <w:rsid w:val="00BE4A5D"/>
    <w:rsid w:val="00C37A19"/>
    <w:rsid w:val="00C450A9"/>
    <w:rsid w:val="00CA44AA"/>
    <w:rsid w:val="00CC3953"/>
    <w:rsid w:val="00CD1063"/>
    <w:rsid w:val="00D402DA"/>
    <w:rsid w:val="00D626F3"/>
    <w:rsid w:val="00D6727B"/>
    <w:rsid w:val="00D86604"/>
    <w:rsid w:val="00D9682F"/>
    <w:rsid w:val="00DD5858"/>
    <w:rsid w:val="00E00630"/>
    <w:rsid w:val="00E140B4"/>
    <w:rsid w:val="00E16DEA"/>
    <w:rsid w:val="00E249DA"/>
    <w:rsid w:val="00E272DF"/>
    <w:rsid w:val="00E45E65"/>
    <w:rsid w:val="00E55074"/>
    <w:rsid w:val="00E655D2"/>
    <w:rsid w:val="00E65D9C"/>
    <w:rsid w:val="00E80E11"/>
    <w:rsid w:val="00E843CF"/>
    <w:rsid w:val="00EA7827"/>
    <w:rsid w:val="00EB5619"/>
    <w:rsid w:val="00EC5A87"/>
    <w:rsid w:val="00ED07AE"/>
    <w:rsid w:val="00ED5AED"/>
    <w:rsid w:val="00EE13CE"/>
    <w:rsid w:val="00EF1421"/>
    <w:rsid w:val="00F33D4F"/>
    <w:rsid w:val="00F65194"/>
    <w:rsid w:val="00F668E6"/>
    <w:rsid w:val="00F679D4"/>
    <w:rsid w:val="00FD1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132114-E2E8-4611-BE2E-24D213E8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4162</TotalTime>
  <Pages>6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308</cp:revision>
  <dcterms:created xsi:type="dcterms:W3CDTF">2016-06-30T18:21:00Z</dcterms:created>
  <dcterms:modified xsi:type="dcterms:W3CDTF">2016-07-03T15:45:00Z</dcterms:modified>
</cp:coreProperties>
</file>