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CE" w:rsidRDefault="00B40A4C" w:rsidP="007C44A6">
      <w:pPr>
        <w:pStyle w:val="a3"/>
      </w:pPr>
      <w:r>
        <w:rPr>
          <w:rFonts w:hint="eastAsia"/>
        </w:rPr>
        <w:t>工程科学的一般方法论相关</w:t>
      </w:r>
    </w:p>
    <w:p w:rsidR="007C44A6" w:rsidRDefault="00B40A4C" w:rsidP="00B40A4C">
      <w:pPr>
        <w:pStyle w:val="1"/>
      </w:pPr>
      <w:r>
        <w:rPr>
          <w:rFonts w:hint="eastAsia"/>
        </w:rPr>
        <w:t>控制论图表</w:t>
      </w:r>
    </w:p>
    <w:p w:rsidR="00B30672" w:rsidRPr="00B40A4C" w:rsidRDefault="00B40A4C" w:rsidP="00B40A4C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22A62EA">
                <wp:simplePos x="0" y="0"/>
                <wp:positionH relativeFrom="column">
                  <wp:posOffset>-1270</wp:posOffset>
                </wp:positionH>
                <wp:positionV relativeFrom="paragraph">
                  <wp:posOffset>56515</wp:posOffset>
                </wp:positionV>
                <wp:extent cx="5274310" cy="2465705"/>
                <wp:effectExtent l="0" t="0" r="0" b="0"/>
                <wp:wrapTopAndBottom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914319" y="999297"/>
                            <a:ext cx="115542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4C" w:rsidRDefault="00B30672" w:rsidP="00822F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决策</w:t>
                              </w:r>
                              <w:r w:rsidR="002C0ADC">
                                <w:rPr>
                                  <w:rFonts w:hint="eastAsia"/>
                                </w:rPr>
                                <w:t>与激励环节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48892" y="987287"/>
                            <a:ext cx="71691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4C" w:rsidRDefault="00B3067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比较环节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942975" y="1033256"/>
                            <a:ext cx="219075" cy="219075"/>
                            <a:chOff x="1343025" y="1390650"/>
                            <a:chExt cx="219075" cy="219075"/>
                          </a:xfrm>
                        </wpg:grpSpPr>
                        <wps:wsp>
                          <wps:cNvPr id="7" name="椭圆 7"/>
                          <wps:cNvSpPr/>
                          <wps:spPr>
                            <a:xfrm>
                              <a:off x="1343025" y="139065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>
                            <a:stCxn id="7" idx="1"/>
                            <a:endCxn id="7" idx="5"/>
                          </wps:cNvCnPr>
                          <wps:spPr>
                            <a:xfrm>
                              <a:off x="1375108" y="1422733"/>
                              <a:ext cx="154909" cy="154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>
                            <a:stCxn id="7" idx="7"/>
                            <a:endCxn id="7" idx="3"/>
                          </wps:cNvCnPr>
                          <wps:spPr>
                            <a:xfrm flipH="1">
                              <a:off x="1375108" y="1422733"/>
                              <a:ext cx="154909" cy="154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" name="矩形 12"/>
                        <wps:cNvSpPr/>
                        <wps:spPr>
                          <a:xfrm>
                            <a:off x="3666088" y="999297"/>
                            <a:ext cx="877337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B30672" w:rsidP="00822F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教师与学生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96535" y="1813331"/>
                            <a:ext cx="74094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B30672" w:rsidP="00822F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测量环节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7" idx="6"/>
                          <a:endCxn id="5" idx="1"/>
                        </wps:cNvCnPr>
                        <wps:spPr>
                          <a:xfrm flipV="1">
                            <a:off x="1162050" y="1142172"/>
                            <a:ext cx="752269" cy="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3069741" y="1142172"/>
                            <a:ext cx="5963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4543425" y="1142172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572000" y="890381"/>
                            <a:ext cx="4502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>
                              <w:r>
                                <w:t>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连接符: 肘形 19"/>
                        <wps:cNvCnPr>
                          <a:stCxn id="18" idx="2"/>
                          <a:endCxn id="13" idx="3"/>
                        </wps:cNvCnPr>
                        <wps:spPr>
                          <a:xfrm rot="5400000">
                            <a:off x="3408205" y="567302"/>
                            <a:ext cx="818175" cy="19596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>
                          <a:stCxn id="13" idx="1"/>
                          <a:endCxn id="7" idx="4"/>
                        </wps:cNvCnPr>
                        <wps:spPr>
                          <a:xfrm rot="10800000">
                            <a:off x="1052513" y="1252332"/>
                            <a:ext cx="1044022" cy="7038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12499" y="1500394"/>
                            <a:ext cx="450215" cy="26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>
                              <w:r>
                                <w:t>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121382" y="225549"/>
                            <a:ext cx="737151" cy="2816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ADC" w:rsidRDefault="002C0ADC" w:rsidP="002C0A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评估环节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连接符: 肘形 2"/>
                        <wps:cNvCnPr>
                          <a:endCxn id="1" idx="3"/>
                        </wps:cNvCnPr>
                        <wps:spPr>
                          <a:xfrm rot="10800000">
                            <a:off x="2858534" y="366354"/>
                            <a:ext cx="1240185" cy="631685"/>
                          </a:xfrm>
                          <a:prstGeom prst="bentConnector3">
                            <a:avLst>
                              <a:gd name="adj1" fmla="val -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>
                          <a:stCxn id="1" idx="1"/>
                          <a:endCxn id="7" idx="0"/>
                        </wps:cNvCnPr>
                        <wps:spPr>
                          <a:xfrm rot="10800000" flipV="1">
                            <a:off x="1052513" y="366352"/>
                            <a:ext cx="1068869" cy="666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6"/>
                        <wps:cNvSpPr txBox="1"/>
                        <wps:spPr>
                          <a:xfrm>
                            <a:off x="606554" y="482316"/>
                            <a:ext cx="45021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ADC" w:rsidRDefault="002C0ADC" w:rsidP="002C0ADC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预期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6"/>
                        <wps:cNvSpPr txBox="1"/>
                        <wps:spPr>
                          <a:xfrm>
                            <a:off x="3364662" y="80609"/>
                            <a:ext cx="11169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ADC" w:rsidRDefault="002C0ADC" w:rsidP="002C0ADC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对资质进行评估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6"/>
                        <wps:cNvSpPr txBox="1"/>
                        <wps:spPr>
                          <a:xfrm>
                            <a:off x="3600717" y="1944195"/>
                            <a:ext cx="98361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ADC" w:rsidRDefault="002C0ADC" w:rsidP="002C0ADC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测量实际输出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22A62EA" id="画布 3" o:spid="_x0000_s1026" editas="canvas" style="position:absolute;left:0;text-align:left;margin-left:-.1pt;margin-top:4.45pt;width:415.3pt;height:194.15pt;z-index:251658240" coordsize="52743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657;visibility:visible;mso-wrap-style:square">
                  <v:fill o:detectmouseclick="t"/>
                  <v:path o:connecttype="none"/>
                </v:shape>
                <v:rect id="矩形 5" o:spid="_x0000_s1028" style="position:absolute;left:19143;top:9992;width:1155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<v:textbox>
                    <w:txbxContent>
                      <w:p w:rsidR="00B40A4C" w:rsidRDefault="00B30672" w:rsidP="00822F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决策</w:t>
                        </w:r>
                        <w:r w:rsidR="002C0ADC">
                          <w:rPr>
                            <w:rFonts w:hint="eastAsia"/>
                          </w:rPr>
                          <w:t>与激励环节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2488;top:9872;width:7170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:rsidR="00B40A4C" w:rsidRDefault="00B3067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比较环节</w:t>
                        </w:r>
                      </w:p>
                    </w:txbxContent>
                  </v:textbox>
                </v:shape>
                <v:group id="组合 10" o:spid="_x0000_s1030" style="position:absolute;left:9429;top:10332;width:2191;height:2191" coordorigin="13430,13906" coordsize="2190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7" o:spid="_x0000_s1031" style="position:absolute;left:13430;top:13906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4472c4 [3204]" strokeweight="1pt">
                    <v:stroke joinstyle="miter"/>
                  </v:oval>
                  <v:line id="直接连接符 8" o:spid="_x0000_s1032" style="position:absolute;visibility:visible;mso-wrap-style:square" from="13751,14227" to="1530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</v:line>
                  <v:line id="直接连接符 9" o:spid="_x0000_s1033" style="position:absolute;flip:x;visibility:visible;mso-wrap-style:square" from="13751,14227" to="1530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<v:stroke joinstyle="miter"/>
                  </v:line>
                </v:group>
                <v:rect id="矩形 12" o:spid="_x0000_s1034" style="position:absolute;left:36660;top:9992;width:877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>
                  <v:textbox>
                    <w:txbxContent>
                      <w:p w:rsidR="00822FD0" w:rsidRDefault="00B30672" w:rsidP="00822F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教师与学生</w:t>
                        </w:r>
                      </w:p>
                    </w:txbxContent>
                  </v:textbox>
                </v:rect>
                <v:rect id="矩形 13" o:spid="_x0000_s1035" style="position:absolute;left:20965;top:18133;width:740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4472c4 [3204]" strokeweight="1pt">
                  <v:textbox>
                    <w:txbxContent>
                      <w:p w:rsidR="00822FD0" w:rsidRDefault="00B30672" w:rsidP="00822F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测量环节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6" type="#_x0000_t32" style="position:absolute;left:11620;top:11421;width:752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7" type="#_x0000_t32" style="position:absolute;left:30697;top:11421;width:5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38" type="#_x0000_t32" style="position:absolute;left:45434;top:11421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8" o:spid="_x0000_s1039" type="#_x0000_t202" style="position:absolute;left:45720;top:8903;width:4502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<v:textbox>
                    <w:txbxContent>
                      <w:p w:rsidR="00822FD0" w:rsidRDefault="00822FD0">
                        <w:r>
                          <w:t>输出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9" o:spid="_x0000_s1040" type="#_x0000_t33" style="position:absolute;left:34082;top:5672;width:8182;height:195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连接符: 肘形 20" o:spid="_x0000_s1041" type="#_x0000_t33" style="position:absolute;left:10525;top:12523;width:10440;height:70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" strokecolor="#4472c4 [3204]" strokeweight=".5pt">
                  <v:stroke endarrow="block"/>
                </v:shape>
                <v:shape id="文本框 21" o:spid="_x0000_s1042" type="#_x0000_t202" style="position:absolute;left:6124;top:15003;width:4503;height:2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<v:textbox>
                    <w:txbxContent>
                      <w:p w:rsidR="00822FD0" w:rsidRDefault="00822FD0">
                        <w:r>
                          <w:t>反馈</w:t>
                        </w:r>
                      </w:p>
                    </w:txbxContent>
                  </v:textbox>
                </v:shape>
                <v:rect id="矩形 1" o:spid="_x0000_s1043" style="position:absolute;left:21213;top:2255;width:7372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4472c4 [3204]" strokeweight="1pt">
                  <v:textbox>
                    <w:txbxContent>
                      <w:p w:rsidR="002C0ADC" w:rsidRDefault="002C0ADC" w:rsidP="002C0A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评估环节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" o:spid="_x0000_s1044" type="#_x0000_t34" style="position:absolute;left:28585;top:3663;width:12402;height:63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" adj="-19" strokecolor="#4472c4 [3204]" strokeweight=".5pt">
                  <v:stroke endarrow="block"/>
                </v:shape>
                <v:shape id="连接符: 肘形 24" o:spid="_x0000_s1045" type="#_x0000_t33" style="position:absolute;left:10525;top:3663;width:10688;height:66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" strokecolor="#4472c4 [3204]" strokeweight=".5pt">
                  <v:stroke endarrow="block"/>
                </v:shape>
                <v:shape id="文本框 6" o:spid="_x0000_s1046" type="#_x0000_t202" style="position:absolute;left:6065;top:4823;width:450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:rsidR="002C0ADC" w:rsidRDefault="002C0ADC" w:rsidP="002C0ADC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预期</w:t>
                        </w:r>
                      </w:p>
                    </w:txbxContent>
                  </v:textbox>
                </v:shape>
                <v:shape id="文本框 6" o:spid="_x0000_s1047" type="#_x0000_t202" style="position:absolute;left:33646;top:806;width:11170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:rsidR="002C0ADC" w:rsidRDefault="002C0ADC" w:rsidP="002C0ADC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对资质进行评估</w:t>
                        </w:r>
                      </w:p>
                    </w:txbxContent>
                  </v:textbox>
                </v:shape>
                <v:shape id="文本框 6" o:spid="_x0000_s1048" type="#_x0000_t202" style="position:absolute;left:36007;top:19441;width:983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:rsidR="002C0ADC" w:rsidRDefault="002C0ADC" w:rsidP="002C0ADC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测量实际输出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</w:p>
    <w:sectPr w:rsidR="00B30672" w:rsidRPr="00B4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A6"/>
    <w:rsid w:val="001537DD"/>
    <w:rsid w:val="002C0ADC"/>
    <w:rsid w:val="0059793D"/>
    <w:rsid w:val="005D37F4"/>
    <w:rsid w:val="007C44A6"/>
    <w:rsid w:val="00822FD0"/>
    <w:rsid w:val="00B30672"/>
    <w:rsid w:val="00B4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20A5"/>
  <w15:chartTrackingRefBased/>
  <w15:docId w15:val="{D66E5AF9-65A2-4098-B371-77C344A6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4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4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金宏 谢</dc:creator>
  <cp:keywords/>
  <dc:description/>
  <cp:lastModifiedBy>金宏 谢</cp:lastModifiedBy>
  <cp:revision>3</cp:revision>
  <dcterms:created xsi:type="dcterms:W3CDTF">2019-04-11T03:06:00Z</dcterms:created>
  <dcterms:modified xsi:type="dcterms:W3CDTF">2019-04-13T01:45:00Z</dcterms:modified>
</cp:coreProperties>
</file>