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6C" w:rsidRDefault="00AF156C" w:rsidP="00AF156C">
      <w:pPr>
        <w:widowControl/>
        <w:spacing w:line="300" w:lineRule="atLeast"/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职业健康检查结果汇总表</w:t>
      </w:r>
    </w:p>
    <w:tbl>
      <w:tblPr>
        <w:tblW w:w="13635" w:type="dxa"/>
        <w:jc w:val="center"/>
        <w:tblInd w:w="-19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89"/>
        <w:gridCol w:w="2280"/>
        <w:gridCol w:w="1176"/>
        <w:gridCol w:w="1077"/>
        <w:gridCol w:w="1063"/>
        <w:gridCol w:w="1278"/>
        <w:gridCol w:w="963"/>
        <w:gridCol w:w="1121"/>
        <w:gridCol w:w="958"/>
        <w:gridCol w:w="1308"/>
        <w:gridCol w:w="1222"/>
      </w:tblGrid>
      <w:tr w:rsidR="00AF156C" w:rsidTr="00856D37">
        <w:trPr>
          <w:trHeight w:val="474"/>
          <w:jc w:val="center"/>
        </w:trPr>
        <w:tc>
          <w:tcPr>
            <w:tcW w:w="1189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检查日期</w:t>
            </w:r>
          </w:p>
        </w:tc>
        <w:tc>
          <w:tcPr>
            <w:tcW w:w="2280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检查机构</w:t>
            </w:r>
          </w:p>
        </w:tc>
        <w:tc>
          <w:tcPr>
            <w:tcW w:w="1176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体检</w:t>
            </w:r>
          </w:p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种类</w:t>
            </w:r>
          </w:p>
        </w:tc>
        <w:tc>
          <w:tcPr>
            <w:tcW w:w="1077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应检</w:t>
            </w:r>
          </w:p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1063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实检</w:t>
            </w:r>
          </w:p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5628" w:type="dxa"/>
            <w:gridSpan w:val="5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检查结果（人数）</w:t>
            </w:r>
          </w:p>
        </w:tc>
        <w:tc>
          <w:tcPr>
            <w:tcW w:w="1222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AF156C" w:rsidTr="00856D37">
        <w:trPr>
          <w:trHeight w:val="474"/>
          <w:jc w:val="center"/>
        </w:trPr>
        <w:tc>
          <w:tcPr>
            <w:tcW w:w="1189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80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7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77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63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未见异常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复查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疑似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禁忌证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4"/>
              </w:rPr>
              <w:t>其他疾患</w:t>
            </w:r>
          </w:p>
        </w:tc>
        <w:tc>
          <w:tcPr>
            <w:tcW w:w="1222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AF156C" w:rsidRDefault="00AF156C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AF156C" w:rsidTr="00856D37">
        <w:trPr>
          <w:trHeight w:val="510"/>
          <w:jc w:val="center"/>
        </w:trPr>
        <w:tc>
          <w:tcPr>
            <w:tcW w:w="1189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58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56C" w:rsidRDefault="00AF156C" w:rsidP="00856D37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AF156C" w:rsidRDefault="00AF156C" w:rsidP="00AF156C">
      <w:pPr>
        <w:widowControl/>
        <w:spacing w:line="300" w:lineRule="atLeast"/>
        <w:ind w:firstLine="960"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lastRenderedPageBreak/>
        <w:t> </w:t>
      </w:r>
    </w:p>
    <w:p w:rsidR="00B32600" w:rsidRDefault="00B32600"/>
    <w:sectPr w:rsidR="00B32600" w:rsidSect="00AF156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B3D" w:rsidRDefault="00345B3D" w:rsidP="00AF156C">
      <w:r>
        <w:separator/>
      </w:r>
    </w:p>
  </w:endnote>
  <w:endnote w:type="continuationSeparator" w:id="0">
    <w:p w:rsidR="00345B3D" w:rsidRDefault="00345B3D" w:rsidP="00AF1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B3D" w:rsidRDefault="00345B3D" w:rsidP="00AF156C">
      <w:r>
        <w:separator/>
      </w:r>
    </w:p>
  </w:footnote>
  <w:footnote w:type="continuationSeparator" w:id="0">
    <w:p w:rsidR="00345B3D" w:rsidRDefault="00345B3D" w:rsidP="00AF15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56C"/>
    <w:rsid w:val="00345B3D"/>
    <w:rsid w:val="00AF156C"/>
    <w:rsid w:val="00B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6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5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5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2017-08-17T07:40:00Z</dcterms:created>
  <dcterms:modified xsi:type="dcterms:W3CDTF">2017-08-17T07:40:00Z</dcterms:modified>
</cp:coreProperties>
</file>