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EA8" w:rsidRDefault="00B95EA8" w:rsidP="00B95EA8">
      <w:pPr>
        <w:widowControl/>
        <w:jc w:val="center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2"/>
          <w:szCs w:val="32"/>
        </w:rPr>
        <w:t>职业病患者一览表</w:t>
      </w:r>
    </w:p>
    <w:p w:rsidR="00B95EA8" w:rsidRDefault="00B95EA8" w:rsidP="00B95EA8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t> </w:t>
      </w:r>
    </w:p>
    <w:tbl>
      <w:tblPr>
        <w:tblW w:w="818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57"/>
        <w:gridCol w:w="822"/>
        <w:gridCol w:w="457"/>
        <w:gridCol w:w="822"/>
        <w:gridCol w:w="478"/>
        <w:gridCol w:w="1167"/>
        <w:gridCol w:w="1080"/>
        <w:gridCol w:w="1252"/>
        <w:gridCol w:w="737"/>
        <w:gridCol w:w="909"/>
      </w:tblGrid>
      <w:tr w:rsidR="00B95EA8" w:rsidTr="00856D37">
        <w:tc>
          <w:tcPr>
            <w:tcW w:w="457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EA8" w:rsidRDefault="00B95EA8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822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EA8" w:rsidRDefault="00B95EA8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457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EA8" w:rsidRDefault="00B95EA8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性</w:t>
            </w:r>
          </w:p>
          <w:p w:rsidR="00B95EA8" w:rsidRDefault="00B95EA8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别</w:t>
            </w:r>
          </w:p>
        </w:tc>
        <w:tc>
          <w:tcPr>
            <w:tcW w:w="822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EA8" w:rsidRDefault="00B95EA8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出生日期</w:t>
            </w:r>
          </w:p>
          <w:p w:rsidR="00B95EA8" w:rsidRDefault="00B95EA8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（年月日）</w:t>
            </w:r>
          </w:p>
        </w:tc>
        <w:tc>
          <w:tcPr>
            <w:tcW w:w="478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接害</w:t>
            </w:r>
          </w:p>
          <w:p w:rsidR="00B95EA8" w:rsidRDefault="00B95EA8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工龄</w:t>
            </w:r>
          </w:p>
        </w:tc>
        <w:tc>
          <w:tcPr>
            <w:tcW w:w="1167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EA8" w:rsidRDefault="00B95EA8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车间、岗位</w:t>
            </w:r>
          </w:p>
        </w:tc>
        <w:tc>
          <w:tcPr>
            <w:tcW w:w="1080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EA8" w:rsidRDefault="00B95EA8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职业病名</w:t>
            </w:r>
          </w:p>
        </w:tc>
        <w:tc>
          <w:tcPr>
            <w:tcW w:w="1252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EA8" w:rsidRDefault="00B95EA8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诊断机构</w:t>
            </w:r>
          </w:p>
        </w:tc>
        <w:tc>
          <w:tcPr>
            <w:tcW w:w="737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EA8" w:rsidRDefault="00B95EA8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诊断日期</w:t>
            </w:r>
          </w:p>
          <w:p w:rsidR="00B95EA8" w:rsidRDefault="00B95EA8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（年月日）</w:t>
            </w:r>
          </w:p>
        </w:tc>
        <w:tc>
          <w:tcPr>
            <w:tcW w:w="909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EA8" w:rsidRDefault="00B95EA8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处理情况</w:t>
            </w:r>
          </w:p>
        </w:tc>
      </w:tr>
      <w:tr w:rsidR="00B95EA8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7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6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5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3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909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95EA8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7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16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5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3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909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B95EA8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7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6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5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3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909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95EA8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7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6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5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3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909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95EA8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7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6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5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3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909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95EA8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7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6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5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3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909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95EA8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7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16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5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3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909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B95EA8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7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6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5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3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909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95EA8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7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16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5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3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909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B95EA8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7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6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5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3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909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95EA8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7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6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5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3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909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B95EA8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2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78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67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52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37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909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A8" w:rsidRDefault="00B95EA8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</w:tbl>
    <w:p w:rsidR="00B32600" w:rsidRDefault="00B32600"/>
    <w:sectPr w:rsidR="00B32600" w:rsidSect="00B3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ED5" w:rsidRDefault="00743ED5" w:rsidP="00B95EA8">
      <w:r>
        <w:separator/>
      </w:r>
    </w:p>
  </w:endnote>
  <w:endnote w:type="continuationSeparator" w:id="0">
    <w:p w:rsidR="00743ED5" w:rsidRDefault="00743ED5" w:rsidP="00B95E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ED5" w:rsidRDefault="00743ED5" w:rsidP="00B95EA8">
      <w:r>
        <w:separator/>
      </w:r>
    </w:p>
  </w:footnote>
  <w:footnote w:type="continuationSeparator" w:id="0">
    <w:p w:rsidR="00743ED5" w:rsidRDefault="00743ED5" w:rsidP="00B95E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EA8"/>
    <w:rsid w:val="00743ED5"/>
    <w:rsid w:val="00B32600"/>
    <w:rsid w:val="00B95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EA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5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5E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5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5E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2017-08-17T07:40:00Z</dcterms:created>
  <dcterms:modified xsi:type="dcterms:W3CDTF">2017-08-17T07:40:00Z</dcterms:modified>
</cp:coreProperties>
</file>