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923" w:rsidRDefault="00D86923" w:rsidP="00D86923">
      <w:pPr>
        <w:jc w:val="center"/>
        <w:rPr>
          <w:sz w:val="24"/>
        </w:rPr>
      </w:pPr>
      <w:r>
        <w:rPr>
          <w:rFonts w:hint="eastAsia"/>
          <w:sz w:val="24"/>
        </w:rPr>
        <w:t>《受限空间安全作业证》</w:t>
      </w:r>
    </w:p>
    <w:p w:rsidR="00D86923" w:rsidRDefault="00D86923" w:rsidP="00D86923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7"/>
        <w:gridCol w:w="1009"/>
        <w:gridCol w:w="1098"/>
        <w:gridCol w:w="838"/>
        <w:gridCol w:w="465"/>
        <w:gridCol w:w="161"/>
        <w:gridCol w:w="812"/>
        <w:gridCol w:w="21"/>
        <w:gridCol w:w="995"/>
        <w:gridCol w:w="422"/>
        <w:gridCol w:w="312"/>
        <w:gridCol w:w="364"/>
        <w:gridCol w:w="762"/>
        <w:gridCol w:w="102"/>
        <w:gridCol w:w="234"/>
        <w:gridCol w:w="1102"/>
      </w:tblGrid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申请人</w:t>
            </w: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作业证编号</w:t>
            </w:r>
          </w:p>
        </w:tc>
        <w:tc>
          <w:tcPr>
            <w:tcW w:w="14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受限空间所属单位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受限空间名称</w:t>
            </w:r>
          </w:p>
        </w:tc>
        <w:tc>
          <w:tcPr>
            <w:tcW w:w="28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作业内容</w:t>
            </w:r>
          </w:p>
        </w:tc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8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受限空间内原有介质名称</w:t>
            </w:r>
          </w:p>
        </w:tc>
        <w:tc>
          <w:tcPr>
            <w:tcW w:w="28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作业时间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自</w:t>
            </w:r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分始至</w:t>
            </w:r>
            <w:proofErr w:type="gramEnd"/>
            <w:r>
              <w:rPr>
                <w:bCs/>
                <w:sz w:val="18"/>
                <w:szCs w:val="18"/>
              </w:rPr>
              <w:t xml:space="preserve">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分止</w:t>
            </w: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作业单位负责人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监护人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涉及的其他特殊作业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35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危害辨识</w:t>
            </w:r>
          </w:p>
        </w:tc>
        <w:tc>
          <w:tcPr>
            <w:tcW w:w="768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283"/>
          <w:jc w:val="center"/>
        </w:trPr>
        <w:tc>
          <w:tcPr>
            <w:tcW w:w="193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分析项目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有毒有害介质</w:t>
            </w: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可燃气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氧含量</w:t>
            </w:r>
          </w:p>
        </w:tc>
        <w:tc>
          <w:tcPr>
            <w:tcW w:w="1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时间</w:t>
            </w:r>
          </w:p>
        </w:tc>
        <w:tc>
          <w:tcPr>
            <w:tcW w:w="10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部位</w:t>
            </w:r>
          </w:p>
        </w:tc>
        <w:tc>
          <w:tcPr>
            <w:tcW w:w="11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分析人</w:t>
            </w:r>
          </w:p>
        </w:tc>
      </w:tr>
      <w:tr w:rsidR="00D86923" w:rsidTr="00FB04AA">
        <w:trPr>
          <w:trHeight w:val="283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分析标准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653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87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1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283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分析数据</w:t>
            </w: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283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283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283"/>
          <w:jc w:val="center"/>
        </w:trPr>
        <w:tc>
          <w:tcPr>
            <w:tcW w:w="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widowControl/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</w:pP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序号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安全措施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确认人</w:t>
            </w: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对进入受限空间危险性进行分析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所有与受限空间有联系的阀门、管线加盲板隔离，列出盲板清单，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落实抽堵盲板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责任人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设备经过置换、吹扫、蒸煮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539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设备打开通风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孔进行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自然通风，温度适宜人员作业；必要时采用强制通风或佩戴空气呼吸器，不能用通氧气或富氧空气的方法补充氧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538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相关设备进行处理，带搅拌机的设备已切断电源，电源开关处加锁或挂“禁止合闸”标志牌，设专人监护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检查受限空间内部已具备作业条件，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清罐时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（无需用</w:t>
            </w:r>
            <w:r>
              <w:rPr>
                <w:bCs/>
                <w:sz w:val="18"/>
                <w:szCs w:val="18"/>
              </w:rPr>
              <w:t>/</w:t>
            </w:r>
            <w:r>
              <w:rPr>
                <w:rFonts w:hint="eastAsia"/>
                <w:bCs/>
                <w:sz w:val="18"/>
                <w:szCs w:val="18"/>
              </w:rPr>
              <w:t>已采用）防爆工具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检查受限空间进出口通道，无阻碍人员进出的障碍物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8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分析盛装过可燃有毒液体、气体的受限空间内的可燃、有毒有害气体含量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9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作业人员清楚受限空间内存在的其他危险因素，如内部附件、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集渣坑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等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10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作业监护措施：消防器材（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）、救生绳（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）、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气防装备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）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102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11</w:t>
            </w:r>
          </w:p>
        </w:tc>
        <w:tc>
          <w:tcPr>
            <w:tcW w:w="736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6923" w:rsidRDefault="00D86923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其他安全措施：</w:t>
            </w:r>
          </w:p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</w:t>
            </w:r>
          </w:p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编制人：</w:t>
            </w:r>
          </w:p>
        </w:tc>
        <w:tc>
          <w:tcPr>
            <w:tcW w:w="1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hRule="exact" w:val="402"/>
          <w:jc w:val="center"/>
        </w:trPr>
        <w:tc>
          <w:tcPr>
            <w:tcW w:w="1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实施安全教育人</w: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5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</w:p>
        </w:tc>
      </w:tr>
      <w:tr w:rsidR="00D86923" w:rsidTr="00FB04AA">
        <w:trPr>
          <w:trHeight w:val="578"/>
          <w:jc w:val="center"/>
        </w:trPr>
        <w:tc>
          <w:tcPr>
            <w:tcW w:w="962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申请单位意见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D86923" w:rsidTr="00FB04AA">
        <w:trPr>
          <w:trHeight w:val="578"/>
          <w:jc w:val="center"/>
        </w:trPr>
        <w:tc>
          <w:tcPr>
            <w:tcW w:w="962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审批单位意见</w:t>
            </w:r>
            <w:r>
              <w:rPr>
                <w:bCs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  <w:tr w:rsidR="00D86923" w:rsidTr="00FB04AA">
        <w:trPr>
          <w:trHeight w:val="578"/>
          <w:jc w:val="center"/>
        </w:trPr>
        <w:tc>
          <w:tcPr>
            <w:tcW w:w="9624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6923" w:rsidRDefault="00D86923" w:rsidP="00FB04AA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完工验收</w:t>
            </w:r>
            <w:r>
              <w:rPr>
                <w:bCs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hint="eastAsia"/>
                <w:bCs/>
                <w:sz w:val="18"/>
                <w:szCs w:val="18"/>
              </w:rPr>
              <w:t>签字：</w:t>
            </w:r>
            <w:r>
              <w:rPr>
                <w:bCs/>
                <w:sz w:val="18"/>
                <w:szCs w:val="18"/>
              </w:rPr>
              <w:t xml:space="preserve">             </w:t>
            </w:r>
            <w:r>
              <w:rPr>
                <w:rFonts w:hint="eastAsia"/>
                <w:bCs/>
                <w:sz w:val="18"/>
                <w:szCs w:val="18"/>
              </w:rPr>
              <w:t>年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月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日</w:t>
            </w:r>
            <w:r>
              <w:rPr>
                <w:bCs/>
                <w:sz w:val="18"/>
                <w:szCs w:val="18"/>
              </w:rPr>
              <w:t xml:space="preserve">    </w:t>
            </w:r>
            <w:r>
              <w:rPr>
                <w:rFonts w:hint="eastAsia"/>
                <w:bCs/>
                <w:sz w:val="18"/>
                <w:szCs w:val="18"/>
              </w:rPr>
              <w:t>时</w:t>
            </w:r>
            <w:r>
              <w:rPr>
                <w:bCs/>
                <w:sz w:val="18"/>
                <w:szCs w:val="18"/>
              </w:rPr>
              <w:t xml:space="preserve">   </w:t>
            </w:r>
            <w:r>
              <w:rPr>
                <w:rFonts w:hint="eastAsia"/>
                <w:bCs/>
                <w:sz w:val="18"/>
                <w:szCs w:val="18"/>
              </w:rPr>
              <w:t>分</w:t>
            </w:r>
          </w:p>
        </w:tc>
      </w:tr>
    </w:tbl>
    <w:p w:rsidR="006C29BD" w:rsidRPr="00D86923" w:rsidRDefault="006C29BD"/>
    <w:sectPr w:rsidR="006C29BD" w:rsidRPr="00D86923" w:rsidSect="006C2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3B28" w:rsidRDefault="00203B28" w:rsidP="00D86923">
      <w:r>
        <w:separator/>
      </w:r>
    </w:p>
  </w:endnote>
  <w:endnote w:type="continuationSeparator" w:id="0">
    <w:p w:rsidR="00203B28" w:rsidRDefault="00203B28" w:rsidP="00D869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3B28" w:rsidRDefault="00203B28" w:rsidP="00D86923">
      <w:r>
        <w:separator/>
      </w:r>
    </w:p>
  </w:footnote>
  <w:footnote w:type="continuationSeparator" w:id="0">
    <w:p w:rsidR="00203B28" w:rsidRDefault="00203B28" w:rsidP="00D869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923"/>
    <w:rsid w:val="00203B28"/>
    <w:rsid w:val="006C29BD"/>
    <w:rsid w:val="00D8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9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2017-08-17T01:26:00Z</dcterms:created>
  <dcterms:modified xsi:type="dcterms:W3CDTF">2017-08-17T01:27:00Z</dcterms:modified>
</cp:coreProperties>
</file>