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激光绊线</w:t>
      </w:r>
      <w:r>
        <w:rPr>
          <w:rFonts w:hint="eastAsia"/>
        </w:rPr>
        <w:t>项目设计书</w:t>
      </w:r>
    </w:p>
    <w:p>
      <w:pPr>
        <w:pStyle w:val="3"/>
      </w:pPr>
      <w:r>
        <w:rPr>
          <w:rFonts w:hint="eastAsia"/>
        </w:rPr>
        <w:t>应用场景</w:t>
      </w:r>
    </w:p>
    <w:p>
      <w:pPr>
        <w:rPr>
          <w:rFonts w:hint="default"/>
          <w:lang w:val="en-US"/>
        </w:rPr>
      </w:pPr>
      <w:r>
        <w:rPr>
          <w:rFonts w:hint="eastAsia"/>
        </w:rPr>
        <w:t>本产品</w:t>
      </w:r>
      <w:r>
        <w:rPr>
          <w:rFonts w:hint="eastAsia"/>
          <w:lang w:val="en-US" w:eastAsia="zh-CN"/>
        </w:rPr>
        <w:t>可以在有物体通过激光线时发出警报，可用于防盗。</w:t>
      </w:r>
    </w:p>
    <w:p>
      <w:pPr>
        <w:pStyle w:val="3"/>
        <w:rPr>
          <w:rFonts w:hint="eastAsia"/>
        </w:rPr>
      </w:pPr>
      <w:r>
        <w:rPr>
          <w:rFonts w:hint="eastAsia"/>
        </w:rPr>
        <w:t>使用需求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当一个隐形入侵者打破激光束时，Raspberry Pi将通过蜂鸣器发出警报。</w:t>
      </w:r>
    </w:p>
    <w:p>
      <w:pPr>
        <w:pStyle w:val="3"/>
      </w:pPr>
      <w:r>
        <w:rPr>
          <w:rFonts w:hint="eastAsia"/>
        </w:rPr>
        <w:t>设计需求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所有必需软件必须预先安装在Raspbian上</w:t>
      </w:r>
      <w:r>
        <w:rPr>
          <w:rFonts w:hint="eastAsia"/>
        </w:rPr>
        <w:t>。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费用</w:t>
      </w:r>
    </w:p>
    <w:tbl>
      <w:tblPr>
        <w:tblStyle w:val="7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701"/>
        <w:gridCol w:w="1907"/>
        <w:gridCol w:w="1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型号</w:t>
            </w:r>
          </w:p>
        </w:tc>
        <w:tc>
          <w:tcPr>
            <w:tcW w:w="1907" w:type="dxa"/>
          </w:tcPr>
          <w:p>
            <w:pPr>
              <w:jc w:val="left"/>
            </w:pPr>
            <w:r>
              <w:rPr>
                <w:rFonts w:hint="eastAsia"/>
              </w:rPr>
              <w:t>预估成本</w:t>
            </w:r>
          </w:p>
        </w:tc>
        <w:tc>
          <w:tcPr>
            <w:tcW w:w="1778" w:type="dxa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激光指示器</w:t>
            </w:r>
          </w:p>
        </w:tc>
        <w:tc>
          <w:tcPr>
            <w:tcW w:w="1701" w:type="dxa"/>
          </w:tcPr>
          <w:p/>
        </w:tc>
        <w:tc>
          <w:tcPr>
            <w:tcW w:w="1907" w:type="dxa"/>
          </w:tcPr>
          <w:p/>
        </w:tc>
        <w:tc>
          <w:tcPr>
            <w:tcW w:w="17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1uf电容器</w:t>
            </w:r>
          </w:p>
        </w:tc>
        <w:tc>
          <w:tcPr>
            <w:tcW w:w="1701" w:type="dxa"/>
          </w:tcPr>
          <w:p/>
        </w:tc>
        <w:tc>
          <w:tcPr>
            <w:tcW w:w="1907" w:type="dxa"/>
          </w:tcPr>
          <w:p/>
        </w:tc>
        <w:tc>
          <w:tcPr>
            <w:tcW w:w="17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光电阻（LDR)</w:t>
            </w:r>
          </w:p>
        </w:tc>
        <w:tc>
          <w:tcPr>
            <w:tcW w:w="1701" w:type="dxa"/>
          </w:tcPr>
          <w:p/>
        </w:tc>
        <w:tc>
          <w:tcPr>
            <w:tcW w:w="1907" w:type="dxa"/>
          </w:tcPr>
          <w:p/>
        </w:tc>
        <w:tc>
          <w:tcPr>
            <w:tcW w:w="17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树莓派</w:t>
            </w:r>
          </w:p>
        </w:tc>
        <w:tc>
          <w:tcPr>
            <w:tcW w:w="1701" w:type="dxa"/>
          </w:tcPr>
          <w:p/>
        </w:tc>
        <w:tc>
          <w:tcPr>
            <w:tcW w:w="1907" w:type="dxa"/>
          </w:tcPr>
          <w:p/>
        </w:tc>
        <w:tc>
          <w:tcPr>
            <w:tcW w:w="17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面包板</w:t>
            </w:r>
          </w:p>
        </w:tc>
        <w:tc>
          <w:tcPr>
            <w:tcW w:w="1701" w:type="dxa"/>
          </w:tcPr>
          <w:p/>
        </w:tc>
        <w:tc>
          <w:tcPr>
            <w:tcW w:w="1907" w:type="dxa"/>
          </w:tcPr>
          <w:p/>
        </w:tc>
        <w:tc>
          <w:tcPr>
            <w:tcW w:w="17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>3个阴-阳跨接导线</w:t>
            </w:r>
          </w:p>
        </w:tc>
        <w:tc>
          <w:tcPr>
            <w:tcW w:w="1701" w:type="dxa"/>
          </w:tcPr>
          <w:p/>
        </w:tc>
        <w:tc>
          <w:tcPr>
            <w:tcW w:w="1907" w:type="dxa"/>
          </w:tcPr>
          <w:p/>
        </w:tc>
        <w:tc>
          <w:tcPr>
            <w:tcW w:w="17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>3个内螺纹跨接导线</w:t>
            </w:r>
          </w:p>
        </w:tc>
        <w:tc>
          <w:tcPr>
            <w:tcW w:w="1701" w:type="dxa"/>
          </w:tcPr>
          <w:p/>
        </w:tc>
        <w:tc>
          <w:tcPr>
            <w:tcW w:w="1907" w:type="dxa"/>
          </w:tcPr>
          <w:p/>
        </w:tc>
        <w:tc>
          <w:tcPr>
            <w:tcW w:w="17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>总费用</w:t>
            </w:r>
          </w:p>
        </w:tc>
        <w:tc>
          <w:tcPr>
            <w:tcW w:w="1701" w:type="dxa"/>
          </w:tcPr>
          <w:p/>
        </w:tc>
        <w:tc>
          <w:tcPr>
            <w:tcW w:w="1907" w:type="dxa"/>
          </w:tcPr>
          <w:p/>
        </w:tc>
        <w:tc>
          <w:tcPr>
            <w:tcW w:w="17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>总生产数量/单位成本</w:t>
            </w:r>
          </w:p>
        </w:tc>
        <w:tc>
          <w:tcPr>
            <w:tcW w:w="5386" w:type="dxa"/>
            <w:gridSpan w:val="3"/>
          </w:tcPr>
          <w:p/>
        </w:tc>
      </w:tr>
    </w:tbl>
    <w:p/>
    <w:p>
      <w:pPr>
        <w:pStyle w:val="3"/>
      </w:pPr>
      <w:r>
        <w:rPr>
          <w:rFonts w:hint="eastAsia"/>
        </w:rPr>
        <w:t>主要技术问题</w:t>
      </w:r>
      <w:r>
        <w:rPr>
          <w:rFonts w:hint="eastAsia"/>
          <w:b w:val="0"/>
          <w:bCs w:val="0"/>
        </w:rPr>
        <w:t>开发时</w:t>
      </w:r>
      <w:r>
        <w:rPr>
          <w:rFonts w:hint="eastAsia"/>
        </w:rPr>
        <w:t>间</w:t>
      </w:r>
    </w:p>
    <w:p>
      <w:pPr>
        <w:pStyle w:val="3"/>
      </w:pPr>
      <w:r>
        <w:rPr>
          <w:rFonts w:hint="eastAsia"/>
        </w:rPr>
        <w:t>项目参考原型</w:t>
      </w:r>
    </w:p>
    <w:p>
      <w:pPr>
        <w:rPr>
          <w:rFonts w:hint="eastAsia"/>
        </w:rPr>
      </w:pPr>
      <w:r>
        <w:rPr>
          <w:rFonts w:hint="eastAsia"/>
        </w:rPr>
        <w:t>设置电路使用电容和LDR连线到Raspberry Pi。下面有一个可选的部分，解释RC时序电路是如何工作的。另一节详细介绍了如何使用Python来检测光线水平。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Rc时序理论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使用LDR测量光线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使用while True循环，其中包含wait_for_dark方法。但是，更好的方法可能是使用when_dark方法。如果选择此方法，则需要创建要打印的函数。'INTRUDER'或者你可以使用lambda函数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3688B"/>
    <w:multiLevelType w:val="multilevel"/>
    <w:tmpl w:val="6F2368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62"/>
    <w:rsid w:val="00050B75"/>
    <w:rsid w:val="00061583"/>
    <w:rsid w:val="00111A52"/>
    <w:rsid w:val="00127D0E"/>
    <w:rsid w:val="00184562"/>
    <w:rsid w:val="001963A8"/>
    <w:rsid w:val="00243763"/>
    <w:rsid w:val="002E235C"/>
    <w:rsid w:val="0038044A"/>
    <w:rsid w:val="003C7E5C"/>
    <w:rsid w:val="003F73BB"/>
    <w:rsid w:val="00422892"/>
    <w:rsid w:val="0049441B"/>
    <w:rsid w:val="00624962"/>
    <w:rsid w:val="00660E07"/>
    <w:rsid w:val="0066221F"/>
    <w:rsid w:val="00730B09"/>
    <w:rsid w:val="008148B0"/>
    <w:rsid w:val="00971C44"/>
    <w:rsid w:val="009A25D7"/>
    <w:rsid w:val="00A718D1"/>
    <w:rsid w:val="00A771D3"/>
    <w:rsid w:val="00AA5DCC"/>
    <w:rsid w:val="00BC64FB"/>
    <w:rsid w:val="00C06351"/>
    <w:rsid w:val="00CF4F65"/>
    <w:rsid w:val="00D05A94"/>
    <w:rsid w:val="00D8742A"/>
    <w:rsid w:val="00E011C6"/>
    <w:rsid w:val="00E10178"/>
    <w:rsid w:val="00EE08DA"/>
    <w:rsid w:val="00EE3D1B"/>
    <w:rsid w:val="00F00C97"/>
    <w:rsid w:val="00F02ACD"/>
    <w:rsid w:val="00F97A3C"/>
    <w:rsid w:val="00FD10EF"/>
    <w:rsid w:val="00FF22D9"/>
    <w:rsid w:val="00FF7ED9"/>
    <w:rsid w:val="588E701A"/>
    <w:rsid w:val="7DB2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85453-88EB-4447-9CE3-F920FE2C6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172</Words>
  <Characters>984</Characters>
  <Lines>8</Lines>
  <Paragraphs>2</Paragraphs>
  <TotalTime>132</TotalTime>
  <ScaleCrop>false</ScaleCrop>
  <LinksUpToDate>false</LinksUpToDate>
  <CharactersWithSpaces>1154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2014-06-30T13:48:00Z</dcterms:created>
  <dc:creator>yife.wang@gmail.com</dc:creator>
  <cp:lastModifiedBy>╮( •́ω•̀ )╭</cp:lastModifiedBy>
  <dcterms:modified xsi:type="dcterms:W3CDTF">2019-05-16T05:39:39Z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