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</w:pPr>
    </w:p>
    <w:p>
      <w:pPr>
        <w:pStyle w:val="t1"/>
        <w:snapToGrid w:val="true"/>
        <w:spacing w:before="240" w:after="60" w:line="240" w:lineRule="auto"/>
        <w:ind/>
        <w:jc w:val="center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React Native开发环境搭建</w:t>
      </w:r>
    </w:p>
    <w:p>
      <w:pPr>
        <w:snapToGrid w:val="false"/>
        <w:spacing w:line="360" w:lineRule="auto"/>
        <w:ind w:firstLine="0"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" w:hAnsi="黑体" w:eastAsia="黑体"/>
          <w:b w:val="true"/>
          <w:bCs w:val="true"/>
          <w:sz w:val="30"/>
          <w:szCs w:val="30"/>
        </w:rPr>
        <w:t>版本 V0.1.0</w:t>
      </w:r>
    </w:p>
    <w:p>
      <w:pPr>
        <w:snapToGrid w:val="false"/>
        <w:spacing w:line="360" w:lineRule="auto"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60" w:lineRule="auto"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1"/>
          <w:szCs w:val="21"/>
        </w:rPr>
        <w:t>文档修订记录</w:t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645"/>
        <w:gridCol w:w="1170"/>
        <w:gridCol w:w="2325"/>
        <w:gridCol w:w="1335"/>
        <w:gridCol w:w="990"/>
        <w:gridCol w:w="840"/>
        <w:gridCol w:w="1185"/>
      </w:tblGrid>
      <w:tr>
        <w:trPr>
          <w:trHeight w:val="420" w:hRule="atLeast"/>
        </w:trPr>
        <w:tc>
          <w:tcPr>
            <w:tcW w:w="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1"/>
                <w:szCs w:val="21"/>
              </w:rPr>
              <w:t>章节名称</w:t>
            </w:r>
            <w:r>
              <w:rPr>
                <w:rFonts w:ascii="Calibri" w:hAnsi="Calibri" w:eastAsia="Calibri"/>
                <w:b w:val="true"/>
                <w:bCs w:val="true"/>
                <w:color w:val="000000"/>
                <w:sz w:val="21"/>
                <w:szCs w:val="21"/>
              </w:rPr>
              <w:t xml:space="preserve">   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1"/>
                <w:szCs w:val="21"/>
              </w:rPr>
              <w:t>修订内容简述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1"/>
                <w:szCs w:val="21"/>
              </w:rPr>
              <w:t>修订日期</w:t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1"/>
                <w:szCs w:val="21"/>
              </w:rPr>
              <w:t>修订前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1"/>
                <w:szCs w:val="21"/>
              </w:rPr>
              <w:t>版本号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1"/>
                <w:szCs w:val="21"/>
              </w:rPr>
              <w:t>修订后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1"/>
                <w:szCs w:val="21"/>
              </w:rPr>
              <w:t>版本号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1"/>
                <w:szCs w:val="21"/>
              </w:rPr>
              <w:t>修订人</w:t>
            </w:r>
          </w:p>
        </w:tc>
      </w:tr>
      <w:tr>
        <w:trPr>
          <w:trHeight w:val="420" w:hRule="atLeast"/>
        </w:trPr>
        <w:tc>
          <w:tcPr>
            <w:tcW w:w="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 w:rightChars="2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Calibri" w:hAnsi="Calibri" w:eastAsia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both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版本创建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2019.7.30</w:t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V0.1.0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王领智</w:t>
            </w:r>
          </w:p>
        </w:tc>
      </w:tr>
      <w:tr>
        <w:trPr>
          <w:trHeight w:val="420" w:hRule="atLeast"/>
        </w:trPr>
        <w:tc>
          <w:tcPr>
            <w:tcW w:w="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Calibri" w:hAnsi="Calibri" w:eastAsia="Calibri"/>
                <w:color w:val="000000"/>
                <w:sz w:val="21"/>
                <w:szCs w:val="21"/>
              </w:rPr>
              <w:t/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Calibri" w:hAnsi="Calibri" w:eastAsia="Calibri"/>
                <w:color w:val="ff0000"/>
                <w:sz w:val="21"/>
                <w:szCs w:val="21"/>
              </w:rPr>
              <w:t/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Calibri" w:hAnsi="Calibri" w:eastAsia="Calibri"/>
                <w:color w:val="ff0000"/>
                <w:sz w:val="21"/>
                <w:szCs w:val="21"/>
              </w:rPr>
              <w:t/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Calibri" w:hAnsi="Calibri" w:eastAsia="Calibri"/>
                <w:color w:val="000000"/>
                <w:sz w:val="21"/>
                <w:szCs w:val="21"/>
              </w:rPr>
              <w:t/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</w:tbl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pStyle w:val="heading2"/>
        <w:snapToGrid w:val="true"/>
        <w:spacing w:before="312" w:after="312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1.需要安装的软件：</w:t>
      </w:r>
    </w:p>
    <w:p>
      <w:pPr>
        <w:pStyle w:val="heading4"/>
        <w:snapToGrid w:val="true"/>
        <w:spacing w:before="300" w:after="0"/>
        <w:ind/>
        <w:jc w:val="both"/>
      </w:pPr>
      <w:r>
        <w:rPr>
          <w:rFonts w:ascii="微软雅黑" w:hAnsi="微软雅黑" w:eastAsia="微软雅黑"/>
        </w:rPr>
      </w:r>
      <w:r>
        <w:rPr>
          <w:rFonts w:ascii="Helvetica Neue" w:hAnsi="Helvetica Neue" w:eastAsia="Helvetica Neue"/>
          <w:b w:val="true"/>
          <w:bCs w:val="true"/>
          <w:color w:val="172b4d"/>
          <w:spacing w:val="-1"/>
        </w:rPr>
        <w:t>Windows:</w:t>
      </w:r>
    </w:p>
    <w:p>
      <w:pPr>
        <w:numPr>
          <w:ilvl w:val="0"/>
          <w:numId w:val="1005"/>
        </w:numPr>
        <w:snapToGrid w:val="false"/>
        <w:spacing w:before="312" w:after="312"/>
        <w:ind w:left="360" w:hanging="36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Helvetica Neue" w:hAnsi="Helvetica Neue" w:eastAsia="Helvetica Neue"/>
          <w:color w:val="172b4d"/>
          <w:sz w:val="21"/>
          <w:szCs w:val="21"/>
        </w:rPr>
        <w:t>nodejs</w:t>
      </w:r>
      <w:r>
        <w:rPr>
          <w:rFonts w:ascii="等线" w:hAnsi="等线" w:eastAsia="等线"/>
          <w:color w:val="172b4d"/>
          <w:sz w:val="21"/>
          <w:szCs w:val="21"/>
        </w:rPr>
        <w:t xml:space="preserve">  </w:t>
      </w:r>
      <w:hyperlink r:id="rId9">
        <w:r>
          <w:rPr>
            <w:rFonts w:ascii="Helvetica Neue" w:hAnsi="Helvetica Neue" w:eastAsia="Helvetica Neue"/>
            <w:color w:val="0052cc"/>
            <w:sz w:val="21"/>
            <w:szCs w:val="21"/>
            <w:u w:val="single"/>
          </w:rPr>
          <w:t>https://nodejs.org/en/</w:t>
        </w:r>
      </w:hyperlink>
    </w:p>
    <w:p>
      <w:pPr>
        <w:numPr>
          <w:ilvl w:val="0"/>
          <w:numId w:val="1005"/>
        </w:numPr>
        <w:snapToGrid w:val="false"/>
        <w:spacing w:before="312" w:after="312"/>
        <w:ind w:left="360" w:hanging="36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Helvetica Neue" w:hAnsi="Helvetica Neue" w:eastAsia="Helvetica Neue"/>
          <w:color w:val="172b4d"/>
          <w:sz w:val="21"/>
          <w:szCs w:val="21"/>
        </w:rPr>
        <w:t xml:space="preserve">git bash v2.x </w:t>
      </w:r>
      <w:hyperlink r:id="rId10">
        <w:r>
          <w:rPr>
            <w:rFonts w:ascii="Helvetica Neue" w:hAnsi="Helvetica Neue" w:eastAsia="Helvetica Neue"/>
            <w:color w:val="0052cc"/>
            <w:sz w:val="21"/>
            <w:szCs w:val="21"/>
            <w:u w:val="single"/>
          </w:rPr>
          <w:t>https://git-scm.com/</w:t>
        </w:r>
      </w:hyperlink>
    </w:p>
    <w:p>
      <w:pPr>
        <w:numPr>
          <w:ilvl w:val="0"/>
          <w:numId w:val="1005"/>
        </w:numPr>
        <w:snapToGrid w:val="false"/>
        <w:spacing w:before="312" w:after="312"/>
        <w:ind w:left="360" w:hanging="36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Helvetica Neue" w:hAnsi="Helvetica Neue" w:eastAsia="Helvetica Neue"/>
          <w:color w:val="172b4d"/>
          <w:sz w:val="21"/>
          <w:szCs w:val="21"/>
        </w:rPr>
        <w:t xml:space="preserve">gow 0.8.x </w:t>
      </w:r>
      <w:hyperlink r:id="rId11">
        <w:r>
          <w:rPr>
            <w:rFonts w:ascii="Helvetica Neue" w:hAnsi="Helvetica Neue" w:eastAsia="Helvetica Neue"/>
            <w:color w:val="0052cc"/>
            <w:sz w:val="21"/>
            <w:szCs w:val="21"/>
            <w:u w:val="single"/>
          </w:rPr>
          <w:t>https://github.com/bmatzelle/gow</w:t>
        </w:r>
      </w:hyperlink>
    </w:p>
    <w:p>
      <w:pPr>
        <w:numPr>
          <w:ilvl w:val="0"/>
          <w:numId w:val="1005"/>
        </w:numPr>
        <w:snapToGrid w:val="false"/>
        <w:spacing w:before="312" w:after="312"/>
        <w:ind w:left="360" w:hanging="36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Helvetica Neue" w:hAnsi="Helvetica Neue" w:eastAsia="Helvetica Neue"/>
          <w:color w:val="172b4d"/>
          <w:sz w:val="21"/>
          <w:szCs w:val="21"/>
        </w:rPr>
        <w:t xml:space="preserve">Atom + Nuclide </w:t>
      </w:r>
      <w:hyperlink r:id="rId12">
        <w:r>
          <w:rPr>
            <w:rFonts w:ascii="Helvetica Neue" w:hAnsi="Helvetica Neue" w:eastAsia="Helvetica Neue"/>
            <w:color w:val="0052cc"/>
            <w:sz w:val="21"/>
            <w:szCs w:val="21"/>
            <w:u w:val="single"/>
          </w:rPr>
          <w:t>https://nuclide.io/docs/platforms/react-native/</w:t>
        </w:r>
      </w:hyperlink>
    </w:p>
    <w:p>
      <w:pPr>
        <w:pStyle w:val="heading4"/>
        <w:snapToGrid w:val="true"/>
        <w:spacing w:before="300" w:after="0"/>
        <w:ind/>
        <w:jc w:val="both"/>
      </w:pPr>
      <w:r>
        <w:rPr>
          <w:rFonts w:ascii="微软雅黑" w:hAnsi="微软雅黑" w:eastAsia="微软雅黑"/>
        </w:rPr>
      </w:r>
      <w:r>
        <w:rPr>
          <w:rFonts w:ascii="Helvetica Neue" w:hAnsi="Helvetica Neue" w:eastAsia="Helvetica Neue"/>
          <w:b w:val="true"/>
          <w:bCs w:val="true"/>
          <w:color w:val="172b4d"/>
          <w:spacing w:val="-1"/>
        </w:rPr>
        <w:t>Mac:</w:t>
      </w:r>
    </w:p>
    <w:p>
      <w:pPr>
        <w:numPr>
          <w:ilvl w:val="0"/>
          <w:numId w:val="1005"/>
        </w:numPr>
        <w:snapToGrid w:val="false"/>
        <w:spacing w:before="312" w:after="312"/>
        <w:ind w:left="360" w:hanging="36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Helvetica Neue" w:hAnsi="Helvetica Neue" w:eastAsia="Helvetica Neue"/>
          <w:color w:val="172b4d"/>
          <w:sz w:val="21"/>
          <w:szCs w:val="21"/>
        </w:rPr>
        <w:t>homebrew</w:t>
      </w:r>
      <w:r>
        <w:rPr>
          <w:rFonts w:ascii="等线" w:hAnsi="等线" w:eastAsia="等线"/>
          <w:color w:val="172b4d"/>
          <w:sz w:val="21"/>
          <w:szCs w:val="21"/>
        </w:rPr>
        <w:t>安装   shell中执行：</w:t>
      </w:r>
      <w:r>
        <w:rPr>
          <w:rFonts w:ascii="Helvetica Neue" w:hAnsi="Helvetica Neue" w:eastAsia="Helvetica Neue"/>
          <w:color w:val="172b4d"/>
          <w:sz w:val="21"/>
          <w:szCs w:val="21"/>
        </w:rPr>
        <w:t>/usr/</w:t>
      </w:r>
      <w:r>
        <w:rPr>
          <w:rFonts w:ascii="Courier New" w:hAnsi="Courier New" w:eastAsia="Courier New"/>
          <w:color w:val="172b4d"/>
          <w:sz w:val="21"/>
          <w:szCs w:val="21"/>
        </w:rPr>
        <w:t>bin/ruby -e "$(curl -fsSL https://raw.githubusercontent.com/Homebrew/install/master/install)"</w:t>
      </w:r>
    </w:p>
    <w:p>
      <w:pPr>
        <w:numPr>
          <w:ilvl w:val="0"/>
          <w:numId w:val="1005"/>
        </w:numPr>
        <w:snapToGrid w:val="false"/>
        <w:spacing w:before="312" w:after="312"/>
        <w:ind w:left="360" w:hanging="36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Courier New" w:hAnsi="Courier New" w:eastAsia="Courier New"/>
          <w:color w:val="172b4d"/>
          <w:sz w:val="21"/>
          <w:szCs w:val="21"/>
        </w:rPr>
        <w:t>watchman</w:t>
      </w:r>
      <w:r>
        <w:rPr>
          <w:rFonts w:ascii="等线" w:hAnsi="等线" w:eastAsia="等线"/>
          <w:color w:val="172b4d"/>
          <w:sz w:val="21"/>
          <w:szCs w:val="21"/>
        </w:rPr>
        <w:t>安装</w:t>
      </w:r>
      <w:r>
        <w:rPr>
          <w:rFonts w:ascii="Courier New" w:hAnsi="Courier New" w:eastAsia="Courier New"/>
          <w:color w:val="172b4d"/>
          <w:sz w:val="21"/>
          <w:szCs w:val="21"/>
        </w:rPr>
        <w:t xml:space="preserve"> shell</w:t>
      </w:r>
      <w:r>
        <w:rPr>
          <w:rFonts w:ascii="等线" w:hAnsi="等线" w:eastAsia="等线"/>
          <w:color w:val="172b4d"/>
          <w:sz w:val="21"/>
          <w:szCs w:val="21"/>
        </w:rPr>
        <w:t>中执行：</w:t>
      </w:r>
      <w:r>
        <w:rPr>
          <w:rFonts w:ascii="Helvetica Neue" w:hAnsi="Helvetica Neue" w:eastAsia="Helvetica Neue"/>
          <w:color w:val="172b4d"/>
          <w:sz w:val="21"/>
          <w:szCs w:val="21"/>
        </w:rPr>
        <w:t xml:space="preserve">brew </w:t>
      </w:r>
      <w:r>
        <w:rPr>
          <w:rFonts w:ascii="Helvetica Neue" w:hAnsi="Helvetica Neue" w:eastAsia="Helvetica Neue"/>
          <w:color w:val="0000ff"/>
          <w:sz w:val="21"/>
          <w:szCs w:val="21"/>
        </w:rPr>
        <w:t xml:space="preserve">install </w:t>
      </w:r>
      <w:r>
        <w:rPr>
          <w:rFonts w:ascii="Courier New" w:hAnsi="Courier New" w:eastAsia="Courier New"/>
          <w:color w:val="172b4d"/>
          <w:sz w:val="21"/>
          <w:szCs w:val="21"/>
        </w:rPr>
        <w:t>watchman</w:t>
      </w:r>
    </w:p>
    <w:p>
      <w:pPr>
        <w:numPr>
          <w:ilvl w:val="0"/>
          <w:numId w:val="1005"/>
        </w:numPr>
        <w:snapToGrid w:val="false"/>
        <w:spacing w:before="312" w:after="312"/>
        <w:ind w:left="360" w:hanging="36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Helvetica Neue" w:hAnsi="Helvetica Neue" w:eastAsia="Helvetica Neue"/>
          <w:color w:val="172b4d"/>
          <w:sz w:val="21"/>
          <w:szCs w:val="21"/>
        </w:rPr>
        <w:t>nodejs</w:t>
      </w:r>
      <w:r>
        <w:rPr>
          <w:rFonts w:ascii="等线" w:hAnsi="等线" w:eastAsia="等线"/>
          <w:color w:val="172b4d"/>
          <w:sz w:val="21"/>
          <w:szCs w:val="21"/>
        </w:rPr>
        <w:t xml:space="preserve">  </w:t>
      </w:r>
      <w:hyperlink r:id="rId13">
        <w:r>
          <w:rPr>
            <w:rFonts w:ascii="Helvetica Neue" w:hAnsi="Helvetica Neue" w:eastAsia="Helvetica Neue"/>
            <w:color w:val="0052cc"/>
            <w:sz w:val="21"/>
            <w:szCs w:val="21"/>
            <w:u w:val="single"/>
          </w:rPr>
          <w:t>https://nodejs.org/en/</w:t>
        </w:r>
      </w:hyperlink>
    </w:p>
    <w:p>
      <w:pPr>
        <w:numPr>
          <w:ilvl w:val="0"/>
          <w:numId w:val="1005"/>
        </w:numPr>
        <w:snapToGrid w:val="false"/>
        <w:spacing w:before="312" w:after="312"/>
        <w:ind w:left="360" w:hanging="36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Helvetica Neue" w:hAnsi="Helvetica Neue" w:eastAsia="Helvetica Neue"/>
          <w:color w:val="172b4d"/>
          <w:sz w:val="21"/>
          <w:szCs w:val="21"/>
        </w:rPr>
        <w:t xml:space="preserve">git bash v2.x </w:t>
      </w:r>
      <w:hyperlink r:id="rId14">
        <w:r>
          <w:rPr>
            <w:rFonts w:ascii="Helvetica Neue" w:hAnsi="Helvetica Neue" w:eastAsia="Helvetica Neue"/>
            <w:color w:val="0052cc"/>
            <w:sz w:val="21"/>
            <w:szCs w:val="21"/>
            <w:u w:val="single"/>
          </w:rPr>
          <w:t>https://git-scm.com/</w:t>
        </w:r>
      </w:hyperlink>
    </w:p>
    <w:p>
      <w:pPr>
        <w:numPr>
          <w:ilvl w:val="0"/>
          <w:numId w:val="1005"/>
        </w:numPr>
        <w:snapToGrid w:val="false"/>
        <w:spacing w:before="312" w:after="312"/>
        <w:ind w:left="360" w:hanging="36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Helvetica Neue" w:hAnsi="Helvetica Neue" w:eastAsia="Helvetica Neue"/>
          <w:color w:val="172b4d"/>
          <w:sz w:val="21"/>
          <w:szCs w:val="21"/>
        </w:rPr>
        <w:t xml:space="preserve">Atom + Nuclide </w:t>
      </w:r>
      <w:hyperlink r:id="rId15">
        <w:r>
          <w:rPr>
            <w:rFonts w:ascii="Helvetica Neue" w:hAnsi="Helvetica Neue" w:eastAsia="Helvetica Neue"/>
            <w:color w:val="0052cc"/>
            <w:sz w:val="21"/>
            <w:szCs w:val="21"/>
            <w:u w:val="single"/>
          </w:rPr>
          <w:t>https://nuclide.io/docs/platforms/react-native/</w:t>
        </w:r>
      </w:hyperlink>
    </w:p>
    <w:p>
      <w:pPr>
        <w:pStyle w:val="heading2"/>
        <w:snapToGrid w:val="true"/>
        <w:spacing w:before="312" w:after="312"/>
        <w:ind/>
        <w:jc w:val="left"/>
      </w:pPr>
      <w:r>
        <w:rPr>
          <w:rFonts w:ascii="微软雅黑" w:hAnsi="微软雅黑" w:eastAsia="微软雅黑"/>
        </w:rPr>
      </w:r>
      <w:r>
        <w:rPr>
          <w:rFonts w:ascii="Helvetica Neue" w:hAnsi="Helvetica Neue" w:eastAsia="Helvetica Neue"/>
          <w:color w:val="172b4d"/>
          <w:spacing w:val="-2"/>
        </w:rPr>
        <w:t xml:space="preserve">2. </w:t>
      </w:r>
      <w:r>
        <w:rPr>
          <w:rFonts w:ascii="宋体" w:hAnsi="宋体" w:eastAsia="宋体"/>
          <w:color w:val="172b4d"/>
          <w:spacing w:val="-2"/>
        </w:rPr>
        <w:t>需要准备的基础知识：</w:t>
      </w:r>
    </w:p>
    <w:p>
      <w:pPr>
        <w:numPr>
          <w:ilvl w:val="0"/>
          <w:numId w:val="1005"/>
        </w:numPr>
        <w:snapToGrid w:val="false"/>
        <w:spacing w:before="312" w:after="312"/>
        <w:ind w:left="360" w:hanging="36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Helvetica Neue" w:hAnsi="Helvetica Neue" w:eastAsia="Helvetica Neue"/>
          <w:color w:val="172b4d"/>
          <w:sz w:val="21"/>
          <w:szCs w:val="21"/>
        </w:rPr>
        <w:t>[</w:t>
      </w:r>
      <w:r>
        <w:rPr>
          <w:rFonts w:ascii="等线" w:hAnsi="等线" w:eastAsia="等线"/>
          <w:color w:val="172b4d"/>
          <w:sz w:val="21"/>
          <w:szCs w:val="21"/>
        </w:rPr>
        <w:t>基础</w:t>
      </w:r>
      <w:r>
        <w:rPr>
          <w:rFonts w:ascii="Helvetica Neue" w:hAnsi="Helvetica Neue" w:eastAsia="Helvetica Neue"/>
          <w:color w:val="172b4d"/>
          <w:sz w:val="21"/>
          <w:szCs w:val="21"/>
        </w:rPr>
        <w:t>]JavaScript ES6</w:t>
      </w:r>
      <w:r>
        <w:rPr>
          <w:rFonts w:ascii="等线" w:hAnsi="等线" w:eastAsia="等线"/>
          <w:color w:val="172b4d"/>
          <w:sz w:val="21"/>
          <w:szCs w:val="21"/>
        </w:rPr>
        <w:t xml:space="preserve">基础语法 </w:t>
      </w:r>
      <w:hyperlink r:id="rId16">
        <w:r>
          <w:rPr>
            <w:rFonts w:ascii="Helvetica Neue" w:hAnsi="Helvetica Neue" w:eastAsia="Helvetica Neue"/>
            <w:color w:val="0052cc"/>
            <w:sz w:val="21"/>
            <w:szCs w:val="21"/>
            <w:u w:val="single"/>
          </w:rPr>
          <w:t>http://es6.ruanyifeng.com/</w:t>
        </w:r>
      </w:hyperlink>
    </w:p>
    <w:p>
      <w:pPr>
        <w:numPr>
          <w:ilvl w:val="0"/>
          <w:numId w:val="1005"/>
        </w:numPr>
        <w:snapToGrid w:val="false"/>
        <w:spacing w:before="312" w:after="312"/>
        <w:ind w:left="360" w:hanging="36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Helvetica Neue" w:hAnsi="Helvetica Neue" w:eastAsia="Helvetica Neue"/>
          <w:color w:val="172b4d"/>
          <w:sz w:val="21"/>
          <w:szCs w:val="21"/>
        </w:rPr>
        <w:t>[</w:t>
      </w:r>
      <w:r>
        <w:rPr>
          <w:rFonts w:ascii="等线" w:hAnsi="等线" w:eastAsia="等线"/>
          <w:color w:val="172b4d"/>
          <w:sz w:val="21"/>
          <w:szCs w:val="21"/>
        </w:rPr>
        <w:t>基础</w:t>
      </w:r>
      <w:r>
        <w:rPr>
          <w:rFonts w:ascii="Helvetica Neue" w:hAnsi="Helvetica Neue" w:eastAsia="Helvetica Neue"/>
          <w:color w:val="172b4d"/>
          <w:sz w:val="21"/>
          <w:szCs w:val="21"/>
        </w:rPr>
        <w:t>]Facebook React</w:t>
      </w:r>
      <w:r>
        <w:rPr>
          <w:rFonts w:ascii="等线" w:hAnsi="等线" w:eastAsia="等线"/>
          <w:color w:val="172b4d"/>
          <w:sz w:val="21"/>
          <w:szCs w:val="21"/>
        </w:rPr>
        <w:t xml:space="preserve">基础语法 </w:t>
      </w:r>
      <w:hyperlink r:id="rId17">
        <w:r>
          <w:rPr>
            <w:rFonts w:ascii="Helvetica Neue" w:hAnsi="Helvetica Neue" w:eastAsia="Helvetica Neue"/>
            <w:color w:val="0052cc"/>
            <w:sz w:val="21"/>
            <w:szCs w:val="21"/>
            <w:u w:val="single"/>
          </w:rPr>
          <w:t>http://reactjs.cn/react/docs/getting-started-zh-CN.html</w:t>
        </w:r>
      </w:hyperlink>
    </w:p>
    <w:p>
      <w:pPr>
        <w:numPr>
          <w:ilvl w:val="0"/>
          <w:numId w:val="1005"/>
        </w:numPr>
        <w:snapToGrid w:val="false"/>
        <w:spacing w:before="312" w:after="312"/>
        <w:ind w:left="360" w:hanging="36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Helvetica Neue" w:hAnsi="Helvetica Neue" w:eastAsia="Helvetica Neue"/>
          <w:color w:val="172b4d"/>
          <w:sz w:val="21"/>
          <w:szCs w:val="21"/>
        </w:rPr>
        <w:t>[</w:t>
      </w:r>
      <w:r>
        <w:rPr>
          <w:rFonts w:ascii="等线" w:hAnsi="等线" w:eastAsia="等线"/>
          <w:color w:val="172b4d"/>
          <w:sz w:val="21"/>
          <w:szCs w:val="21"/>
        </w:rPr>
        <w:t>基础</w:t>
      </w:r>
      <w:r>
        <w:rPr>
          <w:rFonts w:ascii="Helvetica Neue" w:hAnsi="Helvetica Neue" w:eastAsia="Helvetica Neue"/>
          <w:color w:val="172b4d"/>
          <w:sz w:val="21"/>
          <w:szCs w:val="21"/>
        </w:rPr>
        <w:t>]Facebook React</w:t>
      </w:r>
      <w:r>
        <w:rPr>
          <w:rFonts w:ascii="等线" w:hAnsi="等线" w:eastAsia="等线"/>
          <w:color w:val="172b4d"/>
          <w:sz w:val="21"/>
          <w:szCs w:val="21"/>
        </w:rPr>
        <w:t xml:space="preserve">学习资源汇总 </w:t>
      </w:r>
      <w:hyperlink r:id="rId18">
        <w:r>
          <w:rPr>
            <w:rFonts w:ascii="Helvetica Neue" w:hAnsi="Helvetica Neue" w:eastAsia="Helvetica Neue"/>
            <w:color w:val="0052cc"/>
            <w:sz w:val="21"/>
            <w:szCs w:val="21"/>
            <w:u w:val="single"/>
          </w:rPr>
          <w:t>http://blog.xieliqun.com/2016/11/05/react-study/</w:t>
        </w:r>
      </w:hyperlink>
    </w:p>
    <w:p>
      <w:pPr>
        <w:numPr>
          <w:ilvl w:val="0"/>
          <w:numId w:val="1005"/>
        </w:numPr>
        <w:snapToGrid w:val="false"/>
        <w:spacing w:before="312" w:after="312"/>
        <w:ind w:left="360" w:hanging="36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Helvetica Neue" w:hAnsi="Helvetica Neue" w:eastAsia="Helvetica Neue"/>
          <w:color w:val="172b4d"/>
          <w:sz w:val="21"/>
          <w:szCs w:val="21"/>
        </w:rPr>
        <w:t>[</w:t>
      </w:r>
      <w:r>
        <w:rPr>
          <w:rFonts w:ascii="等线" w:hAnsi="等线" w:eastAsia="等线"/>
          <w:color w:val="172b4d"/>
          <w:sz w:val="21"/>
          <w:szCs w:val="21"/>
        </w:rPr>
        <w:t>进阶</w:t>
      </w:r>
      <w:r>
        <w:rPr>
          <w:rFonts w:ascii="Helvetica Neue" w:hAnsi="Helvetica Neue" w:eastAsia="Helvetica Neue"/>
          <w:color w:val="172b4d"/>
          <w:sz w:val="21"/>
          <w:szCs w:val="21"/>
        </w:rPr>
        <w:t>]Flex</w:t>
      </w:r>
      <w:r>
        <w:rPr>
          <w:rFonts w:ascii="等线" w:hAnsi="等线" w:eastAsia="等线"/>
          <w:color w:val="172b4d"/>
          <w:sz w:val="21"/>
          <w:szCs w:val="21"/>
        </w:rPr>
        <w:t xml:space="preserve">布局介绍 </w:t>
      </w:r>
      <w:hyperlink r:id="rId19">
        <w:r>
          <w:rPr>
            <w:rFonts w:ascii="Helvetica Neue" w:hAnsi="Helvetica Neue" w:eastAsia="Helvetica Neue"/>
            <w:color w:val="0052cc"/>
            <w:sz w:val="21"/>
            <w:szCs w:val="21"/>
            <w:u w:val="single"/>
          </w:rPr>
          <w:t>http://www.ruanyifeng.com/blog/2015/07/flex-grammar.html</w:t>
        </w:r>
      </w:hyperlink>
    </w:p>
    <w:p>
      <w:pPr>
        <w:numPr>
          <w:ilvl w:val="0"/>
          <w:numId w:val="1005"/>
        </w:numPr>
        <w:snapToGrid w:val="false"/>
        <w:spacing w:before="312" w:after="312"/>
        <w:ind w:left="360" w:hanging="36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Helvetica Neue" w:hAnsi="Helvetica Neue" w:eastAsia="Helvetica Neue"/>
          <w:color w:val="172b4d"/>
          <w:sz w:val="21"/>
          <w:szCs w:val="21"/>
        </w:rPr>
        <w:t>[</w:t>
      </w:r>
      <w:r>
        <w:rPr>
          <w:rFonts w:ascii="等线" w:hAnsi="等线" w:eastAsia="等线"/>
          <w:color w:val="172b4d"/>
          <w:sz w:val="21"/>
          <w:szCs w:val="21"/>
        </w:rPr>
        <w:t>进阶</w:t>
      </w:r>
      <w:r>
        <w:rPr>
          <w:rFonts w:ascii="Helvetica Neue" w:hAnsi="Helvetica Neue" w:eastAsia="Helvetica Neue"/>
          <w:color w:val="172b4d"/>
          <w:sz w:val="21"/>
          <w:szCs w:val="21"/>
        </w:rPr>
        <w:t>]Redux</w:t>
      </w:r>
      <w:r>
        <w:rPr>
          <w:rFonts w:ascii="等线" w:hAnsi="等线" w:eastAsia="等线"/>
          <w:color w:val="172b4d"/>
          <w:sz w:val="21"/>
          <w:szCs w:val="21"/>
        </w:rPr>
        <w:t xml:space="preserve">介绍 </w:t>
      </w:r>
      <w:hyperlink r:id="rId20">
        <w:r>
          <w:rPr>
            <w:rFonts w:ascii="Helvetica Neue" w:hAnsi="Helvetica Neue" w:eastAsia="Helvetica Neue"/>
            <w:color w:val="0052cc"/>
            <w:sz w:val="21"/>
            <w:szCs w:val="21"/>
            <w:u w:val="single"/>
          </w:rPr>
          <w:t>http://cn.redux.js.org/</w:t>
        </w:r>
      </w:hyperlink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 如何同步ReactAPIDemos代码库：</w:t>
      </w:r>
    </w:p>
    <w:p>
      <w:pPr>
        <w:pStyle w:val="a8"/>
        <w:numPr>
          <w:ilvl w:val="0"/>
          <w:numId w:val="1"/>
        </w:numPr>
        <w:snapToGrid w:val="false"/>
        <w:spacing w:before="312" w:after="312"/>
        <w:ind w:left="360" w:hanging="36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ReactNativeDemo开发代码GIT库在https://git.code.tencent.com/ReactAPIDemos/ReactAPIDemos.git</w:t>
      </w:r>
    </w:p>
    <w:p>
      <w:pPr>
        <w:pStyle w:val="a8"/>
        <w:numPr>
          <w:ilvl w:val="0"/>
          <w:numId w:val="1"/>
        </w:numPr>
        <w:snapToGrid w:val="false"/>
        <w:spacing w:before="312" w:after="312"/>
        <w:ind w:left="360" w:hanging="36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等线" w:hAnsi="等线" w:eastAsia="等线"/>
          <w:color w:val="172b4d"/>
          <w:sz w:val="21"/>
          <w:szCs w:val="21"/>
        </w:rPr>
        <w:t>认证方式为</w:t>
      </w:r>
      <w:r>
        <w:rPr>
          <w:rFonts w:ascii="Helvetica Neue" w:hAnsi="Helvetica Neue" w:eastAsia="Helvetica Neue"/>
          <w:color w:val="172b4d"/>
          <w:sz w:val="21"/>
          <w:szCs w:val="21"/>
        </w:rPr>
        <w:t>SSH</w:t>
      </w:r>
      <w:r>
        <w:rPr>
          <w:rFonts w:ascii="等线" w:hAnsi="等线" w:eastAsia="等线"/>
          <w:color w:val="172b4d"/>
          <w:sz w:val="21"/>
          <w:szCs w:val="21"/>
        </w:rPr>
        <w:t>，开通权限后需要注册</w:t>
      </w:r>
      <w:r>
        <w:rPr>
          <w:rFonts w:ascii="Helvetica Neue" w:hAnsi="Helvetica Neue" w:eastAsia="Helvetica Neue"/>
          <w:color w:val="172b4d"/>
          <w:sz w:val="21"/>
          <w:szCs w:val="21"/>
        </w:rPr>
        <w:t>SSH key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生成 SSH 公钥</w:t>
      </w:r>
    </w:p>
    <w:p>
      <w:pPr>
        <w:pBdr/>
        <w:snapToGrid w:val="false"/>
        <w:spacing w:before="312" w:after="165" w:line="330" w:lineRule="exact"/>
        <w:ind w:firstLine="480"/>
        <w:jc w:val="left"/>
        <w:rPr>
          <w:rFonts w:ascii="Helvetica Neue" w:hAnsi="Helvetica Neue" w:eastAsia="Helvetica Neue"/>
          <w:sz w:val="21"/>
          <w:szCs w:val="21"/>
        </w:rPr>
      </w:pPr>
      <w:r>
        <w:rPr>
          <w:rFonts w:ascii="Helvetica Neue" w:hAnsi="Helvetica Neue" w:eastAsia="Helvetica Neue"/>
          <w:color w:val="0052cc"/>
          <w:sz w:val="21"/>
          <w:szCs w:val="21"/>
        </w:rPr>
      </w:r>
      <w:r>
        <w:rPr>
          <w:rFonts w:ascii="adelle, Georgia, Times New Roman, serif" w:hAnsi="adelle, Georgia, Times New Roman, serif" w:eastAsia="adelle, Georgia, Times New Roman, serif"/>
          <w:color w:val="4e443c"/>
          <w:sz w:val="21"/>
          <w:szCs w:val="21"/>
          <w:shd w:val="clear" w:fill="fcfcfa"/>
        </w:rPr>
        <w:t xml:space="preserve">SSH 公钥默认储存在账户的主目录下的 </w:t>
      </w:r>
    </w:p>
    <w:p>
      <w:r>
        <w:t>
</w:t>
      </w:r>
    </w:p>
    <w:p>
      <w:r>
        <w:t>~/.ssh</w:t>
      </w:r>
    </w:p>
    <w:p>
      <w:pPr>
        <w:pBdr/>
        <w:snapToGrid w:val="false"/>
        <w:spacing w:before="312" w:after="165" w:line="330" w:lineRule="exact"/>
        <w:ind w:firstLine="480"/>
        <w:jc w:val="left"/>
        <w:rPr>
          <w:rFonts w:ascii="Helvetica Neue" w:hAnsi="Helvetica Neue" w:eastAsia="Helvetica Neue"/>
          <w:sz w:val="21"/>
          <w:szCs w:val="21"/>
        </w:rPr>
      </w:pPr>
      <w:r>
        <w:rPr>
          <w:rFonts w:ascii="Helvetica Neue" w:hAnsi="Helvetica Neue" w:eastAsia="Helvetica Neue"/>
          <w:color w:val="0052cc"/>
          <w:sz w:val="21"/>
          <w:szCs w:val="21"/>
        </w:rPr>
      </w:r>
      <w:r>
        <w:rPr>
          <w:rFonts w:ascii="adelle, Georgia, Times New Roman, serif" w:hAnsi="adelle, Georgia, Times New Roman, serif" w:eastAsia="adelle, Georgia, Times New Roman, serif"/>
          <w:color w:val="4e443c"/>
          <w:sz w:val="21"/>
          <w:szCs w:val="21"/>
          <w:shd w:val="clear" w:fill="fcfcfa"/>
        </w:rPr>
        <w:t>目录。进去看看：</w:t>
      </w:r>
    </w:p>
    <w:p>
      <w:r>
        <w:t>
</w:t>
      </w:r>
    </w:p>
    <w:p>
      <w:r>
        <w:t>$ cd ~/.ssh</w:t>
      </w:r>
    </w:p>
    <w:p>
      <w:r>
        <w:t>$ ls</w:t>
      </w:r>
    </w:p>
    <w:p>
      <w:r>
        <w:t>authorized_keys2  id_dsa       known_hosts</w:t>
      </w:r>
    </w:p>
    <w:p>
      <w:r>
        <w:t>config            id_dsa.pub</w:t>
      </w:r>
    </w:p>
    <w:p>
      <w:pPr>
        <w:snapToGrid w:val="false"/>
      </w:pPr>
    </w:p>
    <w:p>
      <w:r>
        <w:t>
</w:t>
      </w:r>
    </w:p>
    <w:p>
      <w:r>
        <w:t>通过ssh-keygen 来创建密钥对</w:t>
      </w:r>
    </w:p>
    <w:p>
      <w:pPr>
        <w:snapToGrid w:val="false"/>
        <w:spacing w:before="312" w:after="165"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 Neue" w:hAnsi="Helvetica Neue" w:eastAsia="Helvetica Neue"/>
          <w:color w:val="0052cc"/>
          <w:sz w:val="21"/>
          <w:szCs w:val="21"/>
        </w:rPr>
        <w:t xml:space="preserve">SSH key可参考 </w:t>
      </w:r>
      <w:hyperlink r:id="rId21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https://git-scm.com/book/zh/v1/</w:t>
        </w:r>
      </w:hyperlink>
      <w:hyperlink r:id="rId22">
        <w:r>
          <w:rPr>
            <w:rFonts w:ascii="Helvetica Neue" w:hAnsi="Helvetica Neue" w:eastAsia="Helvetica Neue"/>
            <w:color w:val="0052cc"/>
            <w:sz w:val="21"/>
            <w:szCs w:val="21"/>
            <w:u w:val="single"/>
          </w:rPr>
          <w:t>服务器上的-Git-生成-SSH-公钥</w:t>
        </w:r>
      </w:hyperlink>
    </w:p>
    <w:p>
      <w:pPr>
        <w:pStyle w:val="a8"/>
        <w:numPr>
          <w:ilvl w:val="0"/>
          <w:numId w:val="1"/>
        </w:numPr>
        <w:snapToGrid w:val="false"/>
        <w:spacing w:before="312" w:after="312"/>
        <w:ind w:left="360" w:hanging="36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等线" w:hAnsi="等线" w:eastAsia="等线"/>
          <w:color w:val="172b4d"/>
          <w:sz w:val="21"/>
          <w:szCs w:val="21"/>
        </w:rPr>
        <w:t>在本地通过</w:t>
      </w:r>
      <w:r>
        <w:rPr>
          <w:rFonts w:ascii="Helvetica Neue" w:hAnsi="Helvetica Neue" w:eastAsia="Helvetica Neue"/>
          <w:color w:val="172b4d"/>
          <w:sz w:val="21"/>
          <w:szCs w:val="21"/>
        </w:rPr>
        <w:t>git</w:t>
      </w:r>
      <w:r>
        <w:rPr>
          <w:rFonts w:ascii="等线" w:hAnsi="等线" w:eastAsia="等线"/>
          <w:color w:val="172b4d"/>
          <w:sz w:val="21"/>
          <w:szCs w:val="21"/>
        </w:rPr>
        <w:t xml:space="preserve">命令进行代码同步 </w:t>
      </w:r>
    </w:p>
    <w:p>
      <w:pPr>
        <w:snapToGrid w:val="false"/>
        <w:spacing w:before="312" w:after="312"/>
        <w:ind w:leftChars="200"/>
        <w:jc w:val="left"/>
        <w:rPr>
          <w:rFonts w:ascii="Menlo" w:hAnsi="Menlo" w:eastAsia="Menlo"/>
          <w:sz w:val="24"/>
          <w:szCs w:val="24"/>
        </w:rPr>
      </w:pPr>
      <w:r>
        <w:rPr>
          <w:rFonts w:ascii="Menlo" w:hAnsi="Menlo" w:eastAsia="Menlo"/>
          <w:color w:val="172b4d"/>
          <w:sz w:val="24"/>
          <w:szCs w:val="24"/>
        </w:rPr>
      </w:r>
      <w:r>
        <w:rPr>
          <w:rFonts w:ascii="Menlo" w:hAnsi="Menlo" w:eastAsia="Menlo"/>
          <w:color w:val="172b4d"/>
          <w:sz w:val="24"/>
          <w:szCs w:val="24"/>
        </w:rPr>
        <w:t xml:space="preserve">git clone </w:t>
      </w:r>
      <w:r>
        <w:rPr>
          <w:rFonts w:ascii="Menlo" w:hAnsi="Menlo" w:eastAsia="Menlo"/>
          <w:color w:val="0052cc"/>
          <w:sz w:val="21"/>
          <w:szCs w:val="21"/>
          <w:u w:val="single"/>
        </w:rPr>
        <w:t>git@git.code.tencent.com:ReactAPIDemos/ReactAPIDemos.git</w:t>
      </w:r>
    </w:p>
    <w:p>
      <w:pPr>
        <w:pStyle w:val="heading2"/>
        <w:snapToGrid w:val="true"/>
        <w:spacing w:before="312" w:after="312"/>
        <w:ind/>
        <w:jc w:val="left"/>
      </w:pPr>
      <w:r>
        <w:rPr>
          <w:rFonts w:ascii="微软雅黑" w:hAnsi="微软雅黑" w:eastAsia="微软雅黑"/>
        </w:rPr>
      </w:r>
      <w:r>
        <w:rPr>
          <w:rFonts w:ascii="Helvetica Neue" w:hAnsi="Helvetica Neue" w:eastAsia="Helvetica Neue"/>
          <w:color w:val="172b4d"/>
          <w:spacing w:val="-2"/>
        </w:rPr>
        <w:t xml:space="preserve">4. </w:t>
      </w:r>
      <w:r>
        <w:rPr>
          <w:rFonts w:ascii="宋体" w:hAnsi="宋体" w:eastAsia="宋体"/>
          <w:color w:val="172b4d"/>
          <w:spacing w:val="-2"/>
        </w:rPr>
        <w:t>开发环境配置（只需要第一次配置）</w:t>
      </w:r>
    </w:p>
    <w:p>
      <w:pPr>
        <w:pStyle w:val="a8"/>
        <w:numPr>
          <w:ilvl w:val="0"/>
          <w:numId w:val="2"/>
        </w:numPr>
        <w:snapToGrid w:val="false"/>
        <w:spacing w:before="312" w:after="312"/>
        <w:ind w:left="360" w:hanging="36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等线" w:hAnsi="等线" w:eastAsia="等线"/>
          <w:color w:val="172b4d"/>
          <w:sz w:val="21"/>
          <w:szCs w:val="21"/>
        </w:rPr>
        <w:t>安装</w:t>
      </w:r>
      <w:r>
        <w:rPr>
          <w:rFonts w:ascii="Helvetica Neue" w:hAnsi="Helvetica Neue" w:eastAsia="Helvetica Neue"/>
          <w:color w:val="172b4d"/>
          <w:sz w:val="21"/>
          <w:szCs w:val="21"/>
        </w:rPr>
        <w:t>nrm</w:t>
      </w:r>
      <w:r>
        <w:rPr>
          <w:rFonts w:ascii="等线" w:hAnsi="等线" w:eastAsia="等线"/>
          <w:color w:val="172b4d"/>
          <w:sz w:val="21"/>
          <w:szCs w:val="21"/>
        </w:rPr>
        <w:t xml:space="preserve">工具包 </w:t>
      </w:r>
      <w:r>
        <w:rPr>
          <w:rFonts w:ascii="Menlo" w:hAnsi="Menlo" w:eastAsia="Menlo"/>
          <w:color w:val="172b4d"/>
          <w:sz w:val="24"/>
          <w:szCs w:val="24"/>
        </w:rPr>
        <w:t>npm install nrm -g</w:t>
      </w:r>
    </w:p>
    <w:p>
      <w:pPr>
        <w:pStyle w:val="a8"/>
        <w:numPr>
          <w:ilvl w:val="0"/>
          <w:numId w:val="2"/>
        </w:numPr>
        <w:snapToGrid w:val="false"/>
        <w:spacing w:before="312" w:after="312"/>
        <w:ind w:left="360" w:hanging="36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等线" w:hAnsi="等线" w:eastAsia="等线"/>
          <w:color w:val="172b4d"/>
          <w:sz w:val="21"/>
          <w:szCs w:val="21"/>
        </w:rPr>
        <w:t>增加</w:t>
      </w:r>
      <w:r>
        <w:rPr>
          <w:rFonts w:ascii="Helvetica Neue" w:hAnsi="Helvetica Neue" w:eastAsia="Helvetica Neue"/>
          <w:color w:val="172b4d"/>
          <w:sz w:val="21"/>
          <w:szCs w:val="21"/>
        </w:rPr>
        <w:t>NPM</w:t>
      </w:r>
      <w:r>
        <w:rPr>
          <w:rFonts w:ascii="等线" w:hAnsi="等线" w:eastAsia="等线"/>
          <w:color w:val="172b4d"/>
          <w:sz w:val="21"/>
          <w:szCs w:val="21"/>
        </w:rPr>
        <w:t xml:space="preserve">服务器源 </w:t>
      </w:r>
    </w:p>
    <w:p>
      <w:pPr>
        <w:pBdr/>
        <w:snapToGrid w:val="false"/>
        <w:spacing w:before="312" w:after="312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FMono-Regular, Menlo, Monaco, Consolas, Liberation Mono, Courier New, monospace" w:hAnsi="SFMono-Regular, Menlo, Monaco, Consolas, Liberation Mono, Courier New, monospace" w:eastAsia="SFMono-Regular, Menlo, Monaco, Consolas, Liberation Mono, Courier New, monospace"/>
          <w:color w:val="dc322f"/>
          <w:sz w:val="20"/>
          <w:szCs w:val="20"/>
        </w:rPr>
        <w:t>npm</w:t>
      </w:r>
      <w:r>
        <w:rPr>
          <w:rFonts w:ascii="SFMono-Regular, Menlo, Monaco, Consolas, Liberation Mono, Courier New, monospace" w:hAnsi="SFMono-Regular, Menlo, Monaco, Consolas, Liberation Mono, Courier New, monospace" w:eastAsia="SFMono-Regular, Menlo, Monaco, Consolas, Liberation Mono, Courier New, monospace"/>
          <w:color w:val="005068"/>
          <w:sz w:val="20"/>
          <w:szCs w:val="20"/>
          <w:shd w:val="clear"/>
        </w:rPr>
        <w:t xml:space="preserve"> config set registry https:</w:t>
      </w:r>
      <w:r>
        <w:rPr>
          <w:rFonts w:ascii="SFMono-Regular, Menlo, Monaco, Consolas, Liberation Mono, Courier New, monospace" w:hAnsi="SFMono-Regular, Menlo, Monaco, Consolas, Liberation Mono, Courier New, monospace" w:eastAsia="SFMono-Regular, Menlo, Monaco, Consolas, Liberation Mono, Courier New, monospace"/>
          <w:color w:val="2aa198"/>
          <w:sz w:val="20"/>
          <w:szCs w:val="20"/>
        </w:rPr>
        <w:t>//</w:t>
      </w:r>
      <w:r>
        <w:rPr>
          <w:rFonts w:ascii="SFMono-Regular, Menlo, Monaco, Consolas, Liberation Mono, Courier New, monospace" w:hAnsi="SFMono-Regular, Menlo, Monaco, Consolas, Liberation Mono, Courier New, monospace" w:eastAsia="SFMono-Regular, Menlo, Monaco, Consolas, Liberation Mono, Courier New, monospace"/>
          <w:color w:val="005068"/>
          <w:sz w:val="20"/>
          <w:szCs w:val="20"/>
          <w:shd w:val="clear"/>
        </w:rPr>
        <w:t>registry.</w:t>
      </w:r>
      <w:r>
        <w:rPr>
          <w:rFonts w:ascii="SFMono-Regular, Menlo, Monaco, Consolas, Liberation Mono, Courier New, monospace" w:hAnsi="SFMono-Regular, Menlo, Monaco, Consolas, Liberation Mono, Courier New, monospace" w:eastAsia="SFMono-Regular, Menlo, Monaco, Consolas, Liberation Mono, Courier New, monospace"/>
          <w:color w:val="dc322f"/>
          <w:sz w:val="20"/>
          <w:szCs w:val="20"/>
        </w:rPr>
        <w:t>npm</w:t>
      </w:r>
      <w:r>
        <w:rPr>
          <w:rFonts w:ascii="SFMono-Regular, Menlo, Monaco, Consolas, Liberation Mono, Courier New, monospace" w:hAnsi="SFMono-Regular, Menlo, Monaco, Consolas, Liberation Mono, Courier New, monospace" w:eastAsia="SFMono-Regular, Menlo, Monaco, Consolas, Liberation Mono, Courier New, monospace"/>
          <w:color w:val="005068"/>
          <w:sz w:val="20"/>
          <w:szCs w:val="20"/>
          <w:shd w:val="clear"/>
        </w:rPr>
        <w:t>.taobao.org --</w:t>
      </w:r>
      <w:r>
        <w:rPr>
          <w:rFonts w:ascii="SFMono-Regular, Menlo, Monaco, Consolas, Liberation Mono, Courier New, monospace" w:hAnsi="SFMono-Regular, Menlo, Monaco, Consolas, Liberation Mono, Courier New, monospace" w:eastAsia="SFMono-Regular, Menlo, Monaco, Consolas, Liberation Mono, Courier New, monospace"/>
          <w:color w:val="dc322f"/>
          <w:sz w:val="20"/>
          <w:szCs w:val="20"/>
        </w:rPr>
        <w:t>global</w:t>
      </w:r>
    </w:p>
    <w:p>
      <w:pPr>
        <w:pBdr/>
        <w:snapToGrid w:val="false"/>
        <w:spacing w:before="312" w:after="312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FMono-Regular, Menlo, Monaco, Consolas, Liberation Mono, Courier New, monospace" w:hAnsi="SFMono-Regular, Menlo, Monaco, Consolas, Liberation Mono, Courier New, monospace" w:eastAsia="SFMono-Regular, Menlo, Monaco, Consolas, Liberation Mono, Courier New, monospace"/>
          <w:color w:val="dc322f"/>
          <w:sz w:val="20"/>
          <w:szCs w:val="20"/>
        </w:rPr>
        <w:t>npm</w:t>
      </w:r>
      <w:r>
        <w:rPr>
          <w:rFonts w:ascii="SFMono-Regular, Menlo, Monaco, Consolas, Liberation Mono, Courier New, monospace" w:hAnsi="SFMono-Regular, Menlo, Monaco, Consolas, Liberation Mono, Courier New, monospace" w:eastAsia="SFMono-Regular, Menlo, Monaco, Consolas, Liberation Mono, Courier New, monospace"/>
          <w:color w:val="005068"/>
          <w:sz w:val="20"/>
          <w:szCs w:val="20"/>
          <w:shd w:val="clear"/>
        </w:rPr>
        <w:t xml:space="preserve"> config set registry https:</w:t>
      </w:r>
      <w:r>
        <w:rPr>
          <w:rFonts w:ascii="SFMono-Regular, Menlo, Monaco, Consolas, Liberation Mono, Courier New, monospace" w:hAnsi="SFMono-Regular, Menlo, Monaco, Consolas, Liberation Mono, Courier New, monospace" w:eastAsia="SFMono-Regular, Menlo, Monaco, Consolas, Liberation Mono, Courier New, monospace"/>
          <w:color w:val="2aa198"/>
          <w:sz w:val="20"/>
          <w:szCs w:val="20"/>
        </w:rPr>
        <w:t>//</w:t>
      </w:r>
      <w:r>
        <w:rPr>
          <w:rFonts w:ascii="SFMono-Regular, Menlo, Monaco, Consolas, Liberation Mono, Courier New, monospace" w:hAnsi="SFMono-Regular, Menlo, Monaco, Consolas, Liberation Mono, Courier New, monospace" w:eastAsia="SFMono-Regular, Menlo, Monaco, Consolas, Liberation Mono, Courier New, monospace"/>
          <w:color w:val="005068"/>
          <w:sz w:val="20"/>
          <w:szCs w:val="20"/>
          <w:shd w:val="clear"/>
        </w:rPr>
        <w:t>registry.</w:t>
      </w:r>
      <w:r>
        <w:rPr>
          <w:rFonts w:ascii="SFMono-Regular, Menlo, Monaco, Consolas, Liberation Mono, Courier New, monospace" w:hAnsi="SFMono-Regular, Menlo, Monaco, Consolas, Liberation Mono, Courier New, monospace" w:eastAsia="SFMono-Regular, Menlo, Monaco, Consolas, Liberation Mono, Courier New, monospace"/>
          <w:color w:val="dc322f"/>
          <w:sz w:val="20"/>
          <w:szCs w:val="20"/>
        </w:rPr>
        <w:t>npm</w:t>
      </w:r>
      <w:r>
        <w:rPr>
          <w:rFonts w:ascii="SFMono-Regular, Menlo, Monaco, Consolas, Liberation Mono, Courier New, monospace" w:hAnsi="SFMono-Regular, Menlo, Monaco, Consolas, Liberation Mono, Courier New, monospace" w:eastAsia="SFMono-Regular, Menlo, Monaco, Consolas, Liberation Mono, Courier New, monospace"/>
          <w:color w:val="005068"/>
          <w:sz w:val="20"/>
          <w:szCs w:val="20"/>
          <w:shd w:val="clear"/>
        </w:rPr>
        <w:t>.taobao.org --</w:t>
      </w:r>
      <w:r>
        <w:rPr>
          <w:rFonts w:ascii="SFMono-Regular, Menlo, Monaco, Consolas, Liberation Mono, Courier New, monospace" w:hAnsi="SFMono-Regular, Menlo, Monaco, Consolas, Liberation Mono, Courier New, monospace" w:eastAsia="SFMono-Regular, Menlo, Monaco, Consolas, Liberation Mono, Courier New, monospace"/>
          <w:color w:val="dc322f"/>
          <w:sz w:val="20"/>
          <w:szCs w:val="20"/>
        </w:rPr>
        <w:t>global</w:t>
      </w:r>
    </w:p>
    <w:p>
      <w:pPr>
        <w:pStyle w:val="a8"/>
        <w:numPr>
          <w:ilvl w:val="0"/>
          <w:numId w:val="2"/>
        </w:numPr>
        <w:snapToGrid w:val="false"/>
        <w:spacing w:before="312" w:after="312"/>
        <w:ind w:left="360" w:hanging="36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等线" w:hAnsi="等线" w:eastAsia="等线"/>
          <w:color w:val="172b4d"/>
          <w:sz w:val="21"/>
          <w:szCs w:val="21"/>
        </w:rPr>
        <w:t>进入</w:t>
      </w:r>
      <w:r>
        <w:rPr>
          <w:rFonts w:ascii="Helvetica Neue" w:hAnsi="Helvetica Neue" w:eastAsia="Helvetica Neue"/>
          <w:color w:val="172b4d"/>
          <w:sz w:val="21"/>
          <w:szCs w:val="21"/>
        </w:rPr>
        <w:t>React</w:t>
      </w:r>
      <w:r>
        <w:rPr>
          <w:rFonts w:ascii="等线" w:hAnsi="等线" w:eastAsia="等线"/>
          <w:color w:val="172b4d"/>
          <w:sz w:val="21"/>
          <w:szCs w:val="21"/>
        </w:rPr>
        <w:t>开发</w:t>
      </w:r>
      <w:r>
        <w:rPr>
          <w:rFonts w:ascii="Helvetica Neue" w:hAnsi="Helvetica Neue" w:eastAsia="Helvetica Neue"/>
          <w:color w:val="172b4d"/>
          <w:sz w:val="21"/>
          <w:szCs w:val="21"/>
        </w:rPr>
        <w:t>GIT</w:t>
      </w:r>
      <w:r>
        <w:rPr>
          <w:rFonts w:ascii="等线" w:hAnsi="等线" w:eastAsia="等线"/>
          <w:color w:val="172b4d"/>
          <w:sz w:val="21"/>
          <w:szCs w:val="21"/>
        </w:rPr>
        <w:t xml:space="preserve">目录 </w:t>
      </w:r>
      <w:r>
        <w:rPr>
          <w:rFonts w:ascii="Menlo" w:hAnsi="Menlo" w:eastAsia="Menlo"/>
          <w:color w:val="172b4d"/>
          <w:sz w:val="24"/>
          <w:szCs w:val="24"/>
        </w:rPr>
        <w:t>cd ReactAPIDemos</w:t>
      </w:r>
    </w:p>
    <w:p>
      <w:pPr>
        <w:pStyle w:val="a8"/>
        <w:numPr>
          <w:ilvl w:val="0"/>
          <w:numId w:val="2"/>
        </w:numPr>
        <w:snapToGrid w:val="false"/>
        <w:spacing w:before="312" w:after="312"/>
        <w:ind w:left="360" w:hanging="36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等线" w:hAnsi="等线" w:eastAsia="等线"/>
          <w:color w:val="172b4d"/>
          <w:sz w:val="21"/>
          <w:szCs w:val="21"/>
        </w:rPr>
        <w:t xml:space="preserve">第一次进入需要进行依赖库同步，需要几分钟 </w:t>
      </w:r>
      <w:r>
        <w:rPr>
          <w:rFonts w:ascii="Menlo" w:hAnsi="Menlo" w:eastAsia="Menlo"/>
          <w:color w:val="172b4d"/>
          <w:sz w:val="24"/>
          <w:szCs w:val="24"/>
        </w:rPr>
        <w:t xml:space="preserve">npm install </w:t>
      </w:r>
    </w:p>
    <w:p>
      <w:pPr>
        <w:pStyle w:val="a8"/>
        <w:numPr>
          <w:ilvl w:val="0"/>
          <w:numId w:val="2"/>
        </w:numPr>
        <w:snapToGrid w:val="false"/>
        <w:spacing w:before="312" w:after="312"/>
        <w:ind w:left="360" w:hanging="36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等线" w:hAnsi="等线" w:eastAsia="等线"/>
          <w:color w:val="172b4d"/>
          <w:sz w:val="21"/>
          <w:szCs w:val="21"/>
        </w:rPr>
        <w:t>同步成功后，配置完成。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 启动React JS服务器（用于开发调试）</w:t>
      </w:r>
    </w:p>
    <w:p>
      <w:pPr>
        <w:pStyle w:val="a8"/>
        <w:numPr>
          <w:ilvl w:val="0"/>
          <w:numId w:val="3"/>
        </w:numPr>
        <w:snapToGrid w:val="false"/>
        <w:spacing w:before="312" w:after="312"/>
        <w:ind w:left="360" w:hanging="36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Windows平台下，请先进入GIT Bash环境</w:t>
      </w:r>
    </w:p>
    <w:p>
      <w:pPr>
        <w:pStyle w:val="a8"/>
        <w:numPr>
          <w:ilvl w:val="0"/>
          <w:numId w:val="3"/>
        </w:numPr>
        <w:snapToGrid w:val="false"/>
        <w:spacing w:before="312" w:after="312"/>
        <w:ind w:left="360" w:hanging="36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等线" w:hAnsi="等线" w:eastAsia="等线"/>
          <w:color w:val="172b4d"/>
          <w:sz w:val="21"/>
          <w:szCs w:val="21"/>
        </w:rPr>
        <w:t>进入</w:t>
      </w:r>
      <w:r>
        <w:rPr>
          <w:rFonts w:ascii="Helvetica Neue" w:hAnsi="Helvetica Neue" w:eastAsia="Helvetica Neue"/>
          <w:color w:val="172b4d"/>
          <w:sz w:val="21"/>
          <w:szCs w:val="21"/>
        </w:rPr>
        <w:t>ReactAPIDemos</w:t>
      </w:r>
      <w:r>
        <w:rPr>
          <w:rFonts w:ascii="等线" w:hAnsi="等线" w:eastAsia="等线"/>
          <w:color w:val="172b4d"/>
          <w:sz w:val="21"/>
          <w:szCs w:val="21"/>
        </w:rPr>
        <w:t xml:space="preserve">目录 </w:t>
      </w:r>
      <w:r>
        <w:rPr>
          <w:rFonts w:ascii="Menlo" w:hAnsi="Menlo" w:eastAsia="Menlo"/>
          <w:color w:val="172b4d"/>
          <w:sz w:val="24"/>
          <w:szCs w:val="24"/>
        </w:rPr>
        <w:t>cd ReactAPIDemos</w:t>
      </w:r>
    </w:p>
    <w:p>
      <w:pPr>
        <w:pStyle w:val="a8"/>
        <w:numPr>
          <w:ilvl w:val="0"/>
          <w:numId w:val="3"/>
        </w:numPr>
        <w:snapToGrid w:val="false"/>
        <w:spacing w:before="312" w:after="312"/>
        <w:ind w:left="360" w:hanging="36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等线" w:hAnsi="等线" w:eastAsia="等线"/>
          <w:color w:val="172b4d"/>
          <w:sz w:val="21"/>
          <w:szCs w:val="21"/>
        </w:rPr>
        <w:t>启动</w:t>
      </w:r>
      <w:r>
        <w:rPr>
          <w:rFonts w:ascii="Helvetica Neue" w:hAnsi="Helvetica Neue" w:eastAsia="Helvetica Neue"/>
          <w:color w:val="172b4d"/>
          <w:sz w:val="21"/>
          <w:szCs w:val="21"/>
        </w:rPr>
        <w:t>jsbundle</w:t>
      </w:r>
      <w:r>
        <w:rPr>
          <w:rFonts w:ascii="等线" w:hAnsi="等线" w:eastAsia="等线"/>
          <w:color w:val="172b4d"/>
          <w:sz w:val="21"/>
          <w:szCs w:val="21"/>
        </w:rPr>
        <w:t xml:space="preserve">调试服务 </w:t>
      </w:r>
      <w:r>
        <w:rPr>
          <w:rFonts w:ascii="Menlo" w:hAnsi="Menlo" w:eastAsia="Menlo"/>
          <w:color w:val="172b4d"/>
          <w:sz w:val="24"/>
          <w:szCs w:val="24"/>
        </w:rPr>
        <w:t>npm start</w:t>
      </w:r>
    </w:p>
    <w:p>
      <w:pPr>
        <w:pStyle w:val="a8"/>
        <w:numPr>
          <w:ilvl w:val="0"/>
          <w:numId w:val="3"/>
        </w:numPr>
        <w:snapToGrid w:val="false"/>
        <w:spacing w:before="312" w:after="312"/>
        <w:ind w:left="360" w:hanging="36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等线" w:hAnsi="等线" w:eastAsia="等线"/>
          <w:color w:val="172b4d"/>
          <w:sz w:val="21"/>
          <w:szCs w:val="21"/>
        </w:rPr>
        <w:t>配合客户端中的</w:t>
      </w:r>
      <w:r>
        <w:rPr>
          <w:rFonts w:ascii="Helvetica Neue" w:hAnsi="Helvetica Neue" w:eastAsia="Helvetica Neue"/>
          <w:color w:val="172b4d"/>
          <w:sz w:val="21"/>
          <w:szCs w:val="21"/>
        </w:rPr>
        <w:t>React</w:t>
      </w:r>
      <w:r>
        <w:rPr>
          <w:rFonts w:ascii="等线" w:hAnsi="等线" w:eastAsia="等线"/>
          <w:color w:val="172b4d"/>
          <w:sz w:val="21"/>
          <w:szCs w:val="21"/>
        </w:rPr>
        <w:t>业务模块进行开发</w:t>
      </w:r>
    </w:p>
    <w:p>
      <w:pPr>
        <w:pStyle w:val="a8"/>
        <w:numPr>
          <w:ilvl w:val="0"/>
          <w:numId w:val="3"/>
        </w:numPr>
        <w:snapToGrid w:val="false"/>
        <w:spacing w:before="312" w:after="312"/>
        <w:ind w:left="360" w:hanging="36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等线" w:hAnsi="等线" w:eastAsia="等线"/>
          <w:color w:val="172b4d"/>
          <w:sz w:val="21"/>
          <w:szCs w:val="21"/>
        </w:rPr>
        <w:t>其他常用命令介绍：</w:t>
      </w:r>
    </w:p>
    <w:p>
      <w:pPr>
        <w:numPr>
          <w:ilvl w:val="1"/>
          <w:numId w:val="1005"/>
        </w:numPr>
        <w:snapToGrid w:val="false"/>
        <w:spacing w:before="312" w:after="312"/>
        <w:ind w:left="360" w:hanging="36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" w:hAnsi="Menlo" w:eastAsia="Menlo"/>
          <w:color w:val="172b4d"/>
          <w:sz w:val="24"/>
          <w:szCs w:val="24"/>
        </w:rPr>
        <w:t>npm start</w:t>
      </w:r>
      <w:r>
        <w:rPr>
          <w:rFonts w:ascii="等线" w:hAnsi="等线" w:eastAsia="等线"/>
          <w:color w:val="172b4d"/>
          <w:sz w:val="21"/>
          <w:szCs w:val="21"/>
        </w:rPr>
        <w:t xml:space="preserve"> 启动</w:t>
      </w:r>
      <w:r>
        <w:rPr>
          <w:rFonts w:ascii="Helvetica Neue" w:hAnsi="Helvetica Neue" w:eastAsia="Helvetica Neue"/>
          <w:color w:val="172b4d"/>
          <w:sz w:val="21"/>
          <w:szCs w:val="21"/>
        </w:rPr>
        <w:t>jsbundle</w:t>
      </w:r>
      <w:r>
        <w:rPr>
          <w:rFonts w:ascii="等线" w:hAnsi="等线" w:eastAsia="等线"/>
          <w:color w:val="172b4d"/>
          <w:sz w:val="21"/>
          <w:szCs w:val="21"/>
        </w:rPr>
        <w:t>调试服务</w:t>
      </w:r>
    </w:p>
    <w:p>
      <w:pPr>
        <w:numPr>
          <w:ilvl w:val="1"/>
          <w:numId w:val="1005"/>
        </w:numPr>
        <w:snapToGrid w:val="false"/>
        <w:spacing w:before="312" w:after="312"/>
        <w:ind w:left="360" w:hanging="36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" w:hAnsi="Menlo" w:eastAsia="Menlo"/>
          <w:color w:val="172b4d"/>
          <w:sz w:val="24"/>
          <w:szCs w:val="24"/>
        </w:rPr>
        <w:t>npm install</w:t>
      </w:r>
      <w:r>
        <w:rPr>
          <w:rFonts w:ascii="等线" w:hAnsi="等线" w:eastAsia="等线"/>
          <w:color w:val="172b4d"/>
          <w:sz w:val="21"/>
          <w:szCs w:val="21"/>
        </w:rPr>
        <w:t xml:space="preserve"> 进行</w:t>
      </w:r>
      <w:r>
        <w:rPr>
          <w:rFonts w:ascii="Helvetica Neue" w:hAnsi="Helvetica Neue" w:eastAsia="Helvetica Neue"/>
          <w:color w:val="172b4d"/>
          <w:sz w:val="21"/>
          <w:szCs w:val="21"/>
        </w:rPr>
        <w:t>npm</w:t>
      </w:r>
      <w:r>
        <w:rPr>
          <w:rFonts w:ascii="等线" w:hAnsi="等线" w:eastAsia="等线"/>
          <w:color w:val="172b4d"/>
          <w:sz w:val="21"/>
          <w:szCs w:val="21"/>
        </w:rPr>
        <w:t>依赖包安装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6. Android客户端调试模式</w:t>
      </w:r>
    </w:p>
    <w:p>
      <w:pPr>
        <w:pStyle w:val="a8"/>
        <w:numPr>
          <w:ilvl w:val="0"/>
          <w:numId w:val="4"/>
        </w:numPr>
        <w:snapToGrid w:val="false"/>
        <w:spacing w:before="312" w:after="312"/>
        <w:ind w:left="360" w:hanging="36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android客户端需要安装最新的debug版本，见git仓库中的XHYJ_Framework.apk安装包（</w:t>
      </w:r>
      <w:hyperlink r:id="rId23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https://git.code.tencent.com/ReactAPIDemos/ReactAPIDemos/blob/master/XHYJ_Framework.apk</w:t>
        </w:r>
      </w:hyperlink>
      <w:r>
        <w:rPr>
          <w:rFonts w:ascii="微软雅黑" w:hAnsi="微软雅黑" w:eastAsia="微软雅黑"/>
          <w:sz w:val="24"/>
          <w:szCs w:val="24"/>
        </w:rPr>
        <w:t>）</w:t>
      </w:r>
    </w:p>
    <w:p>
      <w:pPr>
        <w:pStyle w:val="a8"/>
        <w:numPr>
          <w:ilvl w:val="0"/>
          <w:numId w:val="4"/>
        </w:numPr>
        <w:snapToGrid w:val="false"/>
        <w:spacing w:before="312" w:after="312"/>
        <w:ind w:left="360" w:hanging="36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等线" w:hAnsi="等线" w:eastAsia="等线"/>
          <w:color w:val="172b4d"/>
          <w:sz w:val="21"/>
          <w:szCs w:val="21"/>
        </w:rPr>
        <w:t>部分手机（小米乐视等）需要给京东</w:t>
      </w:r>
      <w:r>
        <w:rPr>
          <w:rFonts w:ascii="Helvetica Neue" w:hAnsi="Helvetica Neue" w:eastAsia="Helvetica Neue"/>
          <w:color w:val="172b4d"/>
          <w:sz w:val="21"/>
          <w:szCs w:val="21"/>
        </w:rPr>
        <w:t>app</w:t>
      </w:r>
      <w:r>
        <w:rPr>
          <w:rFonts w:ascii="等线" w:hAnsi="等线" w:eastAsia="等线"/>
          <w:color w:val="172b4d"/>
          <w:sz w:val="21"/>
          <w:szCs w:val="21"/>
        </w:rPr>
        <w:t>开启系统弹窗权限</w:t>
      </w:r>
    </w:p>
    <w:p>
      <w:pPr>
        <w:pStyle w:val="a8"/>
        <w:numPr>
          <w:ilvl w:val="0"/>
          <w:numId w:val="4"/>
        </w:numPr>
        <w:snapToGrid w:val="false"/>
        <w:spacing w:before="312" w:after="312"/>
        <w:ind w:left="360" w:hanging="36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等线" w:hAnsi="等线" w:eastAsia="等线"/>
          <w:color w:val="172b4d"/>
          <w:sz w:val="21"/>
          <w:szCs w:val="21"/>
        </w:rPr>
        <w:t>开发电脑上需要启动</w:t>
      </w:r>
      <w:r>
        <w:rPr>
          <w:rFonts w:ascii="Helvetica Neue" w:hAnsi="Helvetica Neue" w:eastAsia="Helvetica Neue"/>
          <w:color w:val="172b4d"/>
          <w:sz w:val="21"/>
          <w:szCs w:val="21"/>
        </w:rPr>
        <w:t>React JS</w:t>
      </w:r>
      <w:r>
        <w:rPr>
          <w:rFonts w:ascii="等线" w:hAnsi="等线" w:eastAsia="等线"/>
          <w:color w:val="172b4d"/>
          <w:sz w:val="21"/>
          <w:szCs w:val="21"/>
        </w:rPr>
        <w:t>服务器，参考章节</w:t>
      </w:r>
      <w:r>
        <w:rPr>
          <w:rFonts w:ascii="Helvetica Neue" w:hAnsi="Helvetica Neue" w:eastAsia="Helvetica Neue"/>
          <w:color w:val="172b4d"/>
          <w:sz w:val="21"/>
          <w:szCs w:val="21"/>
        </w:rPr>
        <w:t>5</w:t>
      </w:r>
    </w:p>
    <w:p>
      <w:pPr>
        <w:pStyle w:val="a8"/>
        <w:numPr>
          <w:ilvl w:val="0"/>
          <w:numId w:val="4"/>
        </w:numPr>
        <w:snapToGrid w:val="false"/>
        <w:spacing w:before="312" w:after="312"/>
        <w:ind w:left="360" w:hanging="36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等线" w:hAnsi="等线" w:eastAsia="等线"/>
          <w:color w:val="172b4d"/>
          <w:sz w:val="21"/>
          <w:szCs w:val="21"/>
        </w:rPr>
        <w:t>进入</w:t>
      </w:r>
      <w:r>
        <w:rPr>
          <w:rFonts w:ascii="Helvetica Neue" w:hAnsi="Helvetica Neue" w:eastAsia="Helvetica Neue"/>
          <w:color w:val="172b4d"/>
          <w:sz w:val="21"/>
          <w:szCs w:val="21"/>
        </w:rPr>
        <w:t>React</w:t>
      </w:r>
      <w:r>
        <w:rPr>
          <w:rFonts w:ascii="等线" w:hAnsi="等线" w:eastAsia="等线"/>
          <w:color w:val="172b4d"/>
          <w:sz w:val="21"/>
          <w:szCs w:val="21"/>
        </w:rPr>
        <w:t>业务页面，摇晃手机会弹出调试菜单，设置开发电脑的</w:t>
      </w:r>
      <w:r>
        <w:rPr>
          <w:rFonts w:ascii="Helvetica Neue" w:hAnsi="Helvetica Neue" w:eastAsia="Helvetica Neue"/>
          <w:color w:val="172b4d"/>
          <w:sz w:val="21"/>
          <w:szCs w:val="21"/>
        </w:rPr>
        <w:t>ip</w:t>
      </w:r>
      <w:r>
        <w:rPr>
          <w:rFonts w:ascii="等线" w:hAnsi="等线" w:eastAsia="等线"/>
          <w:color w:val="172b4d"/>
          <w:sz w:val="21"/>
          <w:szCs w:val="21"/>
        </w:rPr>
        <w:t>和端口</w:t>
      </w:r>
    </w:p>
    <w:p>
      <w:pPr>
        <w:pStyle w:val="a8"/>
        <w:numPr>
          <w:ilvl w:val="0"/>
          <w:numId w:val="4"/>
        </w:numPr>
        <w:snapToGrid w:val="false"/>
        <w:spacing w:before="312" w:after="312"/>
        <w:ind w:left="360" w:hanging="36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等线" w:hAnsi="等线" w:eastAsia="等线"/>
          <w:color w:val="172b4d"/>
          <w:sz w:val="21"/>
          <w:szCs w:val="21"/>
        </w:rPr>
        <w:t>选择</w:t>
      </w:r>
      <w:r>
        <w:rPr>
          <w:rFonts w:ascii="Helvetica Neue" w:hAnsi="Helvetica Neue" w:eastAsia="Helvetica Neue"/>
          <w:color w:val="172b4d"/>
          <w:sz w:val="21"/>
          <w:szCs w:val="21"/>
        </w:rPr>
        <w:t>reload</w:t>
      </w:r>
      <w:r>
        <w:rPr>
          <w:rFonts w:ascii="等线" w:hAnsi="等线" w:eastAsia="等线"/>
          <w:color w:val="172b4d"/>
          <w:sz w:val="21"/>
          <w:szCs w:val="21"/>
        </w:rPr>
        <w:t>可以进入调试开发模式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/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05">
    <w:multiLevelType w:val="hybridMultilevel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eastAsia="Wingdings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eastAsia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1005">
    <w:abstractNumId w:val="10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4">
    <w:name w:val="heading 4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nodejs.org/en/" Type="http://schemas.openxmlformats.org/officeDocument/2006/relationships/hyperlink" Id="rId9"/><Relationship TargetMode="External" Target="https://git-scm.com/" Type="http://schemas.openxmlformats.org/officeDocument/2006/relationships/hyperlink" Id="rId10"/><Relationship TargetMode="External" Target="https://github.com/bmatzelle/gow" Type="http://schemas.openxmlformats.org/officeDocument/2006/relationships/hyperlink" Id="rId11"/><Relationship TargetMode="External" Target="https://nuclide.io/docs/platforms/react-native/" Type="http://schemas.openxmlformats.org/officeDocument/2006/relationships/hyperlink" Id="rId12"/><Relationship TargetMode="External" Target="https://nodejs.org/en/" Type="http://schemas.openxmlformats.org/officeDocument/2006/relationships/hyperlink" Id="rId13"/><Relationship TargetMode="External" Target="https://git-scm.com/" Type="http://schemas.openxmlformats.org/officeDocument/2006/relationships/hyperlink" Id="rId14"/><Relationship TargetMode="External" Target="https://nuclide.io/docs/platforms/react-native/" Type="http://schemas.openxmlformats.org/officeDocument/2006/relationships/hyperlink" Id="rId15"/><Relationship TargetMode="External" Target="http://es6.ruanyifeng.com/" Type="http://schemas.openxmlformats.org/officeDocument/2006/relationships/hyperlink" Id="rId16"/><Relationship TargetMode="External" Target="http://reactjs.cn/react/docs/getting-started-zh-CN.html" Type="http://schemas.openxmlformats.org/officeDocument/2006/relationships/hyperlink" Id="rId17"/><Relationship TargetMode="External" Target="http://blog.xieliqun.com/2016/11/05/react-study/" Type="http://schemas.openxmlformats.org/officeDocument/2006/relationships/hyperlink" Id="rId18"/><Relationship TargetMode="External" Target="http://www.ruanyifeng.com/blog/2015/07/flex-grammar.html" Type="http://schemas.openxmlformats.org/officeDocument/2006/relationships/hyperlink" Id="rId19"/><Relationship TargetMode="External" Target="http://cn.redux.js.org/" Type="http://schemas.openxmlformats.org/officeDocument/2006/relationships/hyperlink" Id="rId20"/><Relationship TargetMode="External" Target="https://git-scm.com/book/zh/v1/%E6%9C%8D%E5%8A%A1%E5%99%A8%E4%B8%8A%E7%9A%84-Git-%E7%94%9F%E6%88%90-SSH-%E5%85%AC%E9%92%A5" Type="http://schemas.openxmlformats.org/officeDocument/2006/relationships/hyperlink" Id="rId21"/><Relationship TargetMode="External" Target="https://git-scm.com/book/zh/v1/%E6%9C%8D%E5%8A%A1%E5%99%A8%E4%B8%8A%E7%9A%84-Git-%E7%94%9F%E6%88%90-SSH-%E5%85%AC%E9%92%A5" Type="http://schemas.openxmlformats.org/officeDocument/2006/relationships/hyperlink" Id="rId22"/><Relationship TargetMode="External" Target="https://git.code.tencent.com/ReactAPIDemos/ReactAPIDemos/blob/master/XHYJ_Framework.apk" Type="http://schemas.openxmlformats.org/officeDocument/2006/relationships/hyperlink" Id="rId23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