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9CDB9" w14:textId="33A8B771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jc w:val="center"/>
        <w:rPr>
          <w:rFonts w:ascii="微软雅黑" w:eastAsia="微软雅黑" w:hAnsi="微软雅黑" w:cs="微软雅黑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  <w:shd w:val="clear" w:color="auto" w:fill="FFFFFF"/>
        </w:rPr>
        <w:t>《XQGL 423</w:t>
      </w:r>
      <w:r w:rsidRPr="00434661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  <w:shd w:val="clear" w:color="auto" w:fill="FFFFFF"/>
        </w:rPr>
        <w:t>还款</w:t>
      </w:r>
      <w:r w:rsidRPr="00434661">
        <w:rPr>
          <w:rFonts w:ascii="Microsoft YaHei UI" w:eastAsia="Microsoft YaHei UI" w:hAnsi="Microsoft YaHei UI" w:cs="Microsoft YaHei UI" w:hint="eastAsia"/>
          <w:b/>
          <w:color w:val="000000"/>
          <w:sz w:val="28"/>
          <w:szCs w:val="28"/>
          <w:lang w:bidi="ar"/>
        </w:rPr>
        <w:t>罚息</w:t>
      </w:r>
      <w:r w:rsidRPr="00434661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  <w:shd w:val="clear" w:color="auto" w:fill="FFFFFF"/>
        </w:rPr>
        <w:t>计算问题</w:t>
      </w:r>
      <w:r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  <w:shd w:val="clear" w:color="auto" w:fill="FFFFFF"/>
        </w:rPr>
        <w:t>》项目测试报告</w:t>
      </w:r>
    </w:p>
    <w:p w14:paraId="657625D2" w14:textId="2FE1403A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《</w:t>
      </w:r>
      <w:r w:rsidRPr="0043466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还款</w:t>
      </w:r>
      <w:r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lang w:bidi="ar"/>
        </w:rPr>
        <w:t>罚息</w:t>
      </w:r>
      <w:r w:rsidRPr="00434661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计算问题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》测试环境已完成，测试通过，详情请见附件，测试概述如下： </w:t>
      </w:r>
    </w:p>
    <w:p w14:paraId="0095CD8C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测试人员：</w:t>
      </w:r>
    </w:p>
    <w:p w14:paraId="0DFB28B0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研发：</w:t>
      </w:r>
      <w:r w:rsidR="008B041A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技术哥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     测试：</w:t>
      </w:r>
      <w:r w:rsidR="008B041A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测试哥</w:t>
      </w:r>
    </w:p>
    <w:p w14:paraId="77549D96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测试周期：</w:t>
      </w:r>
    </w:p>
    <w:p w14:paraId="042E6AEF" w14:textId="77777777" w:rsidR="0057191B" w:rsidRDefault="00434661" w:rsidP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outlineLvl w:val="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10h</w:t>
      </w:r>
    </w:p>
    <w:p w14:paraId="03C91032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测试环境：</w:t>
      </w:r>
    </w:p>
    <w:p w14:paraId="537EF893" w14:textId="499F3660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测试环境</w:t>
      </w:r>
    </w:p>
    <w:p w14:paraId="4912F1E6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相关业务规则：</w:t>
      </w:r>
    </w:p>
    <w:p w14:paraId="76D6DDDE" w14:textId="77777777" w:rsidR="0057191B" w:rsidRDefault="0043466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  <w:lang w:bidi="ar"/>
        </w:rPr>
        <w:t>业务规则：</w:t>
      </w:r>
    </w:p>
    <w:p w14:paraId="2C0A7B45" w14:textId="77777777" w:rsidR="0057191B" w:rsidRDefault="0043466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1.修改</w:t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提前还款罚息计算公式：罚息=借款金额*借款利率*3/365 （四舍五入保留2位小数）</w:t>
      </w:r>
    </w:p>
    <w:p w14:paraId="2927D604" w14:textId="266E3A75" w:rsidR="0057191B" w:rsidRDefault="0043466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kern w:val="0"/>
          <w:szCs w:val="21"/>
          <w:lang w:bidi="ar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2.</w:t>
      </w:r>
      <w:r>
        <w:rPr>
          <w:rFonts w:ascii="Microsoft YaHei UI" w:eastAsia="Microsoft YaHei UI" w:hAnsi="Microsoft YaHei UI" w:cs="Microsoft YaHei UI"/>
          <w:color w:val="000000"/>
          <w:kern w:val="0"/>
          <w:szCs w:val="21"/>
          <w:lang w:bidi="ar"/>
        </w:rPr>
        <w:t>定期提前还款申请功能中添加申请时，表</w:t>
      </w:r>
      <w:proofErr w:type="spellStart"/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ast_repay_prepay</w:t>
      </w:r>
      <w:proofErr w:type="spellEnd"/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的罚息更新正确</w:t>
      </w:r>
    </w:p>
    <w:p w14:paraId="784A2A05" w14:textId="6DC551F3" w:rsidR="0057191B" w:rsidRDefault="0043466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kern w:val="0"/>
          <w:szCs w:val="21"/>
          <w:lang w:bidi="ar"/>
        </w:rPr>
      </w:pPr>
      <w:r>
        <w:rPr>
          <w:rFonts w:ascii="Microsoft YaHei UI" w:eastAsia="Microsoft YaHei UI" w:hAnsi="Microsoft YaHei UI" w:cs="Microsoft YaHei UI"/>
          <w:color w:val="000000"/>
          <w:kern w:val="0"/>
          <w:szCs w:val="21"/>
          <w:lang w:bidi="ar"/>
        </w:rPr>
        <w:t>3.提前还款（财务部）功能中提前还款时，</w:t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表</w:t>
      </w:r>
      <w:proofErr w:type="spellStart"/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ast_loan</w:t>
      </w:r>
      <w:bookmarkStart w:id="0" w:name="_GoBack"/>
      <w:bookmarkEnd w:id="0"/>
      <w:proofErr w:type="spellEnd"/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的罚息更新正确</w:t>
      </w:r>
    </w:p>
    <w:p w14:paraId="503B0876" w14:textId="77777777" w:rsidR="0057191B" w:rsidRDefault="00434661" w:rsidP="00434661">
      <w:pPr>
        <w:widowControl/>
        <w:shd w:val="clear" w:color="auto" w:fill="FFFFFF"/>
        <w:spacing w:line="315" w:lineRule="atLeast"/>
        <w:jc w:val="left"/>
        <w:outlineLvl w:val="0"/>
        <w:rPr>
          <w:rFonts w:ascii="Microsoft YaHei UI" w:eastAsia="Microsoft YaHei UI" w:hAnsi="Microsoft YaHei UI" w:cs="Microsoft YaHei UI"/>
          <w:color w:val="000000"/>
          <w:kern w:val="0"/>
          <w:szCs w:val="21"/>
          <w:lang w:bidi="ar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lang w:bidi="ar"/>
        </w:rPr>
        <w:t>4.项目查询的划款计划显示正确</w:t>
      </w:r>
    </w:p>
    <w:p w14:paraId="03C08072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已修复问题：</w:t>
      </w:r>
    </w:p>
    <w:p w14:paraId="0B0C4645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无</w:t>
      </w:r>
    </w:p>
    <w:p w14:paraId="70F08906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遗留问题：</w:t>
      </w:r>
    </w:p>
    <w:p w14:paraId="56C5A1B7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无</w:t>
      </w:r>
    </w:p>
    <w:p w14:paraId="76D9D11A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风险点：</w:t>
      </w:r>
    </w:p>
    <w:p w14:paraId="1D37DAAB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Cs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/>
          <w:sz w:val="21"/>
          <w:szCs w:val="21"/>
          <w:shd w:val="clear" w:color="auto" w:fill="FFFFFF"/>
        </w:rPr>
        <w:t>无</w:t>
      </w:r>
    </w:p>
    <w:p w14:paraId="02CC8E4B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lastRenderedPageBreak/>
        <w:t>现存问题：</w:t>
      </w:r>
    </w:p>
    <w:p w14:paraId="7C7B8140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Cs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/>
          <w:sz w:val="21"/>
          <w:szCs w:val="21"/>
          <w:shd w:val="clear" w:color="auto" w:fill="FFFFFF"/>
        </w:rPr>
        <w:t>无</w:t>
      </w:r>
    </w:p>
    <w:p w14:paraId="291A6253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b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测试结果：</w:t>
      </w:r>
    </w:p>
    <w:p w14:paraId="743ACE1C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流程正常，罚息更新正确</w:t>
      </w:r>
    </w:p>
    <w:p w14:paraId="0F01FEB6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测试结论：</w:t>
      </w:r>
    </w:p>
    <w:p w14:paraId="5A954D61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测试通过，达到上线标准；</w:t>
      </w:r>
    </w:p>
    <w:p w14:paraId="2CC66419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auto" w:fill="FFFFFF"/>
        </w:rPr>
        <w:t>测试总结：</w:t>
      </w:r>
    </w:p>
    <w:p w14:paraId="51FACF19" w14:textId="77777777" w:rsidR="0057191B" w:rsidRDefault="00434661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Calibri" w:hAnsi="Calibri" w:cs="Calibri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罚息计算正确，项目查询中显示正常，测试通过，达到上线标准；</w:t>
      </w:r>
    </w:p>
    <w:p w14:paraId="1DE7DEE1" w14:textId="77777777" w:rsidR="0057191B" w:rsidRDefault="0057191B">
      <w:pPr>
        <w:pStyle w:val="a3"/>
        <w:widowControl/>
        <w:shd w:val="clear" w:color="auto" w:fill="FFFFFF"/>
        <w:spacing w:before="100" w:beforeAutospacing="0" w:after="100" w:afterAutospacing="0" w:line="240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sectPr w:rsidR="0057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D52A1"/>
    <w:rsid w:val="00193E59"/>
    <w:rsid w:val="00434661"/>
    <w:rsid w:val="0057191B"/>
    <w:rsid w:val="008B041A"/>
    <w:rsid w:val="00910620"/>
    <w:rsid w:val="048F0DC8"/>
    <w:rsid w:val="05983728"/>
    <w:rsid w:val="08703869"/>
    <w:rsid w:val="08736C9D"/>
    <w:rsid w:val="17454308"/>
    <w:rsid w:val="19B902BB"/>
    <w:rsid w:val="207509F4"/>
    <w:rsid w:val="2A302AD4"/>
    <w:rsid w:val="2FE766E7"/>
    <w:rsid w:val="31C72135"/>
    <w:rsid w:val="347C0E2A"/>
    <w:rsid w:val="3A55107D"/>
    <w:rsid w:val="42B30FF5"/>
    <w:rsid w:val="43BB50FF"/>
    <w:rsid w:val="4ACC420C"/>
    <w:rsid w:val="4B9D52A1"/>
    <w:rsid w:val="62C56A43"/>
    <w:rsid w:val="7CB133C6"/>
    <w:rsid w:val="7CE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F3DA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</dc:creator>
  <cp:lastModifiedBy>Microsoft Office 用户</cp:lastModifiedBy>
  <cp:revision>5</cp:revision>
  <dcterms:created xsi:type="dcterms:W3CDTF">2017-11-21T12:23:00Z</dcterms:created>
  <dcterms:modified xsi:type="dcterms:W3CDTF">2018-05-31T02:17:00Z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