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Remembered set: 记录不同代之间的引用</w:t>
      </w:r>
    </w:p>
    <w:p>
      <w:r>
        <w:t>Card Table：记录black对象引用white对象</w:t>
      </w:r>
    </w:p>
    <w:p/>
    <w:p>
      <w:r>
        <w:t>对Copy Collection</w:t>
      </w:r>
    </w:p>
    <w:p>
      <w:r>
        <w:t>Black mutator只持有tospace的指针，不能持有fromspace指针，这叫做tospace invariant。mutator必须在tospace空间wavefront之前修改数据</w:t>
      </w:r>
    </w:p>
    <w:p>
      <w:r>
        <w:t>Grey mutator在手机周期前只持有fromspace指针。如果没有read barrier转换fromsapce指针到tospace拷贝，那么mutator就不能直接从fromspace对象获取到tospace指针，这叫做mutator fromspace invariant。收集周期结束时，mutator线程必须只能持有tospace指针。</w:t>
      </w:r>
    </w:p>
    <w:p/>
    <w:p/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"https://www.memorymanagement.org/"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https://www.memorymanagement.org/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"https://www.ibm.com/developerworks/library/j-nativememory-linux/"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https://www.ibm.com/developerworks/library/j-nativememory-linux/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75874"/>
    <w:multiLevelType w:val="singleLevel"/>
    <w:tmpl w:val="5E475874"/>
    <w:lvl w:ilvl="0" w:tentative="0">
      <w:start w:val="1"/>
      <w:numFmt w:val="decimal"/>
      <w:lvlText w:val="[%1]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537B0"/>
    <w:rsid w:val="3FEF1B67"/>
    <w:rsid w:val="6ADF070B"/>
    <w:rsid w:val="75D537B0"/>
    <w:rsid w:val="7B2F321D"/>
    <w:rsid w:val="7EEFBCB2"/>
    <w:rsid w:val="9FD6FE7C"/>
    <w:rsid w:val="EE671AC2"/>
    <w:rsid w:val="FADC9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2020-02-13T22:42:00Z</dcterms:created>
  <dc:creator>lihanhui</dc:creator>
  <cp:lastModifiedBy>lihanhui</cp:lastModifiedBy>
  <dcterms:modified xsi:type="dcterms:W3CDTF">2020-02-19T10:31:08Z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