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81D3D" w14:textId="77777777" w:rsidR="00B52F75" w:rsidRPr="00B52F75" w:rsidRDefault="00B52F75" w:rsidP="0030451B">
      <w:pPr>
        <w:spacing w:line="360" w:lineRule="auto"/>
        <w:jc w:val="center"/>
      </w:pPr>
      <w:r>
        <w:rPr>
          <w:rFonts w:eastAsia="黑体"/>
          <w:b/>
          <w:color w:val="000000"/>
          <w:sz w:val="32"/>
        </w:rPr>
        <w:t>20</w:t>
      </w:r>
      <w:r>
        <w:rPr>
          <w:rFonts w:eastAsia="黑体" w:hint="eastAsia"/>
          <w:b/>
          <w:color w:val="000000"/>
          <w:sz w:val="32"/>
        </w:rPr>
        <w:t>18</w:t>
      </w:r>
      <w:r>
        <w:rPr>
          <w:rFonts w:eastAsia="黑体"/>
          <w:b/>
          <w:color w:val="000000"/>
          <w:sz w:val="32"/>
        </w:rPr>
        <w:t>年英特尔杯大学生电子设计竞赛嵌入式系统专题邀请赛</w:t>
      </w:r>
    </w:p>
    <w:p w14:paraId="2D468547" w14:textId="77777777" w:rsidR="00B52F75" w:rsidRDefault="00B52F75">
      <w:pPr>
        <w:spacing w:line="240" w:lineRule="auto"/>
        <w:jc w:val="center"/>
      </w:pPr>
      <w:r>
        <w:rPr>
          <w:rFonts w:eastAsia="黑体" w:hint="eastAsia"/>
          <w:b/>
          <w:bCs/>
          <w:sz w:val="44"/>
        </w:rPr>
        <w:t>参赛队作品简介</w:t>
      </w:r>
    </w:p>
    <w:p w14:paraId="0573BFA6" w14:textId="77777777" w:rsidR="00B52F75" w:rsidRDefault="00B52F75">
      <w:pPr>
        <w:spacing w:line="240" w:lineRule="auto"/>
        <w:jc w:val="center"/>
        <w:rPr>
          <w:rFonts w:eastAsia="黑体" w:hint="eastAsia"/>
          <w:b/>
          <w:bCs/>
        </w:rPr>
      </w:pPr>
    </w:p>
    <w:tbl>
      <w:tblPr>
        <w:tblW w:w="9947" w:type="dxa"/>
        <w:jc w:val="center"/>
        <w:tblLayout w:type="fixed"/>
        <w:tblCellMar>
          <w:top w:w="57" w:type="dxa"/>
          <w:left w:w="85" w:type="dxa"/>
          <w:bottom w:w="57" w:type="dxa"/>
          <w:right w:w="85" w:type="dxa"/>
        </w:tblCellMar>
        <w:tblLook w:val="0000" w:firstRow="0" w:lastRow="0" w:firstColumn="0" w:lastColumn="0" w:noHBand="0" w:noVBand="0"/>
      </w:tblPr>
      <w:tblGrid>
        <w:gridCol w:w="712"/>
        <w:gridCol w:w="1338"/>
        <w:gridCol w:w="2590"/>
        <w:gridCol w:w="2590"/>
        <w:gridCol w:w="2717"/>
      </w:tblGrid>
      <w:tr w:rsidR="0030451B" w:rsidRPr="00B52F75" w14:paraId="3EC62C36" w14:textId="77777777" w:rsidTr="0030451B">
        <w:trPr>
          <w:trHeight w:val="255"/>
          <w:jc w:val="center"/>
        </w:trPr>
        <w:tc>
          <w:tcPr>
            <w:tcW w:w="2050" w:type="dxa"/>
            <w:gridSpan w:val="2"/>
            <w:tcBorders>
              <w:top w:val="thinThickSmallGap" w:sz="18" w:space="0" w:color="000000"/>
              <w:left w:val="thinThickSmallGap" w:sz="18" w:space="0" w:color="000000"/>
              <w:bottom w:val="single" w:sz="4" w:space="0" w:color="000000"/>
            </w:tcBorders>
            <w:shd w:val="clear" w:color="auto" w:fill="auto"/>
            <w:vAlign w:val="center"/>
          </w:tcPr>
          <w:p w14:paraId="448C0863" w14:textId="77777777" w:rsidR="00B52F75" w:rsidRPr="00837A1C" w:rsidRDefault="00B52F75">
            <w:pPr>
              <w:jc w:val="center"/>
              <w:rPr>
                <w:rFonts w:ascii="DengXian" w:hAnsi="DengXian"/>
              </w:rPr>
            </w:pPr>
            <w:r w:rsidRPr="00837A1C">
              <w:rPr>
                <w:rFonts w:ascii="DengXian" w:hAnsi="DengXian" w:hint="eastAsia"/>
                <w:b/>
                <w:bCs/>
                <w:spacing w:val="10"/>
                <w:sz w:val="24"/>
              </w:rPr>
              <w:t>参赛学校</w:t>
            </w:r>
          </w:p>
        </w:tc>
        <w:tc>
          <w:tcPr>
            <w:tcW w:w="7897" w:type="dxa"/>
            <w:gridSpan w:val="3"/>
            <w:tcBorders>
              <w:top w:val="thinThickSmallGap" w:sz="18" w:space="0" w:color="000000"/>
              <w:left w:val="single" w:sz="4" w:space="0" w:color="000000"/>
              <w:bottom w:val="single" w:sz="4" w:space="0" w:color="000000"/>
              <w:right w:val="thinThickSmallGap" w:sz="18" w:space="0" w:color="000000"/>
            </w:tcBorders>
            <w:shd w:val="clear" w:color="auto" w:fill="auto"/>
            <w:vAlign w:val="center"/>
          </w:tcPr>
          <w:p w14:paraId="4B2AA9F0" w14:textId="77777777" w:rsidR="00B52F75" w:rsidRPr="00837A1C" w:rsidRDefault="00B52F75">
            <w:pPr>
              <w:pStyle w:val="ad"/>
              <w:snapToGrid w:val="0"/>
              <w:rPr>
                <w:rFonts w:ascii="DengXian" w:hAnsi="DengXian"/>
              </w:rPr>
            </w:pPr>
            <w:r w:rsidRPr="00837A1C">
              <w:rPr>
                <w:rFonts w:ascii="DengXian" w:hAnsi="DengXian" w:hint="eastAsia"/>
                <w:b/>
                <w:bCs/>
                <w:spacing w:val="10"/>
                <w:sz w:val="28"/>
                <w:szCs w:val="28"/>
              </w:rPr>
              <w:t>北京邮电大学</w:t>
            </w:r>
          </w:p>
        </w:tc>
      </w:tr>
      <w:tr w:rsidR="0030451B" w:rsidRPr="00B52F75" w14:paraId="15F9B72D" w14:textId="77777777" w:rsidTr="00717241">
        <w:trPr>
          <w:trHeight w:val="533"/>
          <w:jc w:val="center"/>
        </w:trPr>
        <w:tc>
          <w:tcPr>
            <w:tcW w:w="2050" w:type="dxa"/>
            <w:gridSpan w:val="2"/>
            <w:tcBorders>
              <w:top w:val="single" w:sz="4" w:space="0" w:color="000000"/>
              <w:left w:val="thinThickSmallGap" w:sz="18" w:space="0" w:color="000000"/>
              <w:bottom w:val="single" w:sz="4" w:space="0" w:color="000000"/>
            </w:tcBorders>
            <w:shd w:val="clear" w:color="auto" w:fill="auto"/>
            <w:vAlign w:val="center"/>
          </w:tcPr>
          <w:p w14:paraId="539AED28" w14:textId="77777777" w:rsidR="00B52F75" w:rsidRPr="00837A1C" w:rsidRDefault="00B52F75">
            <w:pPr>
              <w:jc w:val="center"/>
              <w:rPr>
                <w:rFonts w:ascii="DengXian" w:hAnsi="DengXian"/>
              </w:rPr>
            </w:pPr>
            <w:r w:rsidRPr="00837A1C">
              <w:rPr>
                <w:rFonts w:ascii="DengXian" w:hAnsi="DengXian" w:hint="eastAsia"/>
                <w:b/>
                <w:bCs/>
                <w:spacing w:val="10"/>
                <w:sz w:val="24"/>
              </w:rPr>
              <w:t>指导教师</w:t>
            </w:r>
          </w:p>
        </w:tc>
        <w:tc>
          <w:tcPr>
            <w:tcW w:w="7897" w:type="dxa"/>
            <w:gridSpan w:val="3"/>
            <w:tcBorders>
              <w:top w:val="single" w:sz="4" w:space="0" w:color="000000"/>
              <w:left w:val="single" w:sz="4" w:space="0" w:color="000000"/>
              <w:bottom w:val="single" w:sz="4" w:space="0" w:color="000000"/>
              <w:right w:val="thinThickSmallGap" w:sz="18" w:space="0" w:color="000000"/>
            </w:tcBorders>
            <w:shd w:val="clear" w:color="auto" w:fill="auto"/>
            <w:vAlign w:val="center"/>
          </w:tcPr>
          <w:p w14:paraId="7988F3B1" w14:textId="77777777" w:rsidR="00B52F75" w:rsidRPr="00837A1C" w:rsidRDefault="00B52F75">
            <w:pPr>
              <w:snapToGrid w:val="0"/>
              <w:jc w:val="center"/>
              <w:rPr>
                <w:rFonts w:ascii="DengXian" w:hAnsi="DengXian"/>
              </w:rPr>
            </w:pPr>
            <w:r w:rsidRPr="00837A1C">
              <w:rPr>
                <w:rFonts w:ascii="DengXian" w:hAnsi="DengXian" w:hint="eastAsia"/>
                <w:b/>
                <w:bCs/>
                <w:spacing w:val="10"/>
                <w:sz w:val="28"/>
                <w:szCs w:val="28"/>
              </w:rPr>
              <w:t>陈文成</w:t>
            </w:r>
          </w:p>
        </w:tc>
      </w:tr>
      <w:tr w:rsidR="0030451B" w:rsidRPr="00B52F75" w14:paraId="56D1C6A0" w14:textId="77777777" w:rsidTr="00717241">
        <w:trPr>
          <w:trHeight w:val="478"/>
          <w:jc w:val="center"/>
        </w:trPr>
        <w:tc>
          <w:tcPr>
            <w:tcW w:w="2050" w:type="dxa"/>
            <w:gridSpan w:val="2"/>
            <w:tcBorders>
              <w:top w:val="single" w:sz="4" w:space="0" w:color="000000"/>
              <w:left w:val="thinThickSmallGap" w:sz="18" w:space="0" w:color="000000"/>
              <w:bottom w:val="single" w:sz="4" w:space="0" w:color="000000"/>
            </w:tcBorders>
            <w:shd w:val="clear" w:color="auto" w:fill="auto"/>
            <w:vAlign w:val="center"/>
          </w:tcPr>
          <w:p w14:paraId="27F50627" w14:textId="77777777" w:rsidR="00B52F75" w:rsidRPr="00837A1C" w:rsidRDefault="00B52F75">
            <w:pPr>
              <w:jc w:val="center"/>
              <w:rPr>
                <w:rFonts w:ascii="DengXian" w:hAnsi="DengXian"/>
              </w:rPr>
            </w:pPr>
            <w:r w:rsidRPr="00837A1C">
              <w:rPr>
                <w:rFonts w:ascii="DengXian" w:hAnsi="DengXian" w:hint="eastAsia"/>
                <w:b/>
                <w:bCs/>
                <w:spacing w:val="10"/>
                <w:sz w:val="24"/>
              </w:rPr>
              <w:t>参赛队员</w:t>
            </w:r>
          </w:p>
        </w:tc>
        <w:tc>
          <w:tcPr>
            <w:tcW w:w="2590" w:type="dxa"/>
            <w:tcBorders>
              <w:top w:val="single" w:sz="4" w:space="0" w:color="000000"/>
              <w:left w:val="single" w:sz="4" w:space="0" w:color="000000"/>
              <w:bottom w:val="single" w:sz="4" w:space="0" w:color="000000"/>
            </w:tcBorders>
            <w:shd w:val="clear" w:color="auto" w:fill="auto"/>
            <w:vAlign w:val="center"/>
          </w:tcPr>
          <w:p w14:paraId="7DF9C09C" w14:textId="77777777" w:rsidR="00B52F75" w:rsidRPr="00837A1C" w:rsidRDefault="00B52F75">
            <w:pPr>
              <w:snapToGrid w:val="0"/>
              <w:jc w:val="center"/>
              <w:rPr>
                <w:rFonts w:ascii="DengXian" w:hAnsi="DengXian"/>
                <w:b/>
              </w:rPr>
            </w:pPr>
            <w:r w:rsidRPr="00837A1C">
              <w:rPr>
                <w:rFonts w:ascii="DengXian" w:hAnsi="DengXian" w:hint="eastAsia"/>
                <w:b/>
                <w:bCs/>
                <w:spacing w:val="10"/>
                <w:sz w:val="28"/>
                <w:szCs w:val="28"/>
              </w:rPr>
              <w:t>李昊</w:t>
            </w:r>
          </w:p>
        </w:tc>
        <w:tc>
          <w:tcPr>
            <w:tcW w:w="2590" w:type="dxa"/>
            <w:tcBorders>
              <w:top w:val="single" w:sz="4" w:space="0" w:color="000000"/>
              <w:left w:val="single" w:sz="4" w:space="0" w:color="000000"/>
              <w:bottom w:val="single" w:sz="4" w:space="0" w:color="000000"/>
            </w:tcBorders>
            <w:shd w:val="clear" w:color="auto" w:fill="auto"/>
            <w:vAlign w:val="center"/>
          </w:tcPr>
          <w:p w14:paraId="715F1495" w14:textId="77777777" w:rsidR="00B52F75" w:rsidRPr="00717241" w:rsidRDefault="00B52F75">
            <w:pPr>
              <w:snapToGrid w:val="0"/>
              <w:jc w:val="center"/>
              <w:rPr>
                <w:b/>
              </w:rPr>
            </w:pPr>
            <w:bookmarkStart w:id="0" w:name="_GoBack"/>
            <w:bookmarkEnd w:id="0"/>
            <w:r w:rsidRPr="00717241">
              <w:rPr>
                <w:b/>
                <w:sz w:val="28"/>
                <w:szCs w:val="28"/>
              </w:rPr>
              <w:t>陈尧</w:t>
            </w:r>
          </w:p>
        </w:tc>
        <w:tc>
          <w:tcPr>
            <w:tcW w:w="2713" w:type="dxa"/>
            <w:tcBorders>
              <w:top w:val="single" w:sz="4" w:space="0" w:color="000000"/>
              <w:left w:val="single" w:sz="4" w:space="0" w:color="000000"/>
              <w:bottom w:val="single" w:sz="4" w:space="0" w:color="000000"/>
              <w:right w:val="thinThickSmallGap" w:sz="18" w:space="0" w:color="000000"/>
            </w:tcBorders>
            <w:shd w:val="clear" w:color="auto" w:fill="auto"/>
            <w:vAlign w:val="center"/>
          </w:tcPr>
          <w:p w14:paraId="67A59854" w14:textId="77777777" w:rsidR="00B52F75" w:rsidRPr="00717241" w:rsidRDefault="00B52F75">
            <w:pPr>
              <w:snapToGrid w:val="0"/>
              <w:jc w:val="center"/>
              <w:rPr>
                <w:b/>
              </w:rPr>
            </w:pPr>
            <w:r w:rsidRPr="00717241">
              <w:rPr>
                <w:b/>
                <w:sz w:val="28"/>
                <w:szCs w:val="28"/>
              </w:rPr>
              <w:t>李语涵</w:t>
            </w:r>
          </w:p>
        </w:tc>
      </w:tr>
      <w:tr w:rsidR="0030451B" w:rsidRPr="00B52F75" w14:paraId="7F533B73" w14:textId="77777777" w:rsidTr="0030451B">
        <w:trPr>
          <w:trHeight w:val="288"/>
          <w:jc w:val="center"/>
        </w:trPr>
        <w:tc>
          <w:tcPr>
            <w:tcW w:w="2050" w:type="dxa"/>
            <w:gridSpan w:val="2"/>
            <w:tcBorders>
              <w:top w:val="single" w:sz="4" w:space="0" w:color="000000"/>
              <w:left w:val="thinThickSmallGap" w:sz="18" w:space="0" w:color="000000"/>
              <w:bottom w:val="single" w:sz="4" w:space="0" w:color="000000"/>
            </w:tcBorders>
            <w:shd w:val="clear" w:color="auto" w:fill="auto"/>
            <w:vAlign w:val="center"/>
          </w:tcPr>
          <w:p w14:paraId="48BDC87C" w14:textId="77777777" w:rsidR="00B52F75" w:rsidRPr="00837A1C" w:rsidRDefault="00B52F75">
            <w:pPr>
              <w:jc w:val="center"/>
              <w:rPr>
                <w:rFonts w:ascii="DengXian" w:hAnsi="DengXian"/>
              </w:rPr>
            </w:pPr>
            <w:r w:rsidRPr="00837A1C">
              <w:rPr>
                <w:rFonts w:ascii="DengXian" w:hAnsi="DengXian" w:hint="eastAsia"/>
                <w:b/>
                <w:bCs/>
                <w:spacing w:val="10"/>
                <w:sz w:val="24"/>
              </w:rPr>
              <w:t>作品题目</w:t>
            </w:r>
          </w:p>
          <w:p w14:paraId="33C10727" w14:textId="77777777" w:rsidR="00B52F75" w:rsidRPr="00837A1C" w:rsidRDefault="00B52F75">
            <w:pPr>
              <w:spacing w:before="120"/>
              <w:jc w:val="center"/>
              <w:rPr>
                <w:rFonts w:ascii="DengXian" w:hAnsi="DengXian"/>
              </w:rPr>
            </w:pPr>
            <w:r w:rsidRPr="00837A1C">
              <w:rPr>
                <w:rFonts w:ascii="DengXian" w:hAnsi="DengXian" w:hint="eastAsia"/>
                <w:b/>
                <w:bCs/>
                <w:spacing w:val="10"/>
              </w:rPr>
              <w:t>（中英文对照）</w:t>
            </w:r>
          </w:p>
        </w:tc>
        <w:tc>
          <w:tcPr>
            <w:tcW w:w="7897" w:type="dxa"/>
            <w:gridSpan w:val="3"/>
            <w:tcBorders>
              <w:top w:val="single" w:sz="4" w:space="0" w:color="000000"/>
              <w:left w:val="single" w:sz="4" w:space="0" w:color="000000"/>
              <w:bottom w:val="single" w:sz="4" w:space="0" w:color="000000"/>
              <w:right w:val="thinThickSmallGap" w:sz="18" w:space="0" w:color="000000"/>
            </w:tcBorders>
            <w:shd w:val="clear" w:color="auto" w:fill="auto"/>
            <w:vAlign w:val="center"/>
          </w:tcPr>
          <w:p w14:paraId="0F3C2F4C" w14:textId="77777777" w:rsidR="00B52F75" w:rsidRPr="00837A1C" w:rsidRDefault="00B52F75" w:rsidP="00057C54">
            <w:pPr>
              <w:pStyle w:val="ad"/>
              <w:snapToGrid w:val="0"/>
              <w:rPr>
                <w:rFonts w:ascii="DengXian" w:hAnsi="DengXian"/>
                <w:b/>
                <w:bCs/>
                <w:spacing w:val="10"/>
                <w:sz w:val="28"/>
                <w:szCs w:val="28"/>
              </w:rPr>
            </w:pPr>
            <w:r w:rsidRPr="00837A1C">
              <w:rPr>
                <w:rFonts w:ascii="DengXian" w:hAnsi="DengXian"/>
                <w:b/>
                <w:bCs/>
                <w:spacing w:val="10"/>
                <w:sz w:val="28"/>
                <w:szCs w:val="28"/>
              </w:rPr>
              <w:t>把艺术家带回家－－快速风格变换系统</w:t>
            </w:r>
          </w:p>
          <w:p w14:paraId="12EF3F11" w14:textId="77777777" w:rsidR="00057C54" w:rsidRPr="00837A1C" w:rsidRDefault="00057C54" w:rsidP="00057C54">
            <w:pPr>
              <w:pStyle w:val="ad"/>
              <w:snapToGrid w:val="0"/>
              <w:rPr>
                <w:rFonts w:ascii="DengXian" w:hAnsi="DengXian"/>
              </w:rPr>
            </w:pPr>
            <w:proofErr w:type="spellStart"/>
            <w:r w:rsidRPr="00837A1C">
              <w:rPr>
                <w:rFonts w:ascii="DengXian" w:hAnsi="DengXian"/>
                <w:b/>
                <w:bCs/>
                <w:spacing w:val="10"/>
                <w:sz w:val="28"/>
                <w:szCs w:val="28"/>
              </w:rPr>
              <w:t>Ainascere</w:t>
            </w:r>
            <w:proofErr w:type="spellEnd"/>
            <w:r w:rsidRPr="00837A1C">
              <w:rPr>
                <w:rFonts w:ascii="DengXian" w:hAnsi="DengXian"/>
                <w:b/>
                <w:bCs/>
                <w:spacing w:val="10"/>
                <w:sz w:val="28"/>
                <w:szCs w:val="28"/>
              </w:rPr>
              <w:t xml:space="preserve"> G</w:t>
            </w:r>
            <w:r w:rsidR="00EB7304" w:rsidRPr="00837A1C">
              <w:rPr>
                <w:rFonts w:ascii="DengXian" w:hAnsi="DengXian"/>
                <w:b/>
                <w:bCs/>
                <w:spacing w:val="10"/>
                <w:sz w:val="28"/>
                <w:szCs w:val="28"/>
              </w:rPr>
              <w:t>allery - Fast style transformation system</w:t>
            </w:r>
          </w:p>
        </w:tc>
      </w:tr>
      <w:tr w:rsidR="0030451B" w:rsidRPr="00B52F75" w14:paraId="31E1165B" w14:textId="77777777" w:rsidTr="00717241">
        <w:trPr>
          <w:cantSplit/>
          <w:trHeight w:val="2672"/>
          <w:jc w:val="center"/>
        </w:trPr>
        <w:tc>
          <w:tcPr>
            <w:tcW w:w="712" w:type="dxa"/>
            <w:tcBorders>
              <w:top w:val="single" w:sz="4" w:space="0" w:color="000000"/>
              <w:left w:val="thinThickSmallGap" w:sz="18" w:space="0" w:color="000000"/>
              <w:bottom w:val="single" w:sz="4" w:space="0" w:color="000000"/>
            </w:tcBorders>
            <w:shd w:val="clear" w:color="auto" w:fill="auto"/>
            <w:vAlign w:val="center"/>
          </w:tcPr>
          <w:p w14:paraId="371CA789" w14:textId="77777777" w:rsidR="00B52F75" w:rsidRPr="00B52F75" w:rsidRDefault="00B52F75">
            <w:pPr>
              <w:snapToGrid w:val="0"/>
              <w:jc w:val="center"/>
              <w:rPr>
                <w:rFonts w:hint="eastAsia"/>
                <w:b/>
                <w:bCs/>
                <w:spacing w:val="10"/>
                <w:sz w:val="24"/>
                <w:szCs w:val="28"/>
              </w:rPr>
            </w:pPr>
          </w:p>
          <w:p w14:paraId="6153F6E1" w14:textId="77777777" w:rsidR="00B52F75" w:rsidRPr="00B52F75" w:rsidRDefault="00B52F75">
            <w:pPr>
              <w:spacing w:line="360" w:lineRule="auto"/>
              <w:jc w:val="center"/>
            </w:pPr>
            <w:r w:rsidRPr="00B52F75">
              <w:rPr>
                <w:rFonts w:hint="eastAsia"/>
                <w:b/>
                <w:bCs/>
                <w:spacing w:val="10"/>
                <w:sz w:val="24"/>
              </w:rPr>
              <w:t>作品</w:t>
            </w:r>
          </w:p>
          <w:p w14:paraId="6D32F3D9" w14:textId="77777777" w:rsidR="00B52F75" w:rsidRPr="00B52F75" w:rsidRDefault="00B52F75">
            <w:pPr>
              <w:spacing w:line="360" w:lineRule="auto"/>
              <w:jc w:val="center"/>
            </w:pPr>
            <w:r w:rsidRPr="00B52F75">
              <w:rPr>
                <w:rFonts w:hint="eastAsia"/>
                <w:b/>
                <w:bCs/>
                <w:spacing w:val="10"/>
                <w:sz w:val="24"/>
              </w:rPr>
              <w:t>简介</w:t>
            </w:r>
          </w:p>
          <w:p w14:paraId="56C1AB11" w14:textId="77777777" w:rsidR="00B52F75" w:rsidRPr="00B52F75" w:rsidRDefault="00B52F75">
            <w:pPr>
              <w:spacing w:line="360" w:lineRule="auto"/>
              <w:jc w:val="center"/>
              <w:rPr>
                <w:rFonts w:hint="eastAsia"/>
                <w:b/>
                <w:bCs/>
                <w:spacing w:val="10"/>
                <w:sz w:val="24"/>
              </w:rPr>
            </w:pPr>
          </w:p>
          <w:p w14:paraId="5ECC7FEB" w14:textId="77777777" w:rsidR="00B52F75" w:rsidRPr="00B52F75" w:rsidRDefault="00B52F75">
            <w:pPr>
              <w:spacing w:line="360" w:lineRule="auto"/>
              <w:jc w:val="center"/>
            </w:pPr>
            <w:r w:rsidRPr="00B52F75">
              <w:rPr>
                <w:rFonts w:hint="eastAsia"/>
                <w:b/>
                <w:bCs/>
                <w:spacing w:val="10"/>
                <w:sz w:val="24"/>
              </w:rPr>
              <w:t>（中</w:t>
            </w:r>
          </w:p>
          <w:p w14:paraId="665444EB" w14:textId="77777777" w:rsidR="00B52F75" w:rsidRPr="00B52F75" w:rsidRDefault="00B52F75">
            <w:pPr>
              <w:spacing w:line="360" w:lineRule="auto"/>
              <w:jc w:val="center"/>
            </w:pPr>
            <w:r w:rsidRPr="00B52F75">
              <w:rPr>
                <w:rFonts w:hint="eastAsia"/>
                <w:b/>
                <w:bCs/>
                <w:spacing w:val="10"/>
                <w:sz w:val="24"/>
              </w:rPr>
              <w:t>英文</w:t>
            </w:r>
          </w:p>
          <w:p w14:paraId="49E4D073" w14:textId="77777777" w:rsidR="00B52F75" w:rsidRPr="00B52F75" w:rsidRDefault="00B52F75">
            <w:pPr>
              <w:spacing w:line="360" w:lineRule="auto"/>
              <w:jc w:val="center"/>
            </w:pPr>
            <w:r w:rsidRPr="00B52F75">
              <w:rPr>
                <w:rFonts w:hint="eastAsia"/>
                <w:b/>
                <w:bCs/>
                <w:spacing w:val="10"/>
                <w:sz w:val="24"/>
              </w:rPr>
              <w:t>对照</w:t>
            </w:r>
          </w:p>
          <w:p w14:paraId="6A1DA6E3" w14:textId="77777777" w:rsidR="00B52F75" w:rsidRPr="00B52F75" w:rsidRDefault="00B52F75">
            <w:pPr>
              <w:spacing w:line="360" w:lineRule="auto"/>
              <w:jc w:val="center"/>
            </w:pPr>
            <w:r w:rsidRPr="00B52F75">
              <w:rPr>
                <w:rFonts w:hint="eastAsia"/>
                <w:b/>
                <w:bCs/>
                <w:spacing w:val="10"/>
                <w:sz w:val="24"/>
              </w:rPr>
              <w:t>，中</w:t>
            </w:r>
          </w:p>
          <w:p w14:paraId="0E984DE0" w14:textId="77777777" w:rsidR="00B52F75" w:rsidRPr="00B52F75" w:rsidRDefault="00B52F75">
            <w:pPr>
              <w:spacing w:line="360" w:lineRule="auto"/>
              <w:jc w:val="center"/>
            </w:pPr>
            <w:r w:rsidRPr="00B52F75">
              <w:rPr>
                <w:rFonts w:hint="eastAsia"/>
                <w:b/>
                <w:bCs/>
                <w:spacing w:val="10"/>
                <w:sz w:val="24"/>
              </w:rPr>
              <w:t>文限</w:t>
            </w:r>
          </w:p>
          <w:p w14:paraId="03F04413" w14:textId="77777777" w:rsidR="00B52F75" w:rsidRPr="00B52F75" w:rsidRDefault="00B52F75">
            <w:pPr>
              <w:spacing w:line="360" w:lineRule="auto"/>
              <w:jc w:val="center"/>
            </w:pPr>
            <w:r w:rsidRPr="00B52F75">
              <w:rPr>
                <w:rFonts w:hint="eastAsia"/>
                <w:b/>
                <w:bCs/>
                <w:spacing w:val="10"/>
                <w:sz w:val="24"/>
              </w:rPr>
              <w:t>500</w:t>
            </w:r>
            <w:r w:rsidRPr="00B52F75">
              <w:rPr>
                <w:rFonts w:hint="eastAsia"/>
                <w:b/>
                <w:bCs/>
                <w:spacing w:val="10"/>
                <w:sz w:val="24"/>
              </w:rPr>
              <w:t>字以</w:t>
            </w:r>
          </w:p>
          <w:p w14:paraId="33703B22" w14:textId="77777777" w:rsidR="00B52F75" w:rsidRPr="00B52F75" w:rsidRDefault="00B52F75">
            <w:pPr>
              <w:spacing w:line="360" w:lineRule="auto"/>
              <w:jc w:val="center"/>
            </w:pPr>
            <w:r w:rsidRPr="00B52F75">
              <w:rPr>
                <w:rFonts w:hint="eastAsia"/>
                <w:b/>
                <w:bCs/>
                <w:spacing w:val="10"/>
                <w:sz w:val="24"/>
              </w:rPr>
              <w:t>内）</w:t>
            </w:r>
          </w:p>
          <w:p w14:paraId="739963F6" w14:textId="77777777" w:rsidR="00B52F75" w:rsidRPr="00B52F75" w:rsidRDefault="00B52F75">
            <w:pPr>
              <w:jc w:val="center"/>
              <w:rPr>
                <w:rFonts w:hint="eastAsia"/>
                <w:b/>
                <w:bCs/>
                <w:spacing w:val="10"/>
                <w:sz w:val="24"/>
              </w:rPr>
            </w:pPr>
          </w:p>
        </w:tc>
        <w:tc>
          <w:tcPr>
            <w:tcW w:w="9235" w:type="dxa"/>
            <w:gridSpan w:val="4"/>
            <w:tcBorders>
              <w:top w:val="single" w:sz="4" w:space="0" w:color="000000"/>
              <w:left w:val="single" w:sz="4" w:space="0" w:color="000000"/>
              <w:bottom w:val="single" w:sz="4" w:space="0" w:color="000000"/>
              <w:right w:val="thinThickSmallGap" w:sz="18" w:space="0" w:color="000000"/>
            </w:tcBorders>
            <w:shd w:val="clear" w:color="auto" w:fill="auto"/>
          </w:tcPr>
          <w:p w14:paraId="5E9CC1B0" w14:textId="77777777" w:rsidR="00B52F75" w:rsidRPr="00717241" w:rsidRDefault="00B52F75">
            <w:pPr>
              <w:snapToGrid w:val="0"/>
              <w:ind w:firstLine="500"/>
              <w:rPr>
                <w:sz w:val="24"/>
                <w:szCs w:val="24"/>
              </w:rPr>
            </w:pPr>
            <w:r w:rsidRPr="00717241">
              <w:rPr>
                <w:spacing w:val="10"/>
                <w:sz w:val="24"/>
                <w:szCs w:val="24"/>
              </w:rPr>
              <w:t>我们的项目基于一种假设，人们希望自己的照片变得与众不同，拥有自己的特色．</w:t>
            </w:r>
          </w:p>
          <w:p w14:paraId="3EBF5760" w14:textId="77777777" w:rsidR="00B52F75" w:rsidRPr="00717241" w:rsidRDefault="00B52F75">
            <w:pPr>
              <w:snapToGrid w:val="0"/>
              <w:ind w:firstLine="500"/>
              <w:rPr>
                <w:sz w:val="24"/>
                <w:szCs w:val="24"/>
              </w:rPr>
            </w:pPr>
            <w:r w:rsidRPr="00717241">
              <w:rPr>
                <w:spacing w:val="10"/>
                <w:sz w:val="24"/>
                <w:szCs w:val="24"/>
              </w:rPr>
              <w:t>目前利用深度学习实现图像风格迁移有两种方式，第一种是利用内容图片和风格图片设定好目标值后，从一个随机点不断迭代来接近目标值．第二种是选定一个风格图片后通过大量的内容图片集训练成为一个模型，使得新的内容图片以此前向传播就能够得到输出．</w:t>
            </w:r>
          </w:p>
          <w:p w14:paraId="4D87E0EE" w14:textId="77777777" w:rsidR="00B52F75" w:rsidRPr="00717241" w:rsidRDefault="00B52F75">
            <w:pPr>
              <w:snapToGrid w:val="0"/>
              <w:ind w:firstLine="500"/>
              <w:rPr>
                <w:sz w:val="24"/>
                <w:szCs w:val="24"/>
              </w:rPr>
            </w:pPr>
            <w:r w:rsidRPr="00717241">
              <w:rPr>
                <w:spacing w:val="10"/>
                <w:sz w:val="24"/>
                <w:szCs w:val="24"/>
              </w:rPr>
              <w:t>两种方式各有优缺，前者效果好，每一步迭代都有输出，但是时间长．后者虽然速度快，但是必须对风格图片提前训练好模型．</w:t>
            </w:r>
          </w:p>
          <w:p w14:paraId="70CCE93E" w14:textId="77777777" w:rsidR="00B52F75" w:rsidRPr="00717241" w:rsidRDefault="00B52F75">
            <w:pPr>
              <w:snapToGrid w:val="0"/>
              <w:ind w:firstLine="500"/>
              <w:rPr>
                <w:sz w:val="24"/>
                <w:szCs w:val="24"/>
              </w:rPr>
            </w:pPr>
            <w:r w:rsidRPr="00717241">
              <w:rPr>
                <w:spacing w:val="10"/>
                <w:sz w:val="24"/>
                <w:szCs w:val="24"/>
              </w:rPr>
              <w:t>我们希望利用支持</w:t>
            </w:r>
            <w:proofErr w:type="spellStart"/>
            <w:r w:rsidRPr="00717241">
              <w:rPr>
                <w:spacing w:val="10"/>
                <w:sz w:val="24"/>
                <w:szCs w:val="24"/>
              </w:rPr>
              <w:t>opencl</w:t>
            </w:r>
            <w:proofErr w:type="spellEnd"/>
            <w:r w:rsidRPr="00717241">
              <w:rPr>
                <w:spacing w:val="10"/>
                <w:sz w:val="24"/>
                <w:szCs w:val="24"/>
              </w:rPr>
              <w:t>的</w:t>
            </w:r>
            <w:r w:rsidRPr="00717241">
              <w:rPr>
                <w:spacing w:val="10"/>
                <w:sz w:val="24"/>
                <w:szCs w:val="24"/>
              </w:rPr>
              <w:t xml:space="preserve">intel cp5 </w:t>
            </w:r>
            <w:proofErr w:type="spellStart"/>
            <w:r w:rsidRPr="00717241">
              <w:rPr>
                <w:spacing w:val="10"/>
                <w:sz w:val="24"/>
                <w:szCs w:val="24"/>
              </w:rPr>
              <w:t>fpga</w:t>
            </w:r>
            <w:proofErr w:type="spellEnd"/>
            <w:r w:rsidRPr="00717241">
              <w:rPr>
                <w:spacing w:val="10"/>
                <w:sz w:val="24"/>
                <w:szCs w:val="24"/>
              </w:rPr>
              <w:t>来加速前者的迭代过程，用</w:t>
            </w:r>
            <w:r w:rsidRPr="00717241">
              <w:rPr>
                <w:spacing w:val="10"/>
                <w:sz w:val="24"/>
                <w:szCs w:val="24"/>
              </w:rPr>
              <w:t xml:space="preserve">intel </w:t>
            </w:r>
            <w:r w:rsidRPr="00717241">
              <w:rPr>
                <w:spacing w:val="10"/>
                <w:sz w:val="24"/>
                <w:szCs w:val="24"/>
              </w:rPr>
              <w:t>神经网络计算棒</w:t>
            </w:r>
            <w:proofErr w:type="spellStart"/>
            <w:r w:rsidRPr="00717241">
              <w:rPr>
                <w:spacing w:val="10"/>
                <w:sz w:val="24"/>
                <w:szCs w:val="24"/>
              </w:rPr>
              <w:t>movidius</w:t>
            </w:r>
            <w:proofErr w:type="spellEnd"/>
            <w:r w:rsidRPr="00717241">
              <w:rPr>
                <w:spacing w:val="10"/>
                <w:sz w:val="24"/>
                <w:szCs w:val="24"/>
              </w:rPr>
              <w:t>来加速后者的前向传播过程，同时将前者的每一步输出整合为一个视频．</w:t>
            </w:r>
          </w:p>
          <w:p w14:paraId="001CE71D" w14:textId="77777777" w:rsidR="00B52F75" w:rsidRPr="00717241" w:rsidRDefault="00B52F75">
            <w:pPr>
              <w:snapToGrid w:val="0"/>
              <w:ind w:firstLine="500"/>
              <w:rPr>
                <w:spacing w:val="10"/>
                <w:sz w:val="24"/>
                <w:szCs w:val="24"/>
              </w:rPr>
            </w:pPr>
            <w:r w:rsidRPr="00717241">
              <w:rPr>
                <w:spacing w:val="10"/>
                <w:sz w:val="24"/>
                <w:szCs w:val="24"/>
              </w:rPr>
              <w:t>最终，用户登录网页，可以上传一张风格图片和内容图片得到一个从原始图片到目标图片渐变的视频．还可以上传内容图片并且选中一个预置的风格模型来快速生成一张风格迁移图片．前者能给人真实感，后者能给人梦幻感．</w:t>
            </w:r>
          </w:p>
          <w:p w14:paraId="6FDAF31D" w14:textId="77777777" w:rsidR="00C568C9" w:rsidRPr="00717241" w:rsidRDefault="00C568C9">
            <w:pPr>
              <w:snapToGrid w:val="0"/>
              <w:ind w:firstLine="500"/>
              <w:rPr>
                <w:sz w:val="24"/>
                <w:szCs w:val="24"/>
              </w:rPr>
            </w:pPr>
          </w:p>
          <w:p w14:paraId="3DAD867D" w14:textId="77777777" w:rsidR="00E910D7" w:rsidRPr="00717241" w:rsidRDefault="00E910D7" w:rsidP="00E910D7">
            <w:pPr>
              <w:ind w:firstLine="580"/>
              <w:rPr>
                <w:spacing w:val="10"/>
                <w:sz w:val="24"/>
                <w:szCs w:val="24"/>
              </w:rPr>
            </w:pPr>
            <w:r w:rsidRPr="00717241">
              <w:rPr>
                <w:spacing w:val="10"/>
                <w:sz w:val="24"/>
                <w:szCs w:val="24"/>
              </w:rPr>
              <w:t>Our project is based on an assumption that people want their photos to be different and have their own characteristics.</w:t>
            </w:r>
          </w:p>
          <w:p w14:paraId="450D414D" w14:textId="77777777" w:rsidR="00E910D7" w:rsidRPr="00717241" w:rsidRDefault="00E910D7" w:rsidP="00E910D7">
            <w:pPr>
              <w:ind w:firstLine="580"/>
              <w:rPr>
                <w:spacing w:val="10"/>
                <w:sz w:val="24"/>
                <w:szCs w:val="24"/>
              </w:rPr>
            </w:pPr>
            <w:r w:rsidRPr="00717241">
              <w:rPr>
                <w:spacing w:val="10"/>
                <w:sz w:val="24"/>
                <w:szCs w:val="24"/>
              </w:rPr>
              <w:t>At present, there are two ways to realize image style migration by deep learning. The first one is to use the content picture and the style picture to set the target value, and then iterate from a random point to approach the target value. The second is to select a style picture and train it into a model through a large number of content picture sets, so that the new content picture can be outputted by forward propagation.</w:t>
            </w:r>
          </w:p>
          <w:p w14:paraId="288F0349" w14:textId="77777777" w:rsidR="00E910D7" w:rsidRPr="00717241" w:rsidRDefault="00E910D7" w:rsidP="00E910D7">
            <w:pPr>
              <w:ind w:firstLine="580"/>
              <w:rPr>
                <w:spacing w:val="10"/>
                <w:sz w:val="24"/>
                <w:szCs w:val="24"/>
              </w:rPr>
            </w:pPr>
            <w:r w:rsidRPr="00717241">
              <w:rPr>
                <w:spacing w:val="10"/>
                <w:sz w:val="24"/>
                <w:szCs w:val="24"/>
              </w:rPr>
              <w:t>There are advantages and disadvantages in both methods. The former has a good effect, and each step has an output, but the time is long. Although the latter is fast, it is necessary to train the model in advance for the style picture.</w:t>
            </w:r>
          </w:p>
          <w:p w14:paraId="117DD8F8" w14:textId="77777777" w:rsidR="00E910D7" w:rsidRPr="00717241" w:rsidRDefault="00E910D7" w:rsidP="00E910D7">
            <w:pPr>
              <w:ind w:firstLine="580"/>
              <w:rPr>
                <w:spacing w:val="10"/>
                <w:sz w:val="24"/>
                <w:szCs w:val="24"/>
              </w:rPr>
            </w:pPr>
            <w:r w:rsidRPr="00717241">
              <w:rPr>
                <w:spacing w:val="10"/>
                <w:sz w:val="24"/>
                <w:szCs w:val="24"/>
              </w:rPr>
              <w:t xml:space="preserve">We hope to use the </w:t>
            </w:r>
            <w:r w:rsidR="008D0BED" w:rsidRPr="00717241">
              <w:rPr>
                <w:spacing w:val="10"/>
                <w:sz w:val="24"/>
                <w:szCs w:val="24"/>
              </w:rPr>
              <w:t>I</w:t>
            </w:r>
            <w:r w:rsidRPr="00717241">
              <w:rPr>
                <w:spacing w:val="10"/>
                <w:sz w:val="24"/>
                <w:szCs w:val="24"/>
              </w:rPr>
              <w:t xml:space="preserve">ntel cp5 </w:t>
            </w:r>
            <w:proofErr w:type="spellStart"/>
            <w:r w:rsidRPr="00717241">
              <w:rPr>
                <w:spacing w:val="10"/>
                <w:sz w:val="24"/>
                <w:szCs w:val="24"/>
              </w:rPr>
              <w:t>fpga</w:t>
            </w:r>
            <w:proofErr w:type="spellEnd"/>
            <w:r w:rsidRPr="00717241">
              <w:rPr>
                <w:spacing w:val="10"/>
                <w:sz w:val="24"/>
                <w:szCs w:val="24"/>
              </w:rPr>
              <w:t xml:space="preserve"> that supports </w:t>
            </w:r>
            <w:proofErr w:type="spellStart"/>
            <w:r w:rsidRPr="00717241">
              <w:rPr>
                <w:spacing w:val="10"/>
                <w:sz w:val="24"/>
                <w:szCs w:val="24"/>
              </w:rPr>
              <w:t>opencl</w:t>
            </w:r>
            <w:proofErr w:type="spellEnd"/>
            <w:r w:rsidRPr="00717241">
              <w:rPr>
                <w:spacing w:val="10"/>
                <w:sz w:val="24"/>
                <w:szCs w:val="24"/>
              </w:rPr>
              <w:t xml:space="preserve"> to accelerate the iterative proces</w:t>
            </w:r>
            <w:r w:rsidR="008D0BED" w:rsidRPr="00717241">
              <w:rPr>
                <w:spacing w:val="10"/>
                <w:sz w:val="24"/>
                <w:szCs w:val="24"/>
              </w:rPr>
              <w:t>s of the former, and use the I</w:t>
            </w:r>
            <w:r w:rsidRPr="00717241">
              <w:rPr>
                <w:spacing w:val="10"/>
                <w:sz w:val="24"/>
                <w:szCs w:val="24"/>
              </w:rPr>
              <w:t xml:space="preserve">ntel </w:t>
            </w:r>
            <w:proofErr w:type="spellStart"/>
            <w:r w:rsidR="008D0BED" w:rsidRPr="00717241">
              <w:rPr>
                <w:spacing w:val="10"/>
                <w:sz w:val="24"/>
                <w:szCs w:val="24"/>
              </w:rPr>
              <w:t>M</w:t>
            </w:r>
            <w:r w:rsidRPr="00717241">
              <w:rPr>
                <w:spacing w:val="10"/>
                <w:sz w:val="24"/>
                <w:szCs w:val="24"/>
              </w:rPr>
              <w:t>ovidius</w:t>
            </w:r>
            <w:proofErr w:type="spellEnd"/>
            <w:r w:rsidRPr="00717241">
              <w:rPr>
                <w:spacing w:val="10"/>
                <w:sz w:val="24"/>
                <w:szCs w:val="24"/>
              </w:rPr>
              <w:t xml:space="preserve"> to accelerate the forward propagation process of the latter, and at the same time, integrate the output of each step of the former into a video.</w:t>
            </w:r>
          </w:p>
          <w:p w14:paraId="23F96695" w14:textId="77777777" w:rsidR="00B52F75" w:rsidRPr="00717241" w:rsidRDefault="00B52F75" w:rsidP="00057C54">
            <w:pPr>
              <w:ind w:firstLine="580"/>
              <w:rPr>
                <w:spacing w:val="10"/>
                <w:sz w:val="24"/>
                <w:szCs w:val="24"/>
              </w:rPr>
            </w:pPr>
          </w:p>
        </w:tc>
      </w:tr>
      <w:tr w:rsidR="0030451B" w:rsidRPr="00B52F75" w14:paraId="5C2FE1A7" w14:textId="77777777" w:rsidTr="00717241">
        <w:trPr>
          <w:cantSplit/>
          <w:trHeight w:val="2672"/>
          <w:jc w:val="center"/>
        </w:trPr>
        <w:tc>
          <w:tcPr>
            <w:tcW w:w="712" w:type="dxa"/>
            <w:tcBorders>
              <w:top w:val="single" w:sz="4" w:space="0" w:color="000000"/>
              <w:left w:val="thinThickSmallGap" w:sz="18" w:space="0" w:color="000000"/>
              <w:bottom w:val="thinThickSmallGap" w:sz="18" w:space="0" w:color="000000"/>
            </w:tcBorders>
            <w:shd w:val="clear" w:color="auto" w:fill="auto"/>
            <w:vAlign w:val="center"/>
          </w:tcPr>
          <w:p w14:paraId="23236BB0" w14:textId="77777777" w:rsidR="0030451B" w:rsidRPr="00B52F75" w:rsidRDefault="0030451B">
            <w:pPr>
              <w:snapToGrid w:val="0"/>
              <w:jc w:val="center"/>
              <w:rPr>
                <w:rFonts w:hint="eastAsia"/>
                <w:b/>
                <w:bCs/>
                <w:spacing w:val="10"/>
                <w:sz w:val="24"/>
                <w:szCs w:val="28"/>
              </w:rPr>
            </w:pPr>
          </w:p>
        </w:tc>
        <w:tc>
          <w:tcPr>
            <w:tcW w:w="9235" w:type="dxa"/>
            <w:gridSpan w:val="4"/>
            <w:tcBorders>
              <w:top w:val="single" w:sz="4" w:space="0" w:color="000000"/>
              <w:left w:val="single" w:sz="4" w:space="0" w:color="000000"/>
              <w:bottom w:val="thinThickSmallGap" w:sz="18" w:space="0" w:color="000000"/>
              <w:right w:val="thinThickSmallGap" w:sz="18" w:space="0" w:color="000000"/>
            </w:tcBorders>
            <w:shd w:val="clear" w:color="auto" w:fill="auto"/>
          </w:tcPr>
          <w:p w14:paraId="20E7157B" w14:textId="77777777" w:rsidR="0030451B" w:rsidRPr="00717241" w:rsidRDefault="0030451B">
            <w:pPr>
              <w:snapToGrid w:val="0"/>
              <w:ind w:firstLine="500"/>
              <w:rPr>
                <w:spacing w:val="10"/>
                <w:sz w:val="24"/>
                <w:szCs w:val="24"/>
              </w:rPr>
            </w:pPr>
            <w:r w:rsidRPr="00717241">
              <w:rPr>
                <w:spacing w:val="10"/>
                <w:sz w:val="24"/>
                <w:szCs w:val="24"/>
              </w:rPr>
              <w:t>Finally, when the user logs in to the webpage, he can upload a style image and content image to get a video from the original image to the target image. Users can also upload a content image and select a preset style model to quickly generate a style migration image. The former gives a sense of reality, the latter gives a sense of dreaminess.</w:t>
            </w:r>
          </w:p>
        </w:tc>
      </w:tr>
    </w:tbl>
    <w:p w14:paraId="33F0B8EF" w14:textId="77777777" w:rsidR="00057C54" w:rsidRDefault="00057C54" w:rsidP="00057C54">
      <w:pPr>
        <w:ind w:leftChars="205" w:left="410"/>
      </w:pPr>
    </w:p>
    <w:p w14:paraId="34F36691" w14:textId="77777777" w:rsidR="00B52F75" w:rsidRDefault="00B52F75" w:rsidP="00057C54">
      <w:pPr>
        <w:ind w:leftChars="205" w:left="410"/>
      </w:pPr>
      <w:r>
        <w:rPr>
          <w:rFonts w:hint="eastAsia"/>
        </w:rPr>
        <w:t>注：</w:t>
      </w:r>
      <w:r>
        <w:rPr>
          <w:rFonts w:hint="eastAsia"/>
        </w:rPr>
        <w:t>1</w:t>
      </w:r>
      <w:r>
        <w:rPr>
          <w:rFonts w:hint="eastAsia"/>
        </w:rPr>
        <w:t>．请使用小</w:t>
      </w:r>
      <w:r>
        <w:t>4</w:t>
      </w:r>
      <w:r>
        <w:rPr>
          <w:rFonts w:hint="eastAsia"/>
        </w:rPr>
        <w:t>号字（</w:t>
      </w:r>
      <w:r>
        <w:rPr>
          <w:rFonts w:hint="eastAsia"/>
        </w:rPr>
        <w:t>12</w:t>
      </w:r>
      <w:r>
        <w:rPr>
          <w:rFonts w:hint="eastAsia"/>
        </w:rPr>
        <w:t>号字），单倍行距填写；</w:t>
      </w:r>
    </w:p>
    <w:p w14:paraId="78B295EC" w14:textId="77777777" w:rsidR="00B52F75" w:rsidRDefault="00B52F75" w:rsidP="00057C54">
      <w:pPr>
        <w:ind w:leftChars="460" w:left="920"/>
      </w:pPr>
      <w:r>
        <w:rPr>
          <w:rFonts w:hint="eastAsia"/>
        </w:rPr>
        <w:t>2</w:t>
      </w:r>
      <w:r>
        <w:rPr>
          <w:rFonts w:hint="eastAsia"/>
        </w:rPr>
        <w:t>．每支参赛队限一名指导教师；</w:t>
      </w:r>
    </w:p>
    <w:p w14:paraId="762E8959" w14:textId="77777777" w:rsidR="00B52F75" w:rsidRDefault="00B52F75" w:rsidP="00057C54">
      <w:pPr>
        <w:ind w:leftChars="460" w:left="920"/>
      </w:pPr>
      <w:r>
        <w:rPr>
          <w:rFonts w:hint="eastAsia"/>
        </w:rPr>
        <w:t>3</w:t>
      </w:r>
      <w:r>
        <w:rPr>
          <w:rFonts w:hint="eastAsia"/>
        </w:rPr>
        <w:t>．参赛队员姓名应与正式报名表一致；</w:t>
      </w:r>
    </w:p>
    <w:p w14:paraId="72581D08" w14:textId="77777777" w:rsidR="00B52F75" w:rsidRDefault="00B52F75" w:rsidP="00057C54">
      <w:pPr>
        <w:ind w:leftChars="460" w:left="920"/>
      </w:pPr>
      <w:r>
        <w:rPr>
          <w:rFonts w:hint="eastAsia"/>
        </w:rPr>
        <w:t>4</w:t>
      </w:r>
      <w:r>
        <w:rPr>
          <w:rFonts w:hint="eastAsia"/>
        </w:rPr>
        <w:t>．作品题目应与作品设计报告一致。</w:t>
      </w:r>
    </w:p>
    <w:sectPr w:rsidR="00B52F75">
      <w:pgSz w:w="11906" w:h="16838"/>
      <w:pgMar w:top="1440" w:right="907" w:bottom="425"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1080"/>
        </w:tabs>
        <w:ind w:left="1080" w:hanging="360"/>
      </w:pPr>
      <w:rPr>
        <w:rFonts w:ascii="Symbol" w:hAnsi="Symbol" w:cs="Symbol" w:hint="default"/>
      </w:rPr>
    </w:lvl>
  </w:abstractNum>
  <w:abstractNum w:abstractNumId="2">
    <w:nsid w:val="00000003"/>
    <w:multiLevelType w:val="singleLevel"/>
    <w:tmpl w:val="00000003"/>
    <w:name w:val="WW8Num2"/>
    <w:lvl w:ilvl="0">
      <w:start w:val="1"/>
      <w:numFmt w:val="bullet"/>
      <w:lvlText w:val=""/>
      <w:lvlJc w:val="left"/>
      <w:pPr>
        <w:tabs>
          <w:tab w:val="num" w:pos="720"/>
        </w:tabs>
        <w:ind w:left="720" w:hanging="360"/>
      </w:pPr>
      <w:rPr>
        <w:rFonts w:ascii="Symbol" w:hAnsi="Symbol" w:cs="Symbol" w:hint="default"/>
      </w:rPr>
    </w:lvl>
  </w:abstractNum>
  <w:abstractNum w:abstractNumId="3">
    <w:nsid w:val="00000004"/>
    <w:multiLevelType w:val="singleLevel"/>
    <w:tmpl w:val="00000004"/>
    <w:name w:val="WW8Num4"/>
    <w:lvl w:ilvl="0">
      <w:start w:val="1"/>
      <w:numFmt w:val="bullet"/>
      <w:lvlText w:val=""/>
      <w:lvlJc w:val="left"/>
      <w:pPr>
        <w:tabs>
          <w:tab w:val="num" w:pos="1224"/>
        </w:tabs>
        <w:ind w:left="1224" w:hanging="360"/>
      </w:pPr>
      <w:rPr>
        <w:rFonts w:ascii="Symbol" w:hAnsi="Symbol" w:cs="Symbo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oNotTrackMoves/>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F31C0"/>
    <w:rsid w:val="00057C54"/>
    <w:rsid w:val="002B7FAF"/>
    <w:rsid w:val="0030451B"/>
    <w:rsid w:val="00717241"/>
    <w:rsid w:val="007F31C0"/>
    <w:rsid w:val="00837A1C"/>
    <w:rsid w:val="008D0BED"/>
    <w:rsid w:val="00B52F75"/>
    <w:rsid w:val="00C568C9"/>
    <w:rsid w:val="00E910D7"/>
    <w:rsid w:val="00EB7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5B4DA3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spacing w:line="315" w:lineRule="exact"/>
      <w:jc w:val="both"/>
      <w:textAlignment w:val="bottom"/>
    </w:pPr>
  </w:style>
  <w:style w:type="paragraph" w:styleId="1">
    <w:name w:val="heading 1"/>
    <w:basedOn w:val="a"/>
    <w:next w:val="a"/>
    <w:qFormat/>
    <w:pPr>
      <w:numPr>
        <w:numId w:val="1"/>
      </w:numPr>
      <w:spacing w:before="315" w:line="480" w:lineRule="auto"/>
      <w:jc w:val="center"/>
      <w:textAlignment w:val="auto"/>
      <w:outlineLvl w:val="0"/>
    </w:pPr>
  </w:style>
  <w:style w:type="paragraph" w:styleId="2">
    <w:name w:val="heading 2"/>
    <w:basedOn w:val="a"/>
    <w:next w:val="a"/>
    <w:qFormat/>
    <w:pPr>
      <w:numPr>
        <w:ilvl w:val="1"/>
        <w:numId w:val="1"/>
      </w:numPr>
      <w:overflowPunct w:val="0"/>
      <w:spacing w:before="157" w:line="480" w:lineRule="auto"/>
      <w:jc w:val="left"/>
      <w:textAlignment w:val="baseline"/>
      <w:outlineLvl w:val="1"/>
    </w:pPr>
  </w:style>
  <w:style w:type="paragraph" w:styleId="3">
    <w:name w:val="heading 3"/>
    <w:basedOn w:val="a"/>
    <w:next w:val="a"/>
    <w:qFormat/>
    <w:pPr>
      <w:keepNext/>
      <w:keepLines/>
      <w:numPr>
        <w:ilvl w:val="2"/>
        <w:numId w:val="1"/>
      </w:numPr>
      <w:spacing w:line="480" w:lineRule="auto"/>
      <w:jc w:val="left"/>
      <w:outlineLvl w:val="2"/>
    </w:pPr>
    <w:rPr>
      <w:rFonts w:eastAsia="仿宋_GB2312"/>
      <w:sz w:val="24"/>
    </w:rPr>
  </w:style>
  <w:style w:type="paragraph" w:styleId="4">
    <w:name w:val="heading 4"/>
    <w:basedOn w:val="a"/>
    <w:next w:val="a"/>
    <w:qFormat/>
    <w:pPr>
      <w:keepNext/>
      <w:keepLines/>
      <w:numPr>
        <w:ilvl w:val="3"/>
        <w:numId w:val="1"/>
      </w:numPr>
      <w:spacing w:line="480" w:lineRule="auto"/>
      <w:jc w:val="left"/>
      <w:outlineLvl w:val="3"/>
    </w:pPr>
  </w:style>
  <w:style w:type="paragraph" w:styleId="5">
    <w:name w:val="heading 5"/>
    <w:basedOn w:val="a"/>
    <w:next w:val="a"/>
    <w:qFormat/>
    <w:pPr>
      <w:numPr>
        <w:ilvl w:val="4"/>
        <w:numId w:val="1"/>
      </w:numPr>
      <w:spacing w:before="240" w:after="60"/>
      <w:jc w:val="left"/>
      <w:outlineLvl w:val="4"/>
    </w:pPr>
  </w:style>
  <w:style w:type="paragraph" w:styleId="6">
    <w:name w:val="heading 6"/>
    <w:basedOn w:val="a"/>
    <w:next w:val="a"/>
    <w:qFormat/>
    <w:pPr>
      <w:numPr>
        <w:ilvl w:val="5"/>
        <w:numId w:val="1"/>
      </w:numPr>
      <w:tabs>
        <w:tab w:val="left" w:pos="3402"/>
      </w:tabs>
      <w:spacing w:line="240" w:lineRule="auto"/>
      <w:ind w:left="5103" w:firstLine="0"/>
      <w:jc w:val="left"/>
      <w:outlineLvl w:val="5"/>
    </w:pPr>
  </w:style>
  <w:style w:type="paragraph" w:styleId="7">
    <w:name w:val="heading 7"/>
    <w:basedOn w:val="a"/>
    <w:next w:val="a"/>
    <w:qFormat/>
    <w:pPr>
      <w:numPr>
        <w:ilvl w:val="6"/>
        <w:numId w:val="1"/>
      </w:numPr>
      <w:spacing w:before="240" w:after="60"/>
      <w:jc w:val="left"/>
      <w:outlineLvl w:val="6"/>
    </w:pPr>
  </w:style>
  <w:style w:type="paragraph" w:styleId="8">
    <w:name w:val="heading 8"/>
    <w:basedOn w:val="a"/>
    <w:next w:val="a"/>
    <w:qFormat/>
    <w:pPr>
      <w:numPr>
        <w:ilvl w:val="7"/>
        <w:numId w:val="1"/>
      </w:numPr>
      <w:spacing w:before="240" w:after="60"/>
      <w:jc w:val="left"/>
      <w:outlineLvl w:val="7"/>
    </w:pPr>
    <w:rPr>
      <w:i/>
      <w:iCs/>
    </w:rPr>
  </w:style>
  <w:style w:type="paragraph" w:styleId="9">
    <w:name w:val="heading 9"/>
    <w:basedOn w:val="a"/>
    <w:next w:val="a"/>
    <w:qFormat/>
    <w:pPr>
      <w:numPr>
        <w:ilvl w:val="8"/>
        <w:numId w:val="1"/>
      </w:numPr>
      <w:spacing w:before="240" w:after="60"/>
      <w:jc w:val="left"/>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Symbol" w:hAnsi="Symbol" w:cs="Symbol" w:hint="default"/>
    </w:rPr>
  </w:style>
  <w:style w:type="character" w:customStyle="1" w:styleId="WW8Num2z0">
    <w:name w:val="WW8Num2z0"/>
    <w:rPr>
      <w:rFonts w:ascii="Symbol" w:hAnsi="Symbol" w:cs="Symbol" w:hint="default"/>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hint="eastAsia"/>
    </w:rPr>
  </w:style>
  <w:style w:type="character" w:customStyle="1" w:styleId="10">
    <w:name w:val="默认段落字体1"/>
  </w:style>
  <w:style w:type="character" w:customStyle="1" w:styleId="FootnoteCharacters">
    <w:name w:val="Footnote Characters"/>
  </w:style>
  <w:style w:type="character" w:styleId="a3">
    <w:name w:val="page number"/>
    <w:basedOn w:val="10"/>
  </w:style>
  <w:style w:type="character" w:customStyle="1" w:styleId="11">
    <w:name w:val="批注引用1"/>
    <w:rPr>
      <w:sz w:val="16"/>
      <w:szCs w:val="16"/>
    </w:rPr>
  </w:style>
  <w:style w:type="character" w:styleId="a4">
    <w:name w:val="Emphasis"/>
    <w:qFormat/>
    <w:rPr>
      <w:i/>
      <w:iCs/>
    </w:rPr>
  </w:style>
  <w:style w:type="character" w:styleId="a5">
    <w:name w:val="FollowedHyperlink"/>
  </w:style>
  <w:style w:type="character" w:styleId="HTML">
    <w:name w:val="HTML Typewriter"/>
  </w:style>
  <w:style w:type="character" w:styleId="a6">
    <w:name w:val="Hyperlink"/>
  </w:style>
  <w:style w:type="character" w:customStyle="1" w:styleId="MTEquationSection">
    <w:name w:val="MTEquationSection"/>
  </w:style>
  <w:style w:type="character" w:customStyle="1" w:styleId="p101">
    <w:name w:val="p101"/>
  </w:style>
  <w:style w:type="paragraph" w:customStyle="1" w:styleId="Heading">
    <w:name w:val="Heading"/>
    <w:basedOn w:val="a"/>
    <w:next w:val="a7"/>
    <w:pPr>
      <w:keepNext/>
      <w:spacing w:before="240" w:after="120"/>
    </w:pPr>
  </w:style>
  <w:style w:type="paragraph" w:styleId="a7">
    <w:name w:val="Body Text"/>
    <w:basedOn w:val="a"/>
    <w:pPr>
      <w:spacing w:after="140" w:line="288" w:lineRule="auto"/>
    </w:pPr>
  </w:style>
  <w:style w:type="paragraph" w:styleId="a8">
    <w:name w:val="List"/>
    <w:basedOn w:val="a7"/>
    <w:rPr>
      <w:rFonts w:cs="Lucida Sans"/>
    </w:rPr>
  </w:style>
  <w:style w:type="paragraph" w:styleId="a9">
    <w:name w:val="caption"/>
    <w:basedOn w:val="a"/>
    <w:qFormat/>
    <w:pPr>
      <w:suppressLineNumbers/>
      <w:spacing w:before="120" w:after="120"/>
    </w:pPr>
  </w:style>
  <w:style w:type="paragraph" w:customStyle="1" w:styleId="Index">
    <w:name w:val="Index"/>
    <w:basedOn w:val="a"/>
    <w:pPr>
      <w:suppressLineNumbers/>
    </w:pPr>
    <w:rPr>
      <w:rFonts w:cs="Lucida Sans"/>
    </w:rPr>
  </w:style>
  <w:style w:type="paragraph" w:customStyle="1" w:styleId="12">
    <w:name w:val="文档结构图1"/>
    <w:basedOn w:val="a"/>
    <w:pPr>
      <w:shd w:val="clear" w:color="auto" w:fill="000080"/>
    </w:pPr>
    <w:rPr>
      <w:rFonts w:ascii="Tahoma" w:hAnsi="Tahoma" w:cs="Tahoma"/>
    </w:rPr>
  </w:style>
  <w:style w:type="paragraph" w:styleId="aa">
    <w:name w:val="footer"/>
    <w:basedOn w:val="a"/>
    <w:pPr>
      <w:tabs>
        <w:tab w:val="center" w:pos="4153"/>
        <w:tab w:val="right" w:pos="8306"/>
      </w:tabs>
      <w:spacing w:line="240" w:lineRule="atLeast"/>
    </w:pPr>
    <w:rPr>
      <w:sz w:val="18"/>
    </w:rPr>
  </w:style>
  <w:style w:type="paragraph" w:styleId="ab">
    <w:name w:val="footnote text"/>
    <w:basedOn w:val="a"/>
    <w:pPr>
      <w:spacing w:line="0" w:lineRule="atLeast"/>
      <w:textAlignment w:val="baseline"/>
    </w:pPr>
  </w:style>
  <w:style w:type="paragraph" w:styleId="ac">
    <w:name w:val="header"/>
    <w:basedOn w:val="a"/>
    <w:pPr>
      <w:pBdr>
        <w:top w:val="none" w:sz="0" w:space="0" w:color="000000"/>
        <w:left w:val="none" w:sz="0" w:space="0" w:color="000000"/>
        <w:bottom w:val="single" w:sz="6" w:space="1" w:color="000000"/>
        <w:right w:val="none" w:sz="0" w:space="0" w:color="000000"/>
      </w:pBdr>
      <w:tabs>
        <w:tab w:val="center" w:pos="4153"/>
        <w:tab w:val="right" w:pos="8306"/>
      </w:tabs>
      <w:spacing w:line="240" w:lineRule="atLeast"/>
      <w:jc w:val="center"/>
    </w:pPr>
    <w:rPr>
      <w:sz w:val="18"/>
    </w:rPr>
  </w:style>
  <w:style w:type="paragraph" w:customStyle="1" w:styleId="13">
    <w:name w:val="正文缩进1"/>
    <w:basedOn w:val="a"/>
    <w:pPr>
      <w:ind w:firstLine="420"/>
    </w:pPr>
  </w:style>
  <w:style w:type="paragraph" w:customStyle="1" w:styleId="ad">
    <w:name w:val="公式"/>
    <w:basedOn w:val="13"/>
    <w:pPr>
      <w:spacing w:line="240" w:lineRule="auto"/>
      <w:ind w:firstLine="0"/>
      <w:jc w:val="center"/>
    </w:pPr>
    <w:rPr>
      <w:rFonts w:ascii="宋体" w:hAnsi="宋体"/>
    </w:rPr>
  </w:style>
  <w:style w:type="paragraph" w:customStyle="1" w:styleId="ae">
    <w:name w:val="参考文献"/>
    <w:basedOn w:val="13"/>
    <w:pPr>
      <w:spacing w:line="270" w:lineRule="exact"/>
      <w:ind w:firstLine="360"/>
      <w:textAlignment w:val="auto"/>
    </w:pPr>
    <w:rPr>
      <w:kern w:val="1"/>
      <w:sz w:val="18"/>
      <w:szCs w:val="24"/>
    </w:rPr>
  </w:style>
  <w:style w:type="paragraph" w:customStyle="1" w:styleId="af">
    <w:name w:val="图"/>
    <w:basedOn w:val="13"/>
    <w:pPr>
      <w:spacing w:before="157" w:line="240" w:lineRule="auto"/>
      <w:ind w:firstLine="0"/>
      <w:jc w:val="center"/>
      <w:textAlignment w:val="auto"/>
    </w:pPr>
    <w:rPr>
      <w:kern w:val="1"/>
      <w:szCs w:val="24"/>
    </w:rPr>
  </w:style>
  <w:style w:type="paragraph" w:customStyle="1" w:styleId="af0">
    <w:name w:val="图注"/>
    <w:basedOn w:val="a"/>
    <w:pPr>
      <w:spacing w:after="160" w:line="240" w:lineRule="auto"/>
      <w:jc w:val="center"/>
    </w:pPr>
    <w:rPr>
      <w:sz w:val="18"/>
    </w:rPr>
  </w:style>
  <w:style w:type="paragraph" w:customStyle="1" w:styleId="af1">
    <w:name w:val="图题"/>
    <w:basedOn w:val="13"/>
    <w:pPr>
      <w:spacing w:after="157"/>
      <w:ind w:firstLine="0"/>
      <w:jc w:val="center"/>
      <w:textAlignment w:val="auto"/>
    </w:pPr>
    <w:rPr>
      <w:kern w:val="1"/>
      <w:sz w:val="18"/>
      <w:szCs w:val="24"/>
    </w:rPr>
  </w:style>
  <w:style w:type="paragraph" w:customStyle="1" w:styleId="af2">
    <w:name w:val="表文字"/>
    <w:basedOn w:val="13"/>
    <w:pPr>
      <w:ind w:firstLine="0"/>
      <w:jc w:val="center"/>
      <w:textAlignment w:val="auto"/>
    </w:pPr>
    <w:rPr>
      <w:kern w:val="1"/>
      <w:sz w:val="15"/>
      <w:szCs w:val="24"/>
    </w:rPr>
  </w:style>
  <w:style w:type="paragraph" w:customStyle="1" w:styleId="af3">
    <w:name w:val="表题"/>
    <w:basedOn w:val="a"/>
    <w:pPr>
      <w:spacing w:before="160"/>
      <w:jc w:val="center"/>
    </w:pPr>
  </w:style>
  <w:style w:type="paragraph" w:customStyle="1" w:styleId="AssemblyCode">
    <w:name w:val="AssemblyCode"/>
    <w:basedOn w:val="a"/>
    <w:pPr>
      <w:widowControl/>
      <w:spacing w:line="240" w:lineRule="auto"/>
      <w:ind w:firstLine="510"/>
      <w:jc w:val="left"/>
      <w:textAlignment w:val="auto"/>
    </w:pPr>
  </w:style>
  <w:style w:type="paragraph" w:styleId="af4">
    <w:name w:val="Balloon Text"/>
    <w:basedOn w:val="a"/>
    <w:pPr>
      <w:jc w:val="left"/>
    </w:pPr>
  </w:style>
  <w:style w:type="paragraph" w:customStyle="1" w:styleId="14">
    <w:name w:val="注释标题1"/>
    <w:basedOn w:val="a"/>
    <w:next w:val="a"/>
    <w:pPr>
      <w:jc w:val="left"/>
    </w:pPr>
  </w:style>
  <w:style w:type="paragraph" w:customStyle="1" w:styleId="15">
    <w:name w:val="题注1"/>
    <w:basedOn w:val="14"/>
    <w:next w:val="a"/>
    <w:pPr>
      <w:spacing w:before="152" w:after="160"/>
      <w:jc w:val="center"/>
    </w:pPr>
  </w:style>
  <w:style w:type="paragraph" w:customStyle="1" w:styleId="16">
    <w:name w:val="批注文字1"/>
    <w:basedOn w:val="a"/>
    <w:pPr>
      <w:jc w:val="left"/>
    </w:pPr>
  </w:style>
  <w:style w:type="paragraph" w:styleId="af5">
    <w:name w:val="annotation subject"/>
    <w:basedOn w:val="16"/>
    <w:next w:val="16"/>
    <w:rPr>
      <w:b/>
      <w:bCs/>
    </w:rPr>
  </w:style>
  <w:style w:type="paragraph" w:customStyle="1" w:styleId="17">
    <w:name w:val="日期1"/>
    <w:basedOn w:val="a"/>
    <w:next w:val="a"/>
    <w:pPr>
      <w:spacing w:line="240" w:lineRule="auto"/>
      <w:ind w:left="100"/>
      <w:textAlignment w:val="auto"/>
    </w:pPr>
    <w:rPr>
      <w:kern w:val="1"/>
      <w:szCs w:val="24"/>
    </w:rPr>
  </w:style>
  <w:style w:type="paragraph" w:customStyle="1" w:styleId="Default">
    <w:name w:val="Default"/>
    <w:pPr>
      <w:widowControl w:val="0"/>
      <w:suppressAutoHyphens/>
      <w:autoSpaceDE w:val="0"/>
    </w:pPr>
  </w:style>
  <w:style w:type="paragraph" w:styleId="af6">
    <w:name w:val="endnote text"/>
    <w:basedOn w:val="a"/>
    <w:pPr>
      <w:snapToGrid w:val="0"/>
      <w:spacing w:line="240" w:lineRule="auto"/>
      <w:ind w:firstLine="425"/>
      <w:jc w:val="left"/>
      <w:textAlignment w:val="auto"/>
    </w:pPr>
    <w:rPr>
      <w:kern w:val="1"/>
    </w:rPr>
  </w:style>
  <w:style w:type="paragraph" w:styleId="18">
    <w:name w:val="index 1"/>
    <w:basedOn w:val="a"/>
    <w:next w:val="a"/>
    <w:pPr>
      <w:ind w:left="210" w:hanging="210"/>
    </w:pPr>
  </w:style>
  <w:style w:type="paragraph" w:styleId="af7">
    <w:name w:val="index heading"/>
    <w:basedOn w:val="a"/>
    <w:next w:val="a"/>
    <w:pPr>
      <w:jc w:val="left"/>
    </w:pPr>
  </w:style>
  <w:style w:type="paragraph" w:customStyle="1" w:styleId="19">
    <w:name w:val="列表项目符号1"/>
    <w:basedOn w:val="a"/>
    <w:pPr>
      <w:numPr>
        <w:numId w:val="4"/>
      </w:numPr>
      <w:ind w:left="794" w:hanging="289"/>
    </w:pPr>
  </w:style>
  <w:style w:type="paragraph" w:customStyle="1" w:styleId="21">
    <w:name w:val="列表项目符号 21"/>
    <w:basedOn w:val="a"/>
    <w:pPr>
      <w:numPr>
        <w:numId w:val="3"/>
      </w:numPr>
      <w:tabs>
        <w:tab w:val="left" w:pos="782"/>
        <w:tab w:val="left" w:pos="865"/>
      </w:tabs>
      <w:ind w:left="865" w:firstLine="0"/>
    </w:pPr>
  </w:style>
  <w:style w:type="paragraph" w:customStyle="1" w:styleId="31">
    <w:name w:val="列表项目符号 31"/>
    <w:basedOn w:val="a"/>
    <w:pPr>
      <w:numPr>
        <w:numId w:val="2"/>
      </w:numPr>
      <w:ind w:left="1100" w:hanging="249"/>
    </w:pPr>
  </w:style>
  <w:style w:type="paragraph" w:customStyle="1" w:styleId="StructurePrototype">
    <w:name w:val="Structure Prototype"/>
    <w:basedOn w:val="a"/>
    <w:pPr>
      <w:widowControl/>
      <w:spacing w:after="60" w:line="260" w:lineRule="exact"/>
      <w:ind w:left="420"/>
      <w:textAlignment w:val="auto"/>
    </w:pPr>
  </w:style>
  <w:style w:type="paragraph" w:customStyle="1" w:styleId="Style1">
    <w:name w:val="Style1"/>
    <w:basedOn w:val="5"/>
    <w:pPr>
      <w:widowControl/>
      <w:numPr>
        <w:ilvl w:val="0"/>
        <w:numId w:val="0"/>
      </w:numPr>
      <w:spacing w:before="280" w:after="280" w:line="240" w:lineRule="auto"/>
      <w:ind w:firstLine="200"/>
      <w:textAlignment w:val="auto"/>
    </w:pPr>
    <w:rPr>
      <w:sz w:val="21"/>
    </w:rPr>
  </w:style>
  <w:style w:type="paragraph" w:customStyle="1" w:styleId="1a">
    <w:name w:val="图表目录1"/>
    <w:basedOn w:val="a"/>
    <w:next w:val="a"/>
    <w:pPr>
      <w:ind w:left="480" w:hanging="480"/>
    </w:pPr>
  </w:style>
  <w:style w:type="paragraph" w:customStyle="1" w:styleId="Text">
    <w:name w:val="Text"/>
    <w:basedOn w:val="a"/>
    <w:pPr>
      <w:widowControl/>
      <w:spacing w:line="240" w:lineRule="auto"/>
      <w:ind w:firstLine="475"/>
      <w:textAlignment w:val="auto"/>
    </w:pPr>
    <w:rPr>
      <w:szCs w:val="24"/>
    </w:rPr>
  </w:style>
  <w:style w:type="paragraph" w:styleId="1b">
    <w:name w:val="toc 1"/>
    <w:basedOn w:val="a"/>
    <w:next w:val="a"/>
    <w:pPr>
      <w:spacing w:line="240" w:lineRule="auto"/>
    </w:pPr>
    <w:rPr>
      <w:sz w:val="16"/>
    </w:rPr>
  </w:style>
  <w:style w:type="paragraph" w:styleId="20">
    <w:name w:val="toc 2"/>
    <w:basedOn w:val="a"/>
    <w:next w:val="a"/>
    <w:pPr>
      <w:ind w:left="210"/>
    </w:pPr>
  </w:style>
  <w:style w:type="paragraph" w:styleId="30">
    <w:name w:val="toc 3"/>
    <w:basedOn w:val="a"/>
    <w:next w:val="a"/>
    <w:pPr>
      <w:widowControl/>
      <w:spacing w:line="240" w:lineRule="auto"/>
      <w:ind w:left="480"/>
      <w:textAlignment w:val="auto"/>
    </w:pPr>
    <w:rPr>
      <w:szCs w:val="24"/>
    </w:r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312</Words>
  <Characters>1779</Characters>
  <Application>Microsoft Macintosh Word</Application>
  <DocSecurity>0</DocSecurity>
  <Lines>14</Lines>
  <Paragraphs>4</Paragraphs>
  <ScaleCrop>false</ScaleCrop>
  <HeadingPairs>
    <vt:vector size="2" baseType="variant">
      <vt:variant>
        <vt:lpstr>标题</vt:lpstr>
      </vt:variant>
      <vt:variant>
        <vt:i4>1</vt:i4>
      </vt:variant>
    </vt:vector>
  </HeadingPairs>
  <TitlesOfParts>
    <vt:vector size="1" baseType="lpstr">
      <vt:lpstr>全国大学生电子设计竞赛—2004年嵌入式系统专题竞赛</vt:lpstr>
    </vt:vector>
  </TitlesOfParts>
  <LinksUpToDate>false</LinksUpToDate>
  <CharactersWithSpaces>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全国大学生电子设计竞赛—2004年嵌入式系统专题竞赛</dc:title>
  <dc:subject/>
  <dc:creator>USER1</dc:creator>
  <cp:keywords/>
  <dc:description/>
  <cp:lastModifiedBy>Microsoft Office 用户</cp:lastModifiedBy>
  <cp:revision>2</cp:revision>
  <cp:lastPrinted>2004-08-18T06:15:00Z</cp:lastPrinted>
  <dcterms:created xsi:type="dcterms:W3CDTF">2018-06-30T12:50:00Z</dcterms:created>
  <dcterms:modified xsi:type="dcterms:W3CDTF">2018-06-30T12:50:00Z</dcterms:modified>
</cp:coreProperties>
</file>