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①Spring Cloud Eureka是Spring Cloud Netflix 子项目的核心组件之一，主要用于微服务架构中的服务治理。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二、Eureka简介</w:t>
      </w:r>
    </w:p>
    <w:p>
      <w:pPr>
        <w:numPr>
          <w:ilvl w:val="0"/>
          <w:numId w:val="0"/>
        </w:numPr>
        <w:ind w:left="42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在微服务架构中往往会有一个注册中心，每个微服务都会向注册中心去注册自己的地址及端口信息，注册中心维护着服务名称与服务实例的对应关系。每个微服务都会定时从注册中心获取服务列表，同时汇报自己的运行情况，这样当有的服务需要调用其他服务时，就可以从自己获取到的服务列表中获取实例地址进行调用，Eureka实现了这套服务注册与发现机制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三、搭建Eureka注册中心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1、使用IDEA来创建SpringCloud应用：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①创建项目。（使用Spring Initializer初始化一个SpringBoot项目）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②创建一个eureka-server模块。</w:t>
      </w:r>
    </w:p>
    <w:p>
      <w:pPr>
        <w:bidi w:val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8595" cy="4270375"/>
            <wp:effectExtent l="0" t="0" r="4445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27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③选择你需要的SpringCloud组件进行创建</w:t>
      </w:r>
    </w:p>
    <w:p>
      <w:pPr>
        <w:bidi w:val="0"/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272405" cy="4284345"/>
            <wp:effectExtent l="0" t="0" r="635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28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④创建完成后会发现pom.xml文件中已经有了eureka-server的依赖：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org.springframework.cloud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spring-cloud-starter-netflix-eureka-server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18"/>
          <w:szCs w:val="18"/>
          <w:shd w:val="clear" w:fill="2B2B2B"/>
        </w:rPr>
        <w:t>&lt;/dependency&gt;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⑤在启动类上添加@EnableEurekaServer注解来启用Euerka注册中心功能。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⑥在配置文件application.yml中添加Eureka注册中心的配置：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18"/>
          <w:szCs w:val="18"/>
        </w:rPr>
      </w:pP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port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>80</w:t>
      </w:r>
      <w:r>
        <w:rPr>
          <w:rFonts w:hint="eastAsia" w:cs="宋体"/>
          <w:color w:val="6897BB"/>
          <w:sz w:val="18"/>
          <w:szCs w:val="18"/>
          <w:shd w:val="clear" w:fill="2B2B2B"/>
          <w:lang w:val="en-US" w:eastAsia="zh-CN"/>
        </w:rPr>
        <w:t>0</w:t>
      </w:r>
      <w:r>
        <w:rPr>
          <w:rFonts w:hint="eastAsia" w:ascii="宋体" w:hAnsi="宋体" w:eastAsia="宋体" w:cs="宋体"/>
          <w:color w:val="6897BB"/>
          <w:sz w:val="18"/>
          <w:szCs w:val="18"/>
          <w:shd w:val="clear" w:fill="2B2B2B"/>
        </w:rPr>
        <w:t xml:space="preserve">1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#指定运行端口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spring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application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eureka-server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#指定服务名称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eureka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instance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hostname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localhost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#指定主机地址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client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fetch-registry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false 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#指定是否要从注册中心获取服务（注册中心不需要开启）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register-with-eureka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false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#指定是否要注册到注册中心（注册中心不需要开启）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 xml:space="preserve">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server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>: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   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>enable-self-preservation</w:t>
      </w:r>
      <w:r>
        <w:rPr>
          <w:rFonts w:hint="eastAsia" w:ascii="宋体" w:hAnsi="宋体" w:eastAsia="宋体" w:cs="宋体"/>
          <w:color w:val="A9B7C6"/>
          <w:sz w:val="18"/>
          <w:szCs w:val="18"/>
          <w:shd w:val="clear" w:fill="2B2B2B"/>
        </w:rPr>
        <w:t xml:space="preserve">: </w:t>
      </w:r>
      <w:r>
        <w:rPr>
          <w:rFonts w:hint="eastAsia" w:ascii="宋体" w:hAnsi="宋体" w:eastAsia="宋体" w:cs="宋体"/>
          <w:b/>
          <w:color w:val="CC7832"/>
          <w:sz w:val="18"/>
          <w:szCs w:val="18"/>
          <w:shd w:val="clear" w:fill="2B2B2B"/>
        </w:rPr>
        <w:t xml:space="preserve">false </w:t>
      </w:r>
      <w:r>
        <w:rPr>
          <w:rFonts w:hint="eastAsia" w:ascii="宋体" w:hAnsi="宋体" w:eastAsia="宋体" w:cs="宋体"/>
          <w:i/>
          <w:color w:val="629755"/>
          <w:sz w:val="18"/>
          <w:szCs w:val="18"/>
          <w:shd w:val="clear" w:fill="2B2B2B"/>
        </w:rPr>
        <w:t>#关闭保护模式</w:t>
      </w:r>
    </w:p>
    <w:p>
      <w:pPr>
        <w:bidi w:val="0"/>
        <w:rPr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bidi w:val="0"/>
        <w:ind w:left="21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使用IDEA的Run Dashboard来运行SpringCloud应用</w:t>
      </w:r>
    </w:p>
    <w:p>
      <w:pPr>
        <w:numPr>
          <w:ilvl w:val="0"/>
          <w:numId w:val="0"/>
        </w:numPr>
        <w:bidi w:val="0"/>
        <w:ind w:left="1050" w:leftChars="10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注意：在微服务项目中我们会启动很多服务，为了便于管理，我们使用IDEA的Run Dashboard来启动。</w:t>
      </w:r>
    </w:p>
    <w:p>
      <w:pPr>
        <w:numPr>
          <w:ilvl w:val="0"/>
          <w:numId w:val="0"/>
        </w:numPr>
        <w:bidi w:val="0"/>
        <w:ind w:left="630" w:leftChars="100" w:hanging="42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①打开Run Dashboard，默认情况下，当IDEA检查到你的项目中有SpringBoot应用时，会提示你开启，如果你没开启，可以用以下方法开启。</w:t>
      </w:r>
    </w:p>
    <w:p>
      <w:pPr>
        <w:numPr>
          <w:ilvl w:val="0"/>
          <w:numId w:val="3"/>
        </w:numPr>
        <w:bidi w:val="0"/>
        <w:ind w:left="73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方法一：View ---&gt; Tool Windows---&gt; Run Dashbord</w:t>
      </w:r>
    </w:p>
    <w:p>
      <w:pPr>
        <w:numPr>
          <w:ilvl w:val="0"/>
          <w:numId w:val="3"/>
        </w:numPr>
        <w:bidi w:val="0"/>
        <w:ind w:left="735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"https://blog.csdn.net/qq_38289863/article/details/101515838"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https://blog.csdn.net/qq_38289863/article/details/101515838</w:t>
      </w:r>
      <w:r>
        <w:rPr>
          <w:rFonts w:hint="default"/>
          <w:lang w:val="en-US" w:eastAsia="zh-CN"/>
        </w:rPr>
        <w:fldChar w:fldCharType="end"/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②运行SpringCloud应用。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9865" cy="1449705"/>
            <wp:effectExtent l="0" t="0" r="3175" b="1333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③运行完成后访问地址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"http://localhost:8001/"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http://localhost:8001/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可以看到Eureka注册中心的界面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72405" cy="2424430"/>
            <wp:effectExtent l="0" t="0" r="63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2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四、搭建Eureka客户端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1、新建一个eureka-client模块，并在pom.xml中添加如下依赖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spring-cloud-starter-netflix-eureka-client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org.springframework.boot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spring-boot-starter-web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2、在启动类上添加@EnableDiscoveryClient注解表明是一个Eureka客户端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3、在配置文件application.yml中添加Eureka客户端的配置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 xml:space="preserve">8101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运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行端口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eureka-client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http://localhost:8001/eureka/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配置注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中心地址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4、运行eureka-client</w:t>
      </w:r>
    </w:p>
    <w:p>
      <w:pPr>
        <w:bidi w:val="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325" cy="1143000"/>
            <wp:effectExtent l="0" t="0" r="5715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5、查看注册中心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"http://localhost:8001/"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http://localhost:8001/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发现Eureka客户端已经成功注册</w:t>
      </w:r>
    </w:p>
    <w:p>
      <w:pPr>
        <w:bidi w:val="0"/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5266055" cy="824230"/>
            <wp:effectExtent l="0" t="0" r="6985" b="13970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82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搭建Eureka注册中心集群</w:t>
      </w:r>
    </w:p>
    <w:p>
      <w:pPr>
        <w:numPr>
          <w:numId w:val="0"/>
        </w:numPr>
        <w:bidi w:val="0"/>
        <w:ind w:left="840" w:hanging="840" w:hanging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注意：由于所有服务都会注册到注册中心去，服务之间的调用都是通过从注册中心获取的服务列表来调用，注册中心一旦宕机，所有服务调用都会出现问题。所以我们需要多个注册中心组成集群来提供服务。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1、搭建两个注册中心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①给eureka-sever添加配置文件application-replica1.yml配置第一个注册中心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8002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eureka-server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hostname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replica1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http://replica2:8003/eureka/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一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</w:p>
    <w:p>
      <w:pPr>
        <w:bidi w:val="0"/>
        <w:ind w:firstLine="42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②给eureka-sever添加配置文件application-replica2.yml配置第二个注册中心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8003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eureka-server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hostname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replica2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http://replica1:8002/eureka/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另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一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个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上</w:t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注意：我们通过两个注册中心互相注册，搭建了注册中心的双节点集群，由于defaultZone使用了域名，所以还需在本机的host文件中配置一下。</w:t>
      </w:r>
    </w:p>
    <w:p>
      <w:pPr>
        <w:bidi w:val="0"/>
        <w:ind w:left="1260" w:hanging="1260" w:hangingChars="6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③修改本地host文件</w:t>
      </w:r>
    </w:p>
    <w:p>
      <w:pPr>
        <w:bidi w:val="0"/>
      </w:pPr>
      <w:r>
        <w:drawing>
          <wp:inline distT="0" distB="0" distL="114300" distR="114300">
            <wp:extent cx="2316480" cy="388620"/>
            <wp:effectExtent l="0" t="0" r="0" b="762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648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2、运行Eureka注册中心集群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注意：在IDEA中我们可以通过使用不同的配置文件来启动同一个SpringBoot应用。</w:t>
      </w:r>
    </w:p>
    <w:p>
      <w:pPr>
        <w:bidi w:val="0"/>
        <w:ind w:left="630" w:hanging="630" w:hanging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①添加两个配置，分别以application-replica1.yml和application-replica2.yml来启动eureka-server</w:t>
      </w:r>
    </w:p>
    <w:p>
      <w:pPr>
        <w:numPr>
          <w:ilvl w:val="0"/>
          <w:numId w:val="5"/>
        </w:numPr>
        <w:bidi w:val="0"/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从原启动配置中复制一个出来。</w:t>
      </w:r>
    </w:p>
    <w:p>
      <w:pPr>
        <w:numPr>
          <w:numId w:val="0"/>
        </w:numPr>
        <w:bidi w:val="0"/>
        <w:ind w:left="63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5269865" cy="3067685"/>
            <wp:effectExtent l="0" t="0" r="3175" b="1079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67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630" w:leftChars="0"/>
      </w:pPr>
    </w:p>
    <w:p>
      <w:pPr>
        <w:numPr>
          <w:numId w:val="0"/>
        </w:numPr>
        <w:bidi w:val="0"/>
        <w:ind w:left="63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B、配置启动的配置文件</w:t>
      </w:r>
    </w:p>
    <w:p>
      <w:pPr>
        <w:numPr>
          <w:numId w:val="0"/>
        </w:numPr>
        <w:bidi w:val="0"/>
        <w:ind w:left="630" w:leftChars="0"/>
      </w:pPr>
      <w:r>
        <w:drawing>
          <wp:inline distT="0" distB="0" distL="114300" distR="114300">
            <wp:extent cx="5267325" cy="3034030"/>
            <wp:effectExtent l="0" t="0" r="5715" b="1397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630" w:leftChars="0"/>
      </w:pPr>
    </w:p>
    <w:p>
      <w:pPr>
        <w:numPr>
          <w:numId w:val="0"/>
        </w:num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②启动两个eureka-server，访问其中一个注册中心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"http://replica1:8002/"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http://replica1:8002/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发现另一个已经   </w:t>
      </w:r>
    </w:p>
    <w:p>
      <w:pPr>
        <w:numPr>
          <w:numId w:val="0"/>
        </w:num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成为其备份。</w:t>
      </w:r>
    </w:p>
    <w:p>
      <w:pPr>
        <w:numPr>
          <w:numId w:val="0"/>
        </w:numPr>
        <w:bidi w:val="0"/>
        <w:ind w:firstLine="630" w:firstLineChars="300"/>
      </w:pPr>
      <w:r>
        <w:drawing>
          <wp:inline distT="0" distB="0" distL="114300" distR="114300">
            <wp:extent cx="5265420" cy="2180590"/>
            <wp:effectExtent l="0" t="0" r="7620" b="1397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③修改Eureka-client，让其连接到集群</w:t>
      </w:r>
    </w:p>
    <w:p>
      <w:pPr>
        <w:numPr>
          <w:numId w:val="0"/>
        </w:numPr>
        <w:bidi w:val="0"/>
        <w:ind w:left="1050" w:leftChars="300" w:hanging="420" w:hanging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A、添加eureka-client的配置文件application-replica.yml，让其同时注册到两个注册中心。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8102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eureka-client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http://replica1:8002/eureka/,http://replica2:8003/eureka/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同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两个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="630" w:leftChars="0"/>
        <w:rPr>
          <w:rFonts w:hint="eastAsia"/>
          <w:lang w:val="en-US" w:eastAsia="zh-CN"/>
        </w:rPr>
      </w:pPr>
    </w:p>
    <w:p>
      <w:pPr>
        <w:numPr>
          <w:ilvl w:val="0"/>
          <w:numId w:val="5"/>
        </w:numPr>
        <w:bidi w:val="0"/>
        <w:ind w:left="63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以application-replica.yml配置文件启动后访问任意一个注册中心节点都可以看到eureka-client。</w:t>
      </w:r>
    </w:p>
    <w:p>
      <w:pPr>
        <w:numPr>
          <w:numId w:val="0"/>
        </w:numPr>
        <w:bidi w:val="0"/>
        <w:ind w:left="630" w:leftChars="0"/>
      </w:pPr>
      <w:r>
        <w:rPr>
          <w:rFonts w:hint="eastAsia"/>
          <w:lang w:val="en-US" w:eastAsia="zh-CN"/>
        </w:rPr>
        <w:t xml:space="preserve">   </w:t>
      </w:r>
      <w:r>
        <w:drawing>
          <wp:inline distT="0" distB="0" distL="114300" distR="114300">
            <wp:extent cx="4816475" cy="2176145"/>
            <wp:effectExtent l="0" t="0" r="14605" b="3175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647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630"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六、给Eureka注册中心添加认证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1、创建一个eureka-security-server模块，在pom.xml中添加以下依赖</w:t>
      </w:r>
    </w:p>
    <w:p>
      <w:pPr>
        <w:numPr>
          <w:numId w:val="0"/>
        </w:num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①需要添加SpringSecurity模块。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spring-cloud-starter-netflix-eureka-server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&lt;dependency&gt;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org.springframework.cloud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&lt;/groupId&gt;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spring-cloud-starter-security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&lt;/artifactId&gt;</w:t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E8BF6A"/>
          <w:sz w:val="22"/>
          <w:szCs w:val="22"/>
          <w:shd w:val="clear" w:fill="2B2B2B"/>
        </w:rPr>
        <w:t>&lt;/dependency&gt;</w:t>
      </w:r>
    </w:p>
    <w:p>
      <w:pPr>
        <w:numPr>
          <w:numId w:val="0"/>
        </w:numPr>
        <w:bidi w:val="0"/>
        <w:ind w:firstLine="42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2、添加application.yml配置文件</w:t>
      </w:r>
    </w:p>
    <w:p>
      <w:pPr>
        <w:numPr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①主要是配置了登录注册中心的用户名和密码。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8004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eureka-security-server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security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配置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SpringSecurity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登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录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名和密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码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user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lihao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password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123456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hostname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localhost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false   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不拿注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false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不注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</w:p>
    <w:p>
      <w:pPr>
        <w:numPr>
          <w:numId w:val="0"/>
        </w:numPr>
        <w:bidi w:val="0"/>
        <w:ind w:left="210" w:leftChars="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="21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3、添加Java配置WebSecurityConfig</w:t>
      </w:r>
    </w:p>
    <w:p>
      <w:pPr>
        <w:numPr>
          <w:numId w:val="0"/>
        </w:numPr>
        <w:bidi w:val="0"/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①默认情况下添加SpringSecurity依赖的应用每个请求都需要添加CSRF token才能访问，Eureka客户端注册时并不会添加，所以需要配置/eureka/**路径不需要CSRF token。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/**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@author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lihao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@ClassName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WebSecurityConfig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default" w:ascii="Consolas" w:hAnsi="Consolas" w:eastAsia="Consolas" w:cs="Consolas"/>
          <w:b/>
          <w:i/>
          <w:color w:val="629755"/>
          <w:sz w:val="22"/>
          <w:szCs w:val="22"/>
          <w:shd w:val="clear" w:fill="2B2B2B"/>
        </w:rPr>
        <w:t xml:space="preserve">@Since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2019/12/8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 */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@EnableWebSecurity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WebSecurityConfig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WebSecurityConfigurerAdapter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>@Override</w:t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protected void </w:t>
      </w:r>
      <w:r>
        <w:rPr>
          <w:rFonts w:hint="default" w:ascii="Consolas" w:hAnsi="Consolas" w:eastAsia="Consolas" w:cs="Consolas"/>
          <w:color w:val="FFC66D"/>
          <w:sz w:val="22"/>
          <w:szCs w:val="22"/>
          <w:shd w:val="clear" w:fill="2B2B2B"/>
        </w:rPr>
        <w:t>configure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(HttpSecurity http)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Exception {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  http.csrf().ignoringAntMatchers(</w:t>
      </w:r>
      <w:r>
        <w:rPr>
          <w:rFonts w:hint="default" w:ascii="Consolas" w:hAnsi="Consolas" w:eastAsia="Consolas" w:cs="Consolas"/>
          <w:color w:val="6A8759"/>
          <w:sz w:val="22"/>
          <w:szCs w:val="22"/>
          <w:shd w:val="clear" w:fill="2B2B2B"/>
        </w:rPr>
        <w:t>"/eureka/**"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.configure(http)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}</w:t>
      </w:r>
    </w:p>
    <w:p>
      <w:pPr>
        <w:numPr>
          <w:numId w:val="0"/>
        </w:numPr>
        <w:bidi w:val="0"/>
        <w:ind w:left="420" w:leftChars="100" w:hanging="210" w:hangingChars="100"/>
        <w:rPr>
          <w:rFonts w:hint="eastAsia"/>
          <w:lang w:val="en-US" w:eastAsia="zh-CN"/>
        </w:rPr>
      </w:pPr>
    </w:p>
    <w:p>
      <w:pPr>
        <w:numPr>
          <w:numId w:val="0"/>
        </w:numPr>
        <w:bidi w:val="0"/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注意：记得在启动类上增加@EnableEurekaServer</w:t>
      </w:r>
    </w:p>
    <w:p>
      <w:pPr>
        <w:numPr>
          <w:numId w:val="0"/>
        </w:numPr>
        <w:bidi w:val="0"/>
        <w:ind w:left="420" w:leftChars="100" w:hanging="210" w:hangingChars="10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4、运行eureka-security-server，访问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"http://localhost:8004/" \t "https://juejin.im/post/_blank"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http://localhost:8004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发现需要登录认证</w:t>
      </w:r>
    </w:p>
    <w:p>
      <w:pPr>
        <w:numPr>
          <w:numId w:val="0"/>
        </w:numPr>
        <w:bidi w:val="0"/>
        <w:ind w:left="420" w:leftChars="100" w:hanging="210" w:hangingChars="10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7960" cy="2772410"/>
            <wp:effectExtent l="0" t="0" r="5080" b="127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420" w:leftChars="100" w:hanging="210" w:hangingChars="100"/>
      </w:pPr>
    </w:p>
    <w:p>
      <w:pPr>
        <w:numPr>
          <w:ilvl w:val="0"/>
          <w:numId w:val="6"/>
        </w:numPr>
        <w:bidi w:val="0"/>
        <w:ind w:left="10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eureka-client注册到有登录认证的注册中心</w:t>
      </w:r>
    </w:p>
    <w:p>
      <w:pPr>
        <w:numPr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①配置文件中需要修改注册中心地址格式：</w:t>
      </w:r>
    </w:p>
    <w:p>
      <w:pPr>
        <w:numPr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http://${username}:${password}@${hostname}:${port}/eureka/ </w:t>
      </w:r>
    </w:p>
    <w:p>
      <w:pPr>
        <w:numPr>
          <w:numId w:val="0"/>
        </w:numPr>
        <w:bidi w:val="0"/>
        <w:ind w:left="10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②添加application-security.yml配置文件，按格式修改用户名和密码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port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>8103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spring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application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eureka-client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例的列表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地址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 http://lihao:123456@localhost:8004/eureka/</w:t>
      </w:r>
    </w:p>
    <w:p>
      <w:pPr>
        <w:numPr>
          <w:numId w:val="0"/>
        </w:numPr>
        <w:bidi w:val="0"/>
        <w:ind w:left="105" w:leftChars="0"/>
        <w:rPr>
          <w:rFonts w:hint="default"/>
          <w:lang w:val="en-US" w:eastAsia="zh-CN"/>
        </w:rPr>
      </w:pPr>
    </w:p>
    <w:p>
      <w:pPr>
        <w:numPr>
          <w:numId w:val="0"/>
        </w:numPr>
        <w:bidi w:val="0"/>
        <w:ind w:left="420" w:leftChars="10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③以application-security.yml配置运行eureka-client，可以在注册中心界面看到eureka-client已经成功注册。</w:t>
      </w:r>
    </w:p>
    <w:p>
      <w:pPr>
        <w:numPr>
          <w:numId w:val="0"/>
        </w:numPr>
        <w:bidi w:val="0"/>
        <w:ind w:left="420" w:leftChars="100" w:hanging="210" w:hangingChars="100"/>
      </w:pP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5266055" cy="2030095"/>
            <wp:effectExtent l="0" t="0" r="6985" b="1206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bidi w:val="0"/>
        <w:ind w:left="420" w:leftChars="100" w:hanging="210" w:hangingChars="100"/>
      </w:pP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七、Eureka的常用配置</w:t>
      </w:r>
    </w:p>
    <w:p>
      <w:pPr>
        <w:pStyle w:val="4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22"/>
          <w:szCs w:val="22"/>
        </w:rPr>
      </w:pP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#Eureka</w:t>
      </w:r>
      <w:r>
        <w:rPr>
          <w:rFonts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的常用配置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client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客</w:t>
      </w:r>
      <w:r>
        <w:rPr>
          <w:rFonts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端配置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register-with-eureka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将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自己注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到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端上去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fetch-registry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端上注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的服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列表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service-url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defaultZone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http://localhost:8001/eureka/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# 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指定注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中心地址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enabled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true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 xml:space="preserve"># 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用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客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registry-fetch-interval-seconds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 xml:space="preserve">30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定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去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取服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列表的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时间间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隔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instance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客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户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实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例配置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lease-renewal-interval-in-seconds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 xml:space="preserve">30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定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多久去注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册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中心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续约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lease-expiration-duration-in-seconds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6897BB"/>
          <w:sz w:val="22"/>
          <w:szCs w:val="22"/>
          <w:shd w:val="clear" w:fill="2B2B2B"/>
        </w:rPr>
        <w:t xml:space="preserve">90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定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义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多久不去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续约认为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失效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metadata-map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>: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  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zone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zhejiang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所在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区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域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hostname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localhost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主机名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称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prefer-ip-address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false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是否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优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先使用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ip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来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作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为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主机名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server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端配置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>enable-self-preservation</w:t>
      </w:r>
      <w:r>
        <w:rPr>
          <w:rFonts w:hint="default" w:ascii="Consolas" w:hAnsi="Consolas" w:eastAsia="Consolas" w:cs="Consolas"/>
          <w:color w:val="A9B7C6"/>
          <w:sz w:val="22"/>
          <w:szCs w:val="22"/>
          <w:shd w:val="clear" w:fill="2B2B2B"/>
        </w:rPr>
        <w:t xml:space="preserve">: </w:t>
      </w:r>
      <w:r>
        <w:rPr>
          <w:rFonts w:hint="default" w:ascii="Consolas" w:hAnsi="Consolas" w:eastAsia="Consolas" w:cs="Consolas"/>
          <w:color w:val="CC7832"/>
          <w:sz w:val="22"/>
          <w:szCs w:val="22"/>
          <w:shd w:val="clear" w:fill="2B2B2B"/>
        </w:rPr>
        <w:t xml:space="preserve">false 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#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关闭</w:t>
      </w:r>
      <w:r>
        <w:rPr>
          <w:rFonts w:hint="default" w:ascii="Consolas" w:hAnsi="Consolas" w:eastAsia="Consolas" w:cs="Consolas"/>
          <w:i/>
          <w:color w:val="629755"/>
          <w:sz w:val="22"/>
          <w:szCs w:val="22"/>
          <w:shd w:val="clear" w:fill="2B2B2B"/>
        </w:rPr>
        <w:t>eureka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服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务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端的保</w:t>
      </w:r>
      <w:r>
        <w:rPr>
          <w:rFonts w:hint="eastAsia" w:ascii="Adobe 仿宋 Std R" w:hAnsi="Adobe 仿宋 Std R" w:eastAsia="Adobe 仿宋 Std R" w:cs="Adobe 仿宋 Std R"/>
          <w:i/>
          <w:color w:val="629755"/>
          <w:sz w:val="22"/>
          <w:szCs w:val="22"/>
          <w:shd w:val="clear" w:fill="2B2B2B"/>
        </w:rPr>
        <w:t>护</w:t>
      </w:r>
      <w:r>
        <w:rPr>
          <w:rFonts w:hint="eastAsia" w:ascii="Adobe Gothic Std B" w:hAnsi="Adobe Gothic Std B" w:eastAsia="Adobe Gothic Std B" w:cs="Adobe Gothic Std B"/>
          <w:i/>
          <w:color w:val="629755"/>
          <w:sz w:val="22"/>
          <w:szCs w:val="22"/>
          <w:shd w:val="clear" w:fill="2B2B2B"/>
        </w:rPr>
        <w:t>机制</w:t>
      </w:r>
    </w:p>
    <w:p>
      <w:pPr>
        <w:numPr>
          <w:numId w:val="0"/>
        </w:numPr>
        <w:bidi w:val="0"/>
        <w:rPr>
          <w:rFonts w:hint="default" w:eastAsiaTheme="minorEastAsia"/>
          <w:lang w:val="en-US" w:eastAsia="zh-CN"/>
        </w:rPr>
      </w:pPr>
    </w:p>
    <w:p>
      <w:pPr>
        <w:numPr>
          <w:numId w:val="0"/>
        </w:numPr>
        <w:bidi w:val="0"/>
        <w:ind w:left="420" w:leftChars="100" w:hanging="210" w:hangingChars="100"/>
        <w:rPr>
          <w:rFonts w:hint="default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八、使用到的模块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Spring-cloud-learning 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eureka-server -- eureka注册中心 </w:t>
      </w:r>
    </w:p>
    <w:p>
      <w:pPr>
        <w:bidi w:val="0"/>
        <w:ind w:firstLine="21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├── eureka-security-server -- 带登录认证的eureka注册中心 </w:t>
      </w:r>
    </w:p>
    <w:p>
      <w:pPr>
        <w:bidi w:val="0"/>
        <w:ind w:firstLine="21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├── eureka-client -- eureka客户端</w:t>
      </w:r>
      <w:bookmarkStart w:id="0" w:name="_GoBack"/>
      <w:bookmarkEnd w:id="0"/>
    </w:p>
    <w:p>
      <w:pPr>
        <w:bidi w:val="0"/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Adobe 仿宋 Std R">
    <w:panose1 w:val="02020400000000000000"/>
    <w:charset w:val="86"/>
    <w:family w:val="auto"/>
    <w:pitch w:val="default"/>
    <w:sig w:usb0="00000001" w:usb1="0A0F1810" w:usb2="00000016" w:usb3="00000000" w:csb0="00060007" w:csb1="00000000"/>
  </w:font>
  <w:font w:name="Adobe Gothic Std B">
    <w:panose1 w:val="020B0800000000000000"/>
    <w:charset w:val="80"/>
    <w:family w:val="auto"/>
    <w:pitch w:val="default"/>
    <w:sig w:usb0="00000001" w:usb1="21D72C10" w:usb2="00000010" w:usb3="00000000" w:csb0="602A0005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B5BCCB"/>
    <w:multiLevelType w:val="singleLevel"/>
    <w:tmpl w:val="BDB5BCCB"/>
    <w:lvl w:ilvl="0" w:tentative="0">
      <w:start w:val="2"/>
      <w:numFmt w:val="decimal"/>
      <w:suff w:val="nothing"/>
      <w:lvlText w:val="%1、"/>
      <w:lvlJc w:val="left"/>
      <w:pPr>
        <w:ind w:left="210" w:leftChars="0" w:firstLine="0" w:firstLineChars="0"/>
      </w:pPr>
    </w:lvl>
  </w:abstractNum>
  <w:abstractNum w:abstractNumId="1">
    <w:nsid w:val="C45CB1A2"/>
    <w:multiLevelType w:val="singleLevel"/>
    <w:tmpl w:val="C45CB1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FF47B1C5"/>
    <w:multiLevelType w:val="singleLevel"/>
    <w:tmpl w:val="FF47B1C5"/>
    <w:lvl w:ilvl="0" w:tentative="0">
      <w:start w:val="1"/>
      <w:numFmt w:val="upperLetter"/>
      <w:suff w:val="nothing"/>
      <w:lvlText w:val="%1、"/>
      <w:lvlJc w:val="left"/>
      <w:pPr>
        <w:ind w:left="735" w:leftChars="0" w:firstLine="0" w:firstLineChars="0"/>
      </w:pPr>
    </w:lvl>
  </w:abstractNum>
  <w:abstractNum w:abstractNumId="3">
    <w:nsid w:val="1AAB412E"/>
    <w:multiLevelType w:val="singleLevel"/>
    <w:tmpl w:val="1AAB412E"/>
    <w:lvl w:ilvl="0" w:tentative="0">
      <w:start w:val="5"/>
      <w:numFmt w:val="chineseCounting"/>
      <w:suff w:val="nothing"/>
      <w:lvlText w:val="%1、"/>
      <w:lvlJc w:val="left"/>
      <w:rPr>
        <w:rFonts w:hint="eastAsia"/>
      </w:rPr>
    </w:lvl>
  </w:abstractNum>
  <w:abstractNum w:abstractNumId="4">
    <w:nsid w:val="5B0E7D5D"/>
    <w:multiLevelType w:val="singleLevel"/>
    <w:tmpl w:val="5B0E7D5D"/>
    <w:lvl w:ilvl="0" w:tentative="0">
      <w:start w:val="5"/>
      <w:numFmt w:val="decimal"/>
      <w:suff w:val="nothing"/>
      <w:lvlText w:val="%1、"/>
      <w:lvlJc w:val="left"/>
      <w:pPr>
        <w:ind w:left="105" w:leftChars="0" w:firstLine="0" w:firstLineChars="0"/>
      </w:pPr>
    </w:lvl>
  </w:abstractNum>
  <w:abstractNum w:abstractNumId="5">
    <w:nsid w:val="796410F4"/>
    <w:multiLevelType w:val="singleLevel"/>
    <w:tmpl w:val="796410F4"/>
    <w:lvl w:ilvl="0" w:tentative="0">
      <w:start w:val="1"/>
      <w:numFmt w:val="upperLetter"/>
      <w:suff w:val="nothing"/>
      <w:lvlText w:val="%1、"/>
      <w:lvlJc w:val="left"/>
      <w:pPr>
        <w:ind w:left="630" w:leftChars="0" w:firstLine="0" w:firstLineChars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A56B7"/>
    <w:rsid w:val="01D92055"/>
    <w:rsid w:val="02900974"/>
    <w:rsid w:val="03876A5F"/>
    <w:rsid w:val="04D916A7"/>
    <w:rsid w:val="056536FA"/>
    <w:rsid w:val="06B84E89"/>
    <w:rsid w:val="06D075A8"/>
    <w:rsid w:val="07511E30"/>
    <w:rsid w:val="077C5172"/>
    <w:rsid w:val="0812109F"/>
    <w:rsid w:val="089411A9"/>
    <w:rsid w:val="09F21771"/>
    <w:rsid w:val="0A0E43E9"/>
    <w:rsid w:val="0AAC7B78"/>
    <w:rsid w:val="0C14386D"/>
    <w:rsid w:val="0C852001"/>
    <w:rsid w:val="0D77657C"/>
    <w:rsid w:val="0D9B30EB"/>
    <w:rsid w:val="0DA600CC"/>
    <w:rsid w:val="0DB330CA"/>
    <w:rsid w:val="0E5C05C8"/>
    <w:rsid w:val="0EBA306D"/>
    <w:rsid w:val="0F66015E"/>
    <w:rsid w:val="0FA91A63"/>
    <w:rsid w:val="101B3413"/>
    <w:rsid w:val="1090558F"/>
    <w:rsid w:val="10C53BE3"/>
    <w:rsid w:val="13644DB2"/>
    <w:rsid w:val="13B739B7"/>
    <w:rsid w:val="13F511A9"/>
    <w:rsid w:val="15B94149"/>
    <w:rsid w:val="15E23A88"/>
    <w:rsid w:val="15FD3E0D"/>
    <w:rsid w:val="16E42EBE"/>
    <w:rsid w:val="17F145BA"/>
    <w:rsid w:val="18775350"/>
    <w:rsid w:val="1928775D"/>
    <w:rsid w:val="19DD1E13"/>
    <w:rsid w:val="19F87EBC"/>
    <w:rsid w:val="1A226F4B"/>
    <w:rsid w:val="1AEB4246"/>
    <w:rsid w:val="1B022920"/>
    <w:rsid w:val="1BA17FFC"/>
    <w:rsid w:val="1BA54AB7"/>
    <w:rsid w:val="1C4B56C9"/>
    <w:rsid w:val="1CDA1BC1"/>
    <w:rsid w:val="1DB1749B"/>
    <w:rsid w:val="1E455690"/>
    <w:rsid w:val="1E7E5BBA"/>
    <w:rsid w:val="1E9C77EB"/>
    <w:rsid w:val="1EA55C38"/>
    <w:rsid w:val="1F2577D1"/>
    <w:rsid w:val="21060798"/>
    <w:rsid w:val="214C34F3"/>
    <w:rsid w:val="21812A0A"/>
    <w:rsid w:val="222101CE"/>
    <w:rsid w:val="22956834"/>
    <w:rsid w:val="22D27A65"/>
    <w:rsid w:val="22EF3164"/>
    <w:rsid w:val="22F54A77"/>
    <w:rsid w:val="23290835"/>
    <w:rsid w:val="232D35D0"/>
    <w:rsid w:val="23FF748C"/>
    <w:rsid w:val="248936F6"/>
    <w:rsid w:val="24961BD4"/>
    <w:rsid w:val="25534422"/>
    <w:rsid w:val="269D5C36"/>
    <w:rsid w:val="26B45F51"/>
    <w:rsid w:val="26D27B0A"/>
    <w:rsid w:val="26EE6407"/>
    <w:rsid w:val="279176C7"/>
    <w:rsid w:val="27A97986"/>
    <w:rsid w:val="27DD1135"/>
    <w:rsid w:val="27E270F5"/>
    <w:rsid w:val="27E36380"/>
    <w:rsid w:val="27F4742D"/>
    <w:rsid w:val="282D0B98"/>
    <w:rsid w:val="28D51BCE"/>
    <w:rsid w:val="28D81517"/>
    <w:rsid w:val="29FB3328"/>
    <w:rsid w:val="2A6E1806"/>
    <w:rsid w:val="2A9D3D7A"/>
    <w:rsid w:val="2ADF19D2"/>
    <w:rsid w:val="2AF269AB"/>
    <w:rsid w:val="2B4A773F"/>
    <w:rsid w:val="2BEE20D6"/>
    <w:rsid w:val="2D4A795E"/>
    <w:rsid w:val="2E5C3887"/>
    <w:rsid w:val="2FB36D99"/>
    <w:rsid w:val="307C2D4B"/>
    <w:rsid w:val="30F57700"/>
    <w:rsid w:val="31B87AE4"/>
    <w:rsid w:val="31EA3CC3"/>
    <w:rsid w:val="32B42BB5"/>
    <w:rsid w:val="33D360BB"/>
    <w:rsid w:val="33F8674C"/>
    <w:rsid w:val="344F6072"/>
    <w:rsid w:val="34653E3D"/>
    <w:rsid w:val="34A85330"/>
    <w:rsid w:val="34AB5BD7"/>
    <w:rsid w:val="3531644F"/>
    <w:rsid w:val="35934C2B"/>
    <w:rsid w:val="368678DE"/>
    <w:rsid w:val="38AA71DD"/>
    <w:rsid w:val="39213C0D"/>
    <w:rsid w:val="3C43473B"/>
    <w:rsid w:val="3CF146C5"/>
    <w:rsid w:val="3D1A4CE6"/>
    <w:rsid w:val="3DC23C42"/>
    <w:rsid w:val="3EE821AA"/>
    <w:rsid w:val="3F0218AE"/>
    <w:rsid w:val="3F953B63"/>
    <w:rsid w:val="3FB0720A"/>
    <w:rsid w:val="3FCD68C7"/>
    <w:rsid w:val="416B19F6"/>
    <w:rsid w:val="41B77232"/>
    <w:rsid w:val="41EC485F"/>
    <w:rsid w:val="422F6410"/>
    <w:rsid w:val="42D06FD2"/>
    <w:rsid w:val="43F424BC"/>
    <w:rsid w:val="44531F0E"/>
    <w:rsid w:val="445E5C68"/>
    <w:rsid w:val="459A7944"/>
    <w:rsid w:val="46156858"/>
    <w:rsid w:val="4690480F"/>
    <w:rsid w:val="46B34E94"/>
    <w:rsid w:val="47886B77"/>
    <w:rsid w:val="47970B98"/>
    <w:rsid w:val="47D615AB"/>
    <w:rsid w:val="480B63F8"/>
    <w:rsid w:val="4828450B"/>
    <w:rsid w:val="491F4CD8"/>
    <w:rsid w:val="4A5C4E5D"/>
    <w:rsid w:val="4ABA7B45"/>
    <w:rsid w:val="4B642786"/>
    <w:rsid w:val="4C935329"/>
    <w:rsid w:val="4D557F51"/>
    <w:rsid w:val="4D7570E1"/>
    <w:rsid w:val="4DCE02EA"/>
    <w:rsid w:val="4E163363"/>
    <w:rsid w:val="4E8A4342"/>
    <w:rsid w:val="4EA92C7E"/>
    <w:rsid w:val="4EFB0FEB"/>
    <w:rsid w:val="4F281D37"/>
    <w:rsid w:val="4F3C5230"/>
    <w:rsid w:val="4F7E3466"/>
    <w:rsid w:val="4F8417B2"/>
    <w:rsid w:val="502D32B3"/>
    <w:rsid w:val="50442A93"/>
    <w:rsid w:val="510272E2"/>
    <w:rsid w:val="51392AD0"/>
    <w:rsid w:val="51543D94"/>
    <w:rsid w:val="516117DD"/>
    <w:rsid w:val="5283015B"/>
    <w:rsid w:val="52FC2C6D"/>
    <w:rsid w:val="5447228D"/>
    <w:rsid w:val="54830308"/>
    <w:rsid w:val="55C1446A"/>
    <w:rsid w:val="566D60A1"/>
    <w:rsid w:val="56B043AE"/>
    <w:rsid w:val="57305B08"/>
    <w:rsid w:val="57C90EC2"/>
    <w:rsid w:val="57F621DA"/>
    <w:rsid w:val="598F23CD"/>
    <w:rsid w:val="5A5B736C"/>
    <w:rsid w:val="5A8D1D22"/>
    <w:rsid w:val="5AAA7036"/>
    <w:rsid w:val="5B925D8B"/>
    <w:rsid w:val="5BC6480E"/>
    <w:rsid w:val="5C9C5DCB"/>
    <w:rsid w:val="5CDD02BB"/>
    <w:rsid w:val="5E7565C7"/>
    <w:rsid w:val="5EFC4494"/>
    <w:rsid w:val="5FC10C55"/>
    <w:rsid w:val="601129A4"/>
    <w:rsid w:val="622C4B89"/>
    <w:rsid w:val="62CF7794"/>
    <w:rsid w:val="644F6333"/>
    <w:rsid w:val="64800888"/>
    <w:rsid w:val="64FE5346"/>
    <w:rsid w:val="65E834F0"/>
    <w:rsid w:val="66500CB6"/>
    <w:rsid w:val="6673475B"/>
    <w:rsid w:val="66B27703"/>
    <w:rsid w:val="66DC0CB9"/>
    <w:rsid w:val="68293C87"/>
    <w:rsid w:val="68582AF6"/>
    <w:rsid w:val="68AB50FC"/>
    <w:rsid w:val="69493583"/>
    <w:rsid w:val="6A7130DF"/>
    <w:rsid w:val="6B3B48A3"/>
    <w:rsid w:val="6B6F0C26"/>
    <w:rsid w:val="6BFE675E"/>
    <w:rsid w:val="6C190E64"/>
    <w:rsid w:val="6CC564E6"/>
    <w:rsid w:val="6D325E09"/>
    <w:rsid w:val="6D6277E5"/>
    <w:rsid w:val="6D730FC1"/>
    <w:rsid w:val="6DD71ABE"/>
    <w:rsid w:val="6E810B02"/>
    <w:rsid w:val="701438F2"/>
    <w:rsid w:val="70632F55"/>
    <w:rsid w:val="70673D25"/>
    <w:rsid w:val="70774FD2"/>
    <w:rsid w:val="70E138F4"/>
    <w:rsid w:val="71420D18"/>
    <w:rsid w:val="71567759"/>
    <w:rsid w:val="725729F5"/>
    <w:rsid w:val="727A6080"/>
    <w:rsid w:val="729F472B"/>
    <w:rsid w:val="72B747D5"/>
    <w:rsid w:val="72D304ED"/>
    <w:rsid w:val="737E72F3"/>
    <w:rsid w:val="73CC7AE7"/>
    <w:rsid w:val="73F038AA"/>
    <w:rsid w:val="752E2682"/>
    <w:rsid w:val="76055E9C"/>
    <w:rsid w:val="76431124"/>
    <w:rsid w:val="77351499"/>
    <w:rsid w:val="783E0250"/>
    <w:rsid w:val="78AC1F1E"/>
    <w:rsid w:val="78DD0479"/>
    <w:rsid w:val="79770E50"/>
    <w:rsid w:val="79BE00DE"/>
    <w:rsid w:val="79D81D98"/>
    <w:rsid w:val="7A38487E"/>
    <w:rsid w:val="7AE2444F"/>
    <w:rsid w:val="7B40724A"/>
    <w:rsid w:val="7BAD10DE"/>
    <w:rsid w:val="7BB26728"/>
    <w:rsid w:val="7C6B6731"/>
    <w:rsid w:val="7CC07467"/>
    <w:rsid w:val="7CC5347B"/>
    <w:rsid w:val="7CE111CC"/>
    <w:rsid w:val="7CF51DC8"/>
    <w:rsid w:val="7D380951"/>
    <w:rsid w:val="7DD45218"/>
    <w:rsid w:val="7E7A7C76"/>
    <w:rsid w:val="7FB06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q'q</dc:creator>
  <cp:lastModifiedBy>qt界面开发</cp:lastModifiedBy>
  <dcterms:modified xsi:type="dcterms:W3CDTF">2019-12-08T08:55:14Z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