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12255500</wp:posOffset>
            </wp:positionH>
            <wp:positionV relativeFrom="topMargin">
              <wp:posOffset>12636500</wp:posOffset>
            </wp:positionV>
            <wp:extent cx="482600" cy="304800"/>
            <wp:wrapNone/>
            <wp:docPr id="1003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2024年天津市北辰区高考数学三模试卷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一、选择题：在每小题给出的四个选项中，只有一项是符合题目要求的。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1．（5分）已知集合</w:t>
      </w:r>
      <w:r>
        <w:rPr>
          <w:rFonts w:ascii="Times New Roman" w:eastAsia="新宋体" w:hAnsi="Times New Roman" w:hint="eastAsia"/>
          <w:i/>
          <w:sz w:val="21"/>
          <w:szCs w:val="21"/>
        </w:rPr>
        <w:t>U</w:t>
      </w:r>
      <w:r>
        <w:rPr>
          <w:rFonts w:ascii="Times New Roman" w:eastAsia="新宋体" w:hAnsi="Times New Roman" w:hint="eastAsia"/>
          <w:sz w:val="21"/>
          <w:szCs w:val="21"/>
        </w:rPr>
        <w:t>＝{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2，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1，0，1，2}，2}，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＝{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sz w:val="21"/>
          <w:szCs w:val="21"/>
        </w:rPr>
        <w:t>1，则（</w:t>
      </w:r>
      <w:r>
        <w:rPr>
          <w:rFonts w:ascii="Cambria Math" w:eastAsia="Cambria Math" w:hAnsi="Cambria Math"/>
          <w:sz w:val="21"/>
          <w:szCs w:val="21"/>
        </w:rPr>
        <w:t>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U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∩</w:t>
      </w:r>
      <w:r>
        <w:rPr>
          <w:rFonts w:ascii="Times New Roman" w:eastAsia="新宋体" w:hAnsi="Times New Roman" w:hint="eastAsia"/>
          <w:b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A．{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1，0，1}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B．[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1，1]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C．{0，1}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D．[0，1]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2．（5分）对于实数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3|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A．充分不必要条件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B．必要不充分条件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C．充要条件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D．既不充分也不必要条件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3．（5分）函数</w:t>
      </w:r>
      <w:r>
        <w:rPr>
          <w:position w:val="-3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.25pt;height:30.75pt">
            <v:imagedata r:id="rId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的图象大致为（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6" type="#_x0000_t75" alt="菁优网：http://www.jyeoo.com" style="width:111.6pt;height:41.75pt;mso-wrap-distance-bottom:0;mso-wrap-distance-left:0;mso-wrap-distance-right:0;mso-wrap-distance-top:0">
            <v:imagedata r:id="rId7" o:title="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7" type="#_x0000_t75" alt="菁优网：http://www.jyeoo.com" style="width:111.6pt;height:59.05pt;mso-wrap-distance-bottom:0;mso-wrap-distance-left:0;mso-wrap-distance-right:0;mso-wrap-distance-top:0">
            <v:imagedata r:id="rId8" o:title=""/>
            <o:lock v:ext="edit" aspectratio="t"/>
          </v:shape>
        </w:pic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8" type="#_x0000_t75" alt="菁优网：http://www.jyeoo.com" style="width:111.6pt;height:59.05pt;mso-wrap-distance-bottom:0;mso-wrap-distance-left:0;mso-wrap-distance-right:0;mso-wrap-distance-top:0">
            <v:imagedata r:id="rId9" o:title="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9" type="#_x0000_t75" alt="菁优网：http://www.jyeoo.com" style="width:111.6pt;height:59.05pt;mso-wrap-distance-bottom:0;mso-wrap-distance-left:0;mso-wrap-distance-right:0;mso-wrap-distance-top:0">
            <v:imagedata r:id="rId10" o:title="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4．（5分）已知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＝0.5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3.1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37"/>
        </w:rPr>
        <w:pict>
          <v:shape id="_x0000_i1030" type="#_x0000_t75" style="width:127.5pt;height:36.75pt">
            <v:imagedata r:id="rId1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的大小关系为（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5．（5分）已知在等比数列{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}中，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＝12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，等差数列{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}的前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项和为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，且2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＝（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A．60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B．54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C．42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D．36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6．（5分）下列说法中正确的个数为（　　）个．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对立事件一定是互斥事件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在经验回归直线方程</w:t>
      </w:r>
      <w:r>
        <w:rPr>
          <w:position w:val="-11"/>
        </w:rPr>
        <w:pict>
          <v:shape id="_x0000_i1031" type="#_x0000_t75" style="width:57pt;height:24pt">
            <v:imagedata r:id="rId1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中，当解释变量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每增加一个单位时，预报变量</w:t>
      </w:r>
      <w:r>
        <w:rPr>
          <w:position w:val="-11"/>
        </w:rPr>
        <w:pict>
          <v:shape id="_x0000_i1032" type="#_x0000_t75" style="width:7.5pt;height:24pt">
            <v:imagedata r:id="rId13" o:title="菁优网-jyeoo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两个随机变量的线性相关性越强，相关系数的绝对值越接近于1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在回归分析模型中，若相关指数</w:t>
      </w:r>
      <w:r>
        <w:rPr>
          <w:rFonts w:ascii="Times New Roman" w:eastAsia="新宋体" w:hAnsi="Times New Roman" w:hint="eastAsia"/>
          <w:i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越小，则残差平方和越大，模型的拟合效果越好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D．4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7．（5分）已知函数</w:t>
      </w:r>
      <w:r>
        <w:rPr>
          <w:position w:val="-11"/>
        </w:rPr>
        <w:pict>
          <v:shape id="_x0000_i1033" type="#_x0000_t75" style="width:161.25pt;height:16.5pt">
            <v:imagedata r:id="rId1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，则下列结论不正确的是（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）的最小正周期为</w:t>
      </w:r>
      <w:r>
        <w:rPr>
          <w:position w:val="-22"/>
        </w:rPr>
        <w:pict>
          <v:shape id="_x0000_i1034" type="#_x0000_t75" style="width:15.75pt;height:26.25pt">
            <v:imagedata r:id="rId15" o:title="菁优网-jyeoo"/>
          </v:shape>
        </w:pic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）的图象关于点</w:t>
      </w:r>
      <w:r>
        <w:rPr>
          <w:position w:val="-22"/>
        </w:rPr>
        <w:pict>
          <v:shape id="_x0000_i1035" type="#_x0000_t75" style="width:60pt;height:26.25pt">
            <v:imagedata r:id="rId1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对称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C．若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）是偶函数，则</w:t>
      </w:r>
      <w:r>
        <w:rPr>
          <w:position w:val="-22"/>
        </w:rPr>
        <w:pict>
          <v:shape id="_x0000_i1036" type="#_x0000_t75" style="width:58.5pt;height:26.25pt">
            <v:imagedata r:id="rId1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Z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）在区间</w:t>
      </w:r>
      <w:r>
        <w:rPr>
          <w:position w:val="-22"/>
        </w:rPr>
        <w:pict>
          <v:shape id="_x0000_i1037" type="#_x0000_t75" style="width:50.25pt;height:26.25pt">
            <v:imagedata r:id="rId1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上的值域为[0，1]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8．（5分）中国载人航天技术发展日新月异．目前，世界上只有3个国家能够独立开展载人航天活动．从神话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嫦娥奔月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到古代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万户飞天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，从诗词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九天揽月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到壁画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仕女飞天</w:t>
      </w:r>
      <w:r>
        <w:rPr>
          <w:rFonts w:ascii="Times New Roman" w:eastAsia="新宋体" w:hAnsi="Times New Roman" w:hint="eastAsia"/>
          <w:sz w:val="21"/>
          <w:szCs w:val="21"/>
        </w:rPr>
        <w:t>”……</w:t>
      </w:r>
      <w:r>
        <w:rPr>
          <w:rFonts w:ascii="Times New Roman" w:eastAsia="新宋体" w:hAnsi="Times New Roman" w:hint="eastAsia"/>
          <w:sz w:val="21"/>
          <w:szCs w:val="21"/>
        </w:rPr>
        <w:t>千百年来，可视为类似火箭整流罩的一个容器，其内部可以看成由一个圆锥和一个圆柱组合而成的几何体．圆柱和圆锥的底面半径均为2，圆锥的高为4．若将其内部注入液体，已知液面高度为7（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8" type="#_x0000_t75" alt="菁优网：http://www.jyeoo.com" style="width:109.9pt;height:167.75pt;mso-wrap-distance-bottom:0;mso-wrap-distance-left:0;mso-wrap-distance-right:0;mso-wrap-distance-top:0">
            <v:imagedata r:id="rId19" o:title="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position w:val="-22"/>
        </w:rPr>
        <w:pict>
          <v:shape id="_x0000_i1039" type="#_x0000_t75" style="width:33.75pt;height:26.25pt">
            <v:imagedata r:id="rId20" o:title="菁优网-jyeoo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position w:val="-22"/>
        </w:rPr>
        <w:pict>
          <v:shape id="_x0000_i1040" type="#_x0000_t75" style="width:27.75pt;height:26.25pt">
            <v:imagedata r:id="rId21" o:title="菁优网-jyeoo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position w:val="-22"/>
        </w:rPr>
        <w:pict>
          <v:shape id="_x0000_i1041" type="#_x0000_t75" style="width:33.75pt;height:26.25pt">
            <v:imagedata r:id="rId22" o:title="菁优网-jyeoo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position w:val="-22"/>
        </w:rPr>
        <w:pict>
          <v:shape id="_x0000_i1042" type="#_x0000_t75" style="width:33.75pt;height:26.25pt">
            <v:imagedata r:id="rId23" o:title="菁优网-jyeoo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9．（5分）在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position w:val="-4"/>
        </w:rPr>
        <w:pict>
          <v:shape id="_x0000_i1043" type="#_x0000_t75" style="width:58.5pt;height:15pt">
            <v:imagedata r:id="rId2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为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外心，且</w:t>
      </w:r>
      <w:r>
        <w:rPr>
          <w:position w:val="-4"/>
        </w:rPr>
        <w:pict>
          <v:shape id="_x0000_i1044" type="#_x0000_t75" style="width:48pt;height:15pt">
            <v:imagedata r:id="rId2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的最大值为（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B．45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C．60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D．90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二、填空题：本大题共6小题，每小题5分，共30分.试题中包含两个空的，答对1个的给3分，全部答对的给5分。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10．（5分）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是虚数单位，复数</w:t>
      </w:r>
      <w:r>
        <w:rPr>
          <w:position w:val="-22"/>
        </w:rPr>
        <w:pict>
          <v:shape id="_x0000_i1045" type="#_x0000_t75" style="width:41.25pt;height:26.25pt">
            <v:imagedata r:id="rId2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的虚部为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  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11．（5分）若</w:t>
      </w:r>
      <w:r>
        <w:rPr>
          <w:position w:val="-26"/>
        </w:rPr>
        <w:pict>
          <v:shape id="_x0000_i1046" type="#_x0000_t75" style="width:69pt;height:32.25pt">
            <v:imagedata r:id="rId2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展开式的二项式系数和为128，则展开式中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 xml:space="preserve">的系数为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12．（5分）过抛物线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rFonts w:ascii="Times New Roman" w:eastAsia="新宋体" w:hAnsi="Times New Roman" w:hint="eastAsia"/>
          <w:i/>
          <w:sz w:val="21"/>
          <w:szCs w:val="21"/>
        </w:rPr>
        <w:t>px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＞0）的焦点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作圆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：（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+2）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＝4的两条切线，切点分别为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1"/>
          <w:szCs w:val="21"/>
        </w:rPr>
        <w:t>，若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FPQ</w:t>
      </w:r>
      <w:r>
        <w:rPr>
          <w:rFonts w:ascii="Times New Roman" w:eastAsia="新宋体" w:hAnsi="Times New Roman" w:hint="eastAsia"/>
          <w:sz w:val="21"/>
          <w:szCs w:val="21"/>
        </w:rPr>
        <w:t>为等边三角形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13．（5分）某单位为了提高员工身体素质，开展双人投篮比寒，现甲、乙两人为一组参加比赛，规则如下：若投中，则此人继续投篮，则换为对方投篮，无论之前投篮的情况如何</w:t>
      </w:r>
      <w:r>
        <w:rPr>
          <w:position w:val="-22"/>
        </w:rPr>
        <w:pict>
          <v:shape id="_x0000_i1047" type="#_x0000_t75" style="width:9.75pt;height:26.25pt">
            <v:imagedata r:id="rId2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，乙每次投篮的命中率均为</w:t>
      </w:r>
      <w:r>
        <w:rPr>
          <w:position w:val="-22"/>
        </w:rPr>
        <w:pict>
          <v:shape id="_x0000_i1048" type="#_x0000_t75" style="width:9.75pt;height:26.25pt">
            <v:imagedata r:id="rId2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．由抽签确定第1次投篮的人选</w:t>
      </w:r>
      <w:r>
        <w:rPr>
          <w:position w:val="-22"/>
        </w:rPr>
        <w:pict>
          <v:shape id="_x0000_i1049" type="#_x0000_t75" style="width:9.75pt;height:26.25pt">
            <v:imagedata r:id="rId3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．第2次投篮的人是甲的概率为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；已知在第2次投篮的人是乙的情况下，第1次投篮的人是甲的概率为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 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14．（5分）已知双曲线</w:t>
      </w:r>
      <w:r>
        <w:rPr>
          <w:position w:val="-30"/>
        </w:rPr>
        <w:pict>
          <v:shape id="_x0000_i1050" type="#_x0000_t75" style="width:135.75pt;height:35.25pt">
            <v:imagedata r:id="rId3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的左右焦点分别为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，过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且垂直于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轴的直线与该双曲线的左支交于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两点．若|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|是虚轴长的</w:t>
      </w:r>
      <w:r>
        <w:rPr>
          <w:position w:val="-4"/>
        </w:rPr>
        <w:pict>
          <v:shape id="_x0000_i1051" type="#_x0000_t75" style="width:16.5pt;height:13.5pt">
            <v:imagedata r:id="rId3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倍，则该双曲线的一条渐近线为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　</w:t>
      </w:r>
      <w:r>
        <w:rPr>
          <w:rFonts w:ascii="Times New Roman" w:eastAsia="新宋体" w:hAnsi="Times New Roman" w:hint="eastAsia"/>
          <w:sz w:val="21"/>
          <w:szCs w:val="21"/>
        </w:rPr>
        <w:t>；若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分别交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轴于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1"/>
          <w:szCs w:val="21"/>
        </w:rPr>
        <w:t>两点，且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PQF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的周长为8，则</w:t>
      </w:r>
      <w:r>
        <w:rPr>
          <w:position w:val="-23"/>
        </w:rPr>
        <w:pict>
          <v:shape id="_x0000_i1052" type="#_x0000_t75" style="width:21.75pt;height:30.75pt">
            <v:imagedata r:id="rId3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的最大值为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15．（5分）若函数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|2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3|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有四个零点，则实数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 xml:space="preserve">的取值范围为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  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三、解答题：本大题共5小题，共75分.解答应写出文字说明，证明过程或演算步骤。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16．（14分）已知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的内角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的对边分别为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，满足</w:t>
      </w:r>
      <w:r>
        <w:rPr>
          <w:position w:val="-22"/>
        </w:rPr>
        <w:pict>
          <v:shape id="_x0000_i1053" type="#_x0000_t75" style="width:107.25pt;height:26.25pt">
            <v:imagedata r:id="rId3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）求角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的大小；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）若</w:t>
      </w:r>
      <w:r>
        <w:rPr>
          <w:position w:val="-22"/>
        </w:rPr>
        <w:pict>
          <v:shape id="_x0000_i1054" type="#_x0000_t75" style="width:50.25pt;height:27.75pt">
            <v:imagedata r:id="rId3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，求sin（2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）的值；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Ⅲ</w:t>
      </w:r>
      <w:r>
        <w:rPr>
          <w:rFonts w:ascii="Times New Roman" w:eastAsia="新宋体" w:hAnsi="Times New Roman" w:hint="eastAsia"/>
          <w:sz w:val="21"/>
          <w:szCs w:val="21"/>
        </w:rPr>
        <w:t>）若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的面积为</w:t>
      </w:r>
      <w:r>
        <w:rPr>
          <w:position w:val="-22"/>
        </w:rPr>
        <w:pict>
          <v:shape id="_x0000_i1055" type="#_x0000_t75" style="width:18.75pt;height:27.75pt">
            <v:imagedata r:id="rId3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＝3，求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的周长．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17．（15分）如图，在四棱锥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PD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sz w:val="21"/>
          <w:szCs w:val="21"/>
        </w:rPr>
        <w:t>平面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22"/>
        </w:rPr>
        <w:pict>
          <v:shape id="_x0000_i1056" type="#_x0000_t75" style="width:72.75pt;height:26.25pt">
            <v:imagedata r:id="rId3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PD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）证明：</w:t>
      </w:r>
      <w:r>
        <w:rPr>
          <w:rFonts w:ascii="Times New Roman" w:eastAsia="新宋体" w:hAnsi="Times New Roman" w:hint="eastAsia"/>
          <w:i/>
          <w:sz w:val="21"/>
          <w:szCs w:val="21"/>
        </w:rPr>
        <w:t>BM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sz w:val="21"/>
          <w:szCs w:val="21"/>
        </w:rPr>
        <w:t>平面</w:t>
      </w:r>
      <w:r>
        <w:rPr>
          <w:rFonts w:ascii="Times New Roman" w:eastAsia="新宋体" w:hAnsi="Times New Roman" w:hint="eastAsia"/>
          <w:i/>
          <w:sz w:val="21"/>
          <w:szCs w:val="21"/>
        </w:rPr>
        <w:t>PAD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）求平面</w:t>
      </w:r>
      <w:r>
        <w:rPr>
          <w:rFonts w:ascii="Times New Roman" w:eastAsia="新宋体" w:hAnsi="Times New Roman" w:hint="eastAsia"/>
          <w:i/>
          <w:sz w:val="21"/>
          <w:szCs w:val="21"/>
        </w:rPr>
        <w:t>PDM</w:t>
      </w:r>
      <w:r>
        <w:rPr>
          <w:rFonts w:ascii="Times New Roman" w:eastAsia="新宋体" w:hAnsi="Times New Roman" w:hint="eastAsia"/>
          <w:sz w:val="21"/>
          <w:szCs w:val="21"/>
        </w:rPr>
        <w:t>和平面</w:t>
      </w:r>
      <w:r>
        <w:rPr>
          <w:rFonts w:ascii="Times New Roman" w:eastAsia="新宋体" w:hAnsi="Times New Roman" w:hint="eastAsia"/>
          <w:i/>
          <w:sz w:val="21"/>
          <w:szCs w:val="21"/>
        </w:rPr>
        <w:t>DMB</w:t>
      </w:r>
      <w:r>
        <w:rPr>
          <w:rFonts w:ascii="Times New Roman" w:eastAsia="新宋体" w:hAnsi="Times New Roman" w:hint="eastAsia"/>
          <w:sz w:val="21"/>
          <w:szCs w:val="21"/>
        </w:rPr>
        <w:t>夹角的余弦值；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Ⅲ</w:t>
      </w:r>
      <w:r>
        <w:rPr>
          <w:rFonts w:ascii="Times New Roman" w:eastAsia="新宋体" w:hAnsi="Times New Roman" w:hint="eastAsia"/>
          <w:sz w:val="21"/>
          <w:szCs w:val="21"/>
        </w:rPr>
        <w:t>）求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点到直线</w:t>
      </w:r>
      <w:r>
        <w:rPr>
          <w:rFonts w:ascii="Times New Roman" w:eastAsia="新宋体" w:hAnsi="Times New Roman" w:hint="eastAsia"/>
          <w:i/>
          <w:sz w:val="21"/>
          <w:szCs w:val="21"/>
        </w:rPr>
        <w:t>PC</w:t>
      </w:r>
      <w:r>
        <w:rPr>
          <w:rFonts w:ascii="Times New Roman" w:eastAsia="新宋体" w:hAnsi="Times New Roman" w:hint="eastAsia"/>
          <w:sz w:val="21"/>
          <w:szCs w:val="21"/>
        </w:rPr>
        <w:t>的距离．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7" type="#_x0000_t75" alt="菁优网：http://www.jyeoo.com" style="width:165.1pt;height:75.85pt;mso-wrap-distance-bottom:0;mso-wrap-distance-left:0;mso-wrap-distance-right:0;mso-wrap-distance-top:0">
            <v:imagedata r:id="rId38" o:title="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18．（15分）已知椭圆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position w:val="-30"/>
        </w:rPr>
        <w:pict>
          <v:shape id="_x0000_i1058" type="#_x0000_t75" style="width:117.75pt;height:35.25pt">
            <v:imagedata r:id="rId3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的离心率为</w:t>
      </w:r>
      <w:r>
        <w:rPr>
          <w:position w:val="-22"/>
        </w:rPr>
        <w:pict>
          <v:shape id="_x0000_i1059" type="#_x0000_t75" style="width:9.75pt;height:26.25pt">
            <v:imagedata r:id="rId4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，左、右焦点分别为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，上、下顶点分别为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，且四边形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的面积为</w:t>
      </w:r>
      <w:r>
        <w:rPr>
          <w:position w:val="-4"/>
        </w:rPr>
        <w:pict>
          <v:shape id="_x0000_i1060" type="#_x0000_t75" style="width:24pt;height:13.5pt">
            <v:imagedata r:id="rId4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）求椭圆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的标准方程；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kx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＞0）与椭圆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交于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1"/>
          <w:szCs w:val="21"/>
        </w:rPr>
        <w:t>两点，</w:t>
      </w:r>
      <w:r>
        <w:rPr>
          <w:rFonts w:ascii="Times New Roman" w:eastAsia="新宋体" w:hAnsi="Times New Roman" w:hint="eastAsia"/>
          <w:i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1"/>
          <w:szCs w:val="21"/>
        </w:rPr>
        <w:t>关于原点的对称点分别为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，若|</w:t>
      </w:r>
      <w:r>
        <w:rPr>
          <w:rFonts w:ascii="Times New Roman" w:eastAsia="新宋体" w:hAnsi="Times New Roman" w:hint="eastAsia"/>
          <w:i/>
          <w:sz w:val="21"/>
          <w:szCs w:val="21"/>
        </w:rPr>
        <w:t>OP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+|</w:t>
      </w:r>
      <w:r>
        <w:rPr>
          <w:rFonts w:ascii="Times New Roman" w:eastAsia="新宋体" w:hAnsi="Times New Roman" w:hint="eastAsia"/>
          <w:i/>
          <w:sz w:val="21"/>
          <w:szCs w:val="21"/>
        </w:rPr>
        <w:t>OQ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是一个与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无关的常数，则当四边形</w:t>
      </w:r>
      <w:r>
        <w:rPr>
          <w:rFonts w:ascii="Times New Roman" w:eastAsia="新宋体" w:hAnsi="Times New Roman" w:hint="eastAsia"/>
          <w:i/>
          <w:sz w:val="21"/>
          <w:szCs w:val="21"/>
        </w:rPr>
        <w:t>PQMN</w:t>
      </w:r>
      <w:r>
        <w:rPr>
          <w:rFonts w:ascii="Times New Roman" w:eastAsia="新宋体" w:hAnsi="Times New Roman" w:hint="eastAsia"/>
          <w:sz w:val="21"/>
          <w:szCs w:val="21"/>
        </w:rPr>
        <w:t>面积最大时，求直线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的方程．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19．（15分）已知{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}为等差数列，前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项和为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，若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＝3，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＝6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+10；数列{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}满足：</w:t>
      </w:r>
      <w:r>
        <w:rPr>
          <w:position w:val="-30"/>
        </w:rPr>
        <w:pict>
          <v:shape id="_x0000_i1061" type="#_x0000_t75" style="width:170.25pt;height:30.75pt">
            <v:imagedata r:id="rId4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*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）求{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}和{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}的通项公式；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）对任意的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*</w:t>
      </w:r>
      <w:r>
        <w:rPr>
          <w:rFonts w:ascii="Times New Roman" w:eastAsia="新宋体" w:hAnsi="Times New Roman" w:hint="eastAsia"/>
          <w:sz w:val="21"/>
          <w:szCs w:val="21"/>
        </w:rPr>
        <w:t>，将{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}中落入区间（2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）内项的个数记为{c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}．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）求c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）记</w:t>
      </w:r>
      <w:r>
        <w:rPr>
          <w:position w:val="-41"/>
        </w:rPr>
        <w:pict>
          <v:shape id="_x0000_i1062" type="#_x0000_t75" style="width:87.75pt;height:37.5pt">
            <v:imagedata r:id="rId4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，{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}的前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项和记为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，是否存在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*</w:t>
      </w:r>
      <w:r>
        <w:rPr>
          <w:rFonts w:ascii="Times New Roman" w:eastAsia="新宋体" w:hAnsi="Times New Roman" w:hint="eastAsia"/>
          <w:sz w:val="21"/>
          <w:szCs w:val="21"/>
        </w:rPr>
        <w:t>，使得</w:t>
      </w:r>
      <w:r>
        <w:rPr>
          <w:position w:val="-30"/>
        </w:rPr>
        <w:pict>
          <v:shape id="_x0000_i1063" type="#_x0000_t75" style="width:74.25pt;height:34.5pt">
            <v:imagedata r:id="rId4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成立？若存在，求出</w:t>
      </w:r>
      <w:r>
        <w:rPr>
          <w:rFonts w:ascii="Times New Roman" w:eastAsia="新宋体" w:hAnsi="Times New Roman" w:hint="eastAsia"/>
          <w:i/>
          <w:sz w:val="21"/>
          <w:szCs w:val="21"/>
        </w:rPr>
        <w:t>mt</w:t>
      </w:r>
      <w:r>
        <w:rPr>
          <w:rFonts w:ascii="Times New Roman" w:eastAsia="新宋体" w:hAnsi="Times New Roman" w:hint="eastAsia"/>
          <w:sz w:val="21"/>
          <w:szCs w:val="21"/>
        </w:rPr>
        <w:t>的值，请说明理由．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20．（16分）已知</w:t>
      </w:r>
      <w:r>
        <w:rPr>
          <w:position w:val="-23"/>
        </w:rPr>
        <w:pict>
          <v:shape id="_x0000_i1064" type="#_x0000_t75" style="width:75pt;height:30.75pt">
            <v:imagedata r:id="rId4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，曲线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）在点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））（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＞0）处的切线为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）当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＝0时，求直线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的方程；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）证明：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与曲线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）有一个异于点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的交点（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）），且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＜0；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Ⅲ</w:t>
      </w:r>
      <w:r>
        <w:rPr>
          <w:rFonts w:ascii="Times New Roman" w:eastAsia="新宋体" w:hAnsi="Times New Roman" w:hint="eastAsia"/>
          <w:sz w:val="21"/>
          <w:szCs w:val="21"/>
        </w:rPr>
        <w:t>）在（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）的条件下，令</w:t>
      </w:r>
      <w:r>
        <w:rPr>
          <w:position w:val="-30"/>
        </w:rPr>
        <w:pict>
          <v:shape id="_x0000_i1065" type="#_x0000_t75" style="width:30pt;height:34.5pt">
            <v:imagedata r:id="rId4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的取值范围．</w:t>
      </w:r>
    </w:p>
    <w:p>
      <w:pPr>
        <w:widowControl/>
        <w:spacing w:line="360" w:lineRule="auto"/>
        <w:jc w:val="left"/>
      </w:pPr>
      <w:r>
        <w:br w:type="page"/>
      </w:r>
    </w:p>
    <w:p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t>2024年天津市北辰区高考数学三模试卷</w:t>
      </w:r>
    </w:p>
    <w:p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16"/>
          <w:szCs w:val="16"/>
        </w:rPr>
        <w:t>参考答案与试题解析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一、选择题：在每小题给出的四个选项中，只有一项是符合题目要求的。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1．（5分）已知集合</w:t>
      </w:r>
      <w:r>
        <w:rPr>
          <w:rFonts w:ascii="Times New Roman" w:eastAsia="新宋体" w:hAnsi="Times New Roman" w:hint="eastAsia"/>
          <w:i/>
          <w:sz w:val="21"/>
          <w:szCs w:val="21"/>
        </w:rPr>
        <w:t>U</w:t>
      </w:r>
      <w:r>
        <w:rPr>
          <w:rFonts w:ascii="Times New Roman" w:eastAsia="新宋体" w:hAnsi="Times New Roman" w:hint="eastAsia"/>
          <w:sz w:val="21"/>
          <w:szCs w:val="21"/>
        </w:rPr>
        <w:t>＝{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2，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1，0，1，2}，2}，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＝{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sz w:val="21"/>
          <w:szCs w:val="21"/>
        </w:rPr>
        <w:t>1，则（</w:t>
      </w:r>
      <w:r>
        <w:rPr>
          <w:rFonts w:ascii="Cambria Math" w:eastAsia="Cambria Math" w:hAnsi="Cambria Math"/>
          <w:sz w:val="21"/>
          <w:szCs w:val="21"/>
        </w:rPr>
        <w:t>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U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∩</w:t>
      </w:r>
      <w:r>
        <w:rPr>
          <w:rFonts w:ascii="Times New Roman" w:eastAsia="新宋体" w:hAnsi="Times New Roman" w:hint="eastAsia"/>
          <w:b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A．{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1，0，1}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B．[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1，1]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C．{0，1}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D．[0，1]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由已知求解</w:t>
      </w:r>
      <w:r>
        <w:rPr>
          <w:rFonts w:ascii="Cambria Math" w:eastAsia="Cambria Math" w:hAnsi="Cambria Math"/>
          <w:sz w:val="21"/>
          <w:szCs w:val="21"/>
        </w:rPr>
        <w:t>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U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，化简集合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后再由交集运算得答案．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集合</w:t>
      </w:r>
      <w:r>
        <w:rPr>
          <w:rFonts w:ascii="Times New Roman" w:eastAsia="新宋体" w:hAnsi="Times New Roman" w:hint="eastAsia"/>
          <w:i/>
          <w:sz w:val="21"/>
          <w:szCs w:val="21"/>
        </w:rPr>
        <w:t>U</w:t>
      </w:r>
      <w:r>
        <w:rPr>
          <w:rFonts w:ascii="Times New Roman" w:eastAsia="新宋体" w:hAnsi="Times New Roman" w:hint="eastAsia"/>
          <w:sz w:val="21"/>
          <w:szCs w:val="21"/>
        </w:rPr>
        <w:t>＝{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2，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1，6，1，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＝{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Cambria Math" w:eastAsia="Cambria Math" w:hAnsi="Cambria Math"/>
          <w:sz w:val="21"/>
          <w:szCs w:val="21"/>
        </w:rPr>
        <w:t>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U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＝{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4，0，1}，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又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＝{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sz w:val="21"/>
          <w:szCs w:val="21"/>
        </w:rPr>
        <w:t>1，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}＝{0，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Cambria Math" w:eastAsia="Cambria Math" w:hAnsi="Cambria Math"/>
          <w:sz w:val="21"/>
          <w:szCs w:val="21"/>
        </w:rPr>
        <w:t>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U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∩</w:t>
      </w:r>
      <w:r>
        <w:rPr>
          <w:rFonts w:ascii="Times New Roman" w:eastAsia="新宋体" w:hAnsi="Times New Roman" w:hint="eastAsia"/>
          <w:b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＝{2，1}．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本题考查交、并、补集的混合运算，是基础题．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2．（5分）对于实数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3|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A．充分不必要条件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B．必要不充分条件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C．充要条件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D．既不充分也不必要条件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根据必要不充分条件的定义求解．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解：由|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3|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2可得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≠±</w:t>
      </w:r>
      <w:r>
        <w:rPr>
          <w:rFonts w:ascii="Times New Roman" w:eastAsia="新宋体" w:hAnsi="Times New Roman" w:hint="eastAsia"/>
          <w:sz w:val="21"/>
          <w:szCs w:val="21"/>
        </w:rPr>
        <w:t>2，解得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5且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3，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则对于实数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3|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的必要不充分条件．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本题考查必要不充分条件的定义，属于基础题．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3．（5分）函数</w:t>
      </w:r>
      <w:r>
        <w:rPr>
          <w:position w:val="-30"/>
        </w:rPr>
        <w:pict>
          <v:shape id="_x0000_i1066" type="#_x0000_t75" style="width:80.25pt;height:30.75pt">
            <v:imagedata r:id="rId4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的图象大致为（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7" type="#_x0000_t75" alt="菁优网：http://www.jyeoo.com" style="width:111.6pt;height:41.75pt;mso-wrap-distance-bottom:0;mso-wrap-distance-left:0;mso-wrap-distance-right:0;mso-wrap-distance-top:0">
            <v:imagedata r:id="rId7" o:title="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8" type="#_x0000_t75" alt="菁优网：http://www.jyeoo.com" style="width:111.6pt;height:59.05pt;mso-wrap-distance-bottom:0;mso-wrap-distance-left:0;mso-wrap-distance-right:0;mso-wrap-distance-top:0">
            <v:imagedata r:id="rId8" o:title=""/>
            <o:lock v:ext="edit" aspectratio="t"/>
          </v:shape>
        </w:pic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9" type="#_x0000_t75" alt="菁优网：http://www.jyeoo.com" style="width:111.6pt;height:59.05pt;mso-wrap-distance-bottom:0;mso-wrap-distance-left:0;mso-wrap-distance-right:0;mso-wrap-distance-top:0">
            <v:imagedata r:id="rId9" o:title="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0" type="#_x0000_t75" alt="菁优网：http://www.jyeoo.com" style="width:111.6pt;height:59.05pt;mso-wrap-distance-bottom:0;mso-wrap-distance-left:0;mso-wrap-distance-right:0;mso-wrap-distance-top:0">
            <v:imagedata r:id="rId10" o:title="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根据题意，由函数的奇偶性排除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，判断函数的符号排除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，综合可得答案．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解：根据题意，函数</w:t>
      </w:r>
      <w:r>
        <w:rPr>
          <w:position w:val="-30"/>
        </w:rPr>
        <w:pict>
          <v:shape id="_x0000_i1071" type="#_x0000_t75" style="width:80.25pt;height:30.75pt">
            <v:imagedata r:id="rId4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有</w:t>
      </w:r>
      <w:r>
        <w:rPr>
          <w:position w:val="-33"/>
        </w:rPr>
        <w:pict>
          <v:shape id="_x0000_i1072" type="#_x0000_t75" style="width:123pt;height:33pt">
            <v:imagedata r:id="rId4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，所以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）为奇函数、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＞0时，8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＞0，所以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）＞2．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本题考查函数的图象分析，涉及函数奇偶性以及函数值符号的判断，属于基础题．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4．（5分）已知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＝0.5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3.1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37"/>
        </w:rPr>
        <w:pict>
          <v:shape id="_x0000_i1073" type="#_x0000_t75" style="width:127.5pt;height:36.75pt">
            <v:imagedata r:id="rId5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的大小关系为（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根据已知条件，结合指数函数、对数函数的性质，即可求解．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＝0.5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4.1</w:t>
      </w:r>
      <w:r>
        <w:rPr>
          <w:rFonts w:ascii="Times New Roman" w:eastAsia="新宋体" w:hAnsi="Times New Roman" w:hint="eastAsia"/>
          <w:sz w:val="21"/>
          <w:szCs w:val="21"/>
        </w:rPr>
        <w:t>＜0.3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＝0.8，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＝log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0.9</w:t>
      </w:r>
      <w:r>
        <w:rPr>
          <w:rFonts w:ascii="Times New Roman" w:eastAsia="新宋体" w:hAnsi="Times New Roman" w:hint="eastAsia"/>
          <w:sz w:val="21"/>
          <w:szCs w:val="21"/>
        </w:rPr>
        <w:t>8.3＞log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0.8</w:t>
      </w:r>
      <w:r>
        <w:rPr>
          <w:rFonts w:ascii="Times New Roman" w:eastAsia="新宋体" w:hAnsi="Times New Roman" w:hint="eastAsia"/>
          <w:sz w:val="21"/>
          <w:szCs w:val="21"/>
        </w:rPr>
        <w:t>0.9＝2，</w:t>
      </w:r>
    </w:p>
    <w:p>
      <w:pPr>
        <w:spacing w:line="360" w:lineRule="auto"/>
        <w:ind w:left="273" w:right="0" w:firstLine="0" w:leftChars="130" w:firstLineChars="0"/>
      </w:pPr>
      <w:r>
        <w:rPr>
          <w:position w:val="-37"/>
        </w:rPr>
        <w:pict>
          <v:shape id="_x0000_i1074" type="#_x0000_t75" style="width:92.25pt;height:35.25pt">
            <v:imagedata r:id="rId5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position w:val="-22"/>
        </w:rPr>
        <w:pict>
          <v:shape id="_x0000_i1075" type="#_x0000_t75" style="width:168.75pt;height:26.25pt">
            <v:imagedata r:id="rId5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，即</w:t>
      </w:r>
      <w:r>
        <w:rPr>
          <w:position w:val="-22"/>
        </w:rPr>
        <w:pict>
          <v:shape id="_x0000_i1076" type="#_x0000_t75" style="width:51.75pt;height:26.25pt">
            <v:imagedata r:id="rId5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本题主要考查指数函数、对数函数的性质，属于基础题．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5．（5分）已知在等比数列{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}中，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＝12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，等差数列{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}的前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项和为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，且2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＝（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A．60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B．54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C．42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D．36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结合等比数列的性质先求出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＝12，进而可求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＝6，然后结合等差数列的求和公式及性质即可求解．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解：等比数列{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}中，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18"/>
        </w:rPr>
        <w:pict>
          <v:shape id="_x0000_i1077" type="#_x0000_t75" style="width:20.25pt;height:20.25pt">
            <v:imagedata r:id="rId5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＝12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＝12，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等差数列{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}中，2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＝12，即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＝6，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_x0000_i1078" type="#_x0000_t75" style="width:60pt;height:30.75pt">
            <v:imagedata r:id="rId5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＝7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＝42．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本题主要考查了等差数列与等比数列的性质及求和公式的应用，属于基础题．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6．（5分）下列说法中正确的个数为（　　）个．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对立事件一定是互斥事件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在经验回归直线方程</w:t>
      </w:r>
      <w:r>
        <w:rPr>
          <w:position w:val="-11"/>
        </w:rPr>
        <w:pict>
          <v:shape id="_x0000_i1079" type="#_x0000_t75" style="width:57pt;height:24pt">
            <v:imagedata r:id="rId5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中，当解释变量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每增加一个单位时，预报变量</w:t>
      </w:r>
      <w:r>
        <w:rPr>
          <w:position w:val="-11"/>
        </w:rPr>
        <w:pict>
          <v:shape id="_x0000_i1080" type="#_x0000_t75" style="width:7.5pt;height:24pt">
            <v:imagedata r:id="rId57" o:title="菁优网-jyeoo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两个随机变量的线性相关性越强，相关系数的绝对值越接近于1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在回归分析模型中，若相关指数</w:t>
      </w:r>
      <w:r>
        <w:rPr>
          <w:rFonts w:ascii="Times New Roman" w:eastAsia="新宋体" w:hAnsi="Times New Roman" w:hint="eastAsia"/>
          <w:i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越小，则残差平方和越大，模型的拟合效果越好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D．4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由互斥事件与对立事件的定义判断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；根据回归直线方程的意义可以判断命题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；由两个随机变量的线性相关性越强与相关系数的关系判断</w:t>
      </w: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；由相关指数</w:t>
      </w:r>
      <w:r>
        <w:rPr>
          <w:rFonts w:ascii="Times New Roman" w:eastAsia="新宋体" w:hAnsi="Times New Roman" w:hint="eastAsia"/>
          <w:i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的大小与模型的拟合效果关系判断</w:t>
      </w: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解：由互斥事件与对立事件的定义可知，对立事件一定是互斥事件；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在经验回归直线方程</w:t>
      </w:r>
      <w:r>
        <w:rPr>
          <w:position w:val="-11"/>
        </w:rPr>
        <w:pict>
          <v:shape id="_x0000_i1081" type="#_x0000_t75" style="width:57pt;height:24pt">
            <v:imagedata r:id="rId5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中，当解释变量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每增加一个单位时</w:t>
      </w:r>
      <w:r>
        <w:rPr>
          <w:position w:val="-11"/>
        </w:rPr>
        <w:pict>
          <v:shape id="_x0000_i1082" type="#_x0000_t75" style="width:7.5pt;height:24pt">
            <v:imagedata r:id="rId5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增加6.1个单位；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两个随机变量的线性相关性越强，相关系数的绝对值越接近于1；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在回归分析模型中，若相关指数</w:t>
      </w:r>
      <w:r>
        <w:rPr>
          <w:rFonts w:ascii="Times New Roman" w:eastAsia="新宋体" w:hAnsi="Times New Roman" w:hint="eastAsia"/>
          <w:i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越大，则残差平方和越小，故</w:t>
      </w: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错误．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说法中正确的个数为2．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本题考查统计及有关概念，是基础题．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7．（5分）已知函数</w:t>
      </w:r>
      <w:r>
        <w:rPr>
          <w:position w:val="-11"/>
        </w:rPr>
        <w:pict>
          <v:shape id="_x0000_i1083" type="#_x0000_t75" style="width:161.25pt;height:16.5pt">
            <v:imagedata r:id="rId5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，则下列结论不正确的是（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）的最小正周期为</w:t>
      </w:r>
      <w:r>
        <w:rPr>
          <w:position w:val="-22"/>
        </w:rPr>
        <w:pict>
          <v:shape id="_x0000_i1084" type="#_x0000_t75" style="width:15.75pt;height:26.25pt">
            <v:imagedata r:id="rId59" o:title="菁优网-jyeoo"/>
          </v:shape>
        </w:pic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）的图象关于点</w:t>
      </w:r>
      <w:r>
        <w:rPr>
          <w:position w:val="-22"/>
        </w:rPr>
        <w:pict>
          <v:shape id="_x0000_i1085" type="#_x0000_t75" style="width:60pt;height:26.25pt">
            <v:imagedata r:id="rId6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对称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C．若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）是偶函数，则</w:t>
      </w:r>
      <w:r>
        <w:rPr>
          <w:position w:val="-22"/>
        </w:rPr>
        <w:pict>
          <v:shape id="_x0000_i1086" type="#_x0000_t75" style="width:58.5pt;height:26.25pt">
            <v:imagedata r:id="rId6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Z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）在区间</w:t>
      </w:r>
      <w:r>
        <w:rPr>
          <w:position w:val="-22"/>
        </w:rPr>
        <w:pict>
          <v:shape id="_x0000_i1087" type="#_x0000_t75" style="width:50.25pt;height:26.25pt">
            <v:imagedata r:id="rId6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上的值域为[0，1]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结合二倍角公式及辅助角公式进行化简，然后结合正弦函数的性质检验各选项即可判断．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</w:t>
      </w:r>
      <w:r>
        <w:rPr>
          <w:position w:val="-11"/>
        </w:rPr>
        <w:pict>
          <v:shape id="_x0000_i1088" type="#_x0000_t75" style="width:161.25pt;height:16.5pt">
            <v:imagedata r:id="rId63" o:title="菁优网-jyeoo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089" type="#_x0000_t75" style="width:18.75pt;height:27.75pt">
            <v:imagedata r:id="rId6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sin4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22"/>
        </w:rPr>
        <w:pict>
          <v:shape id="_x0000_i1090" type="#_x0000_t75" style="width:9.75pt;height:26.25pt">
            <v:imagedata r:id="rId65" o:title="菁优网-jyeoo"/>
          </v:shape>
        </w:pict>
      </w:r>
      <w:r>
        <w:rPr>
          <w:position w:val="-22"/>
        </w:rPr>
        <w:pict>
          <v:shape id="_x0000_i1091" type="#_x0000_t75" style="width:9.75pt;height:26.25pt">
            <v:imagedata r:id="rId66" o:title="菁优网-jyeoo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＝sin（4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22"/>
        </w:rPr>
        <w:pict>
          <v:shape id="_x0000_i1092" type="#_x0000_t75" style="width:15.75pt;height:26.25pt">
            <v:imagedata r:id="rId6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）+</w:t>
      </w:r>
      <w:r>
        <w:rPr>
          <w:position w:val="-22"/>
        </w:rPr>
        <w:pict>
          <v:shape id="_x0000_i1093" type="#_x0000_t75" style="width:9.75pt;height:26.25pt">
            <v:imagedata r:id="rId6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094" type="#_x0000_t75" style="width:9.75pt;height:26.25pt">
            <v:imagedata r:id="rId69" o:title="菁优网-jyeoo"/>
          </v:shape>
        </w:pic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因为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position w:val="-22"/>
        </w:rPr>
        <w:pict>
          <v:shape id="_x0000_i1095" type="#_x0000_t75" style="width:21.75pt;height:26.25pt">
            <v:imagedata r:id="rId7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position w:val="-22"/>
        </w:rPr>
        <w:pict>
          <v:shape id="_x0000_i1096" type="#_x0000_t75" style="width:9.75pt;height:26.25pt">
            <v:imagedata r:id="rId71" o:title="菁优网-jyeoo"/>
          </v:shape>
        </w:pict>
      </w:r>
      <w:r>
        <w:rPr>
          <w:position w:val="-22"/>
        </w:rPr>
        <w:pict>
          <v:shape id="_x0000_i1097" type="#_x0000_t75" style="width:21.75pt;height:26.25pt">
            <v:imagedata r:id="rId7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22"/>
        </w:rPr>
        <w:pict>
          <v:shape id="_x0000_i1098" type="#_x0000_t75" style="width:9.75pt;height:26.25pt">
            <v:imagedata r:id="rId7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）对称；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若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）＝sin（4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+4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22"/>
        </w:rPr>
        <w:pict>
          <v:shape id="_x0000_i1099" type="#_x0000_t75" style="width:15.75pt;height:26.25pt">
            <v:imagedata r:id="rId7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）+</w:t>
      </w:r>
      <w:r>
        <w:rPr>
          <w:position w:val="-22"/>
        </w:rPr>
        <w:pict>
          <v:shape id="_x0000_i1100" type="#_x0000_t75" style="width:9.75pt;height:26.25pt">
            <v:imagedata r:id="rId7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，则5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22"/>
        </w:rPr>
        <w:pict>
          <v:shape id="_x0000_i1101" type="#_x0000_t75" style="width:15.75pt;height:26.25pt">
            <v:imagedata r:id="rId6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102" type="#_x0000_t75" style="width:41.25pt;height:26.25pt">
            <v:imagedata r:id="rId7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position w:val="-22"/>
        </w:rPr>
        <w:pict>
          <v:shape id="_x0000_i1103" type="#_x0000_t75" style="width:58.5pt;height:26.25pt">
            <v:imagedata r:id="rId7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Z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当0</w:t>
      </w:r>
      <w:r>
        <w:rPr>
          <w:position w:val="-22"/>
        </w:rPr>
        <w:pict>
          <v:shape id="_x0000_i1104" type="#_x0000_t75" style="width:47.25pt;height:26.25pt">
            <v:imagedata r:id="rId7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时，</w:t>
      </w:r>
      <w:r>
        <w:rPr>
          <w:position w:val="-22"/>
        </w:rPr>
        <w:pict>
          <v:shape id="_x0000_i1105" type="#_x0000_t75" style="width:98.25pt;height:26.25pt">
            <v:imagedata r:id="rId7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_x0000_i1106" type="#_x0000_t75" style="width:23.25pt;height:26.25pt">
            <v:imagedata r:id="rId7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sin（4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22"/>
        </w:rPr>
        <w:pict>
          <v:shape id="_x0000_i1107" type="#_x0000_t75" style="width:15.75pt;height:26.25pt">
            <v:imagedata r:id="rId8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所以2</w:t>
      </w:r>
      <w:r>
        <w:rPr>
          <w:position w:val="-22"/>
        </w:rPr>
        <w:pict>
          <v:shape id="_x0000_i1108" type="#_x0000_t75" style="width:65.25pt;height:26.25pt">
            <v:imagedata r:id="rId8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错误．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本题主要考查了正弦函数的对称性，周期性，奇偶性，单调性的综合应用，属于中档题．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8．（5分）中国载人航天技术发展日新月异．目前，世界上只有3个国家能够独立开展载人航天活动．从神话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嫦娥奔月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到古代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万户飞天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，从诗词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九天揽月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到壁画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仕女飞天</w:t>
      </w:r>
      <w:r>
        <w:rPr>
          <w:rFonts w:ascii="Times New Roman" w:eastAsia="新宋体" w:hAnsi="Times New Roman" w:hint="eastAsia"/>
          <w:sz w:val="21"/>
          <w:szCs w:val="21"/>
        </w:rPr>
        <w:t>”……</w:t>
      </w:r>
      <w:r>
        <w:rPr>
          <w:rFonts w:ascii="Times New Roman" w:eastAsia="新宋体" w:hAnsi="Times New Roman" w:hint="eastAsia"/>
          <w:sz w:val="21"/>
          <w:szCs w:val="21"/>
        </w:rPr>
        <w:t>千百年来，可视为类似火箭整流罩的一个容器，其内部可以看成由一个圆锥和一个圆柱组合而成的几何体．圆柱和圆锥的底面半径均为2，圆锥的高为4．若将其内部注入液体，已知液面高度为7（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09" type="#_x0000_t75" alt="菁优网：http://www.jyeoo.com" style="width:109.9pt;height:167.75pt;mso-wrap-distance-bottom:0;mso-wrap-distance-left:0;mso-wrap-distance-right:0;mso-wrap-distance-top:0">
            <v:imagedata r:id="rId19" o:title="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position w:val="-22"/>
        </w:rPr>
        <w:pict>
          <v:shape id="_x0000_i1110" type="#_x0000_t75" style="width:33.75pt;height:26.25pt">
            <v:imagedata r:id="rId82" o:title="菁优网-jyeoo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position w:val="-22"/>
        </w:rPr>
        <w:pict>
          <v:shape id="_x0000_i1111" type="#_x0000_t75" style="width:27.75pt;height:26.25pt">
            <v:imagedata r:id="rId83" o:title="菁优网-jyeoo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position w:val="-22"/>
        </w:rPr>
        <w:pict>
          <v:shape id="_x0000_i1112" type="#_x0000_t75" style="width:33.75pt;height:26.25pt">
            <v:imagedata r:id="rId84" o:title="菁优网-jyeoo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position w:val="-22"/>
        </w:rPr>
        <w:pict>
          <v:shape id="_x0000_i1113" type="#_x0000_t75" style="width:33.75pt;height:26.25pt">
            <v:imagedata r:id="rId85" o:title="菁优网-jyeoo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根据题意易得液体圆台部分的上底面圆的半径为</w:t>
      </w:r>
      <w:r>
        <w:rPr>
          <w:position w:val="-22"/>
        </w:rPr>
        <w:pict>
          <v:shape id="_x0000_i1114" type="#_x0000_t75" style="width:9.75pt;height:26.25pt">
            <v:imagedata r:id="rId8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，再根据圆台与圆柱的体积公式，即可求解．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解：设液体圆台部分的上底面圆的半径为</w:t>
      </w:r>
      <w:r>
        <w:rPr>
          <w:rFonts w:ascii="Times New Roman" w:eastAsia="新宋体" w:hAnsi="Times New Roman" w:hint="eastAsia"/>
          <w:i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1"/>
          <w:szCs w:val="21"/>
        </w:rPr>
        <w:t>，又其高为1，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则根据题意可得：</w:t>
      </w:r>
      <w:r>
        <w:rPr>
          <w:position w:val="-22"/>
        </w:rPr>
        <w:pict>
          <v:shape id="_x0000_i1115" type="#_x0000_t75" style="width:39pt;height:26.25pt">
            <v:imagedata r:id="rId8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116" type="#_x0000_t75" style="width:9.75pt;height:26.25pt">
            <v:imagedata r:id="rId8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容器中液体的体积为：</w:t>
      </w:r>
    </w:p>
    <w:p>
      <w:pPr>
        <w:spacing w:line="360" w:lineRule="auto"/>
        <w:ind w:left="273" w:right="0" w:firstLine="0" w:leftChars="130" w:firstLineChars="0"/>
      </w:pPr>
      <w:r>
        <w:rPr>
          <w:position w:val="-22"/>
        </w:rPr>
        <w:pict>
          <v:shape id="_x0000_i1117" type="#_x0000_t75" style="width:285.75pt;height:26.25pt">
            <v:imagedata r:id="rId8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118" type="#_x0000_t75" style="width:33.75pt;height:26.25pt">
            <v:imagedata r:id="rId8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本题考查圆台与圆柱的体积的求解，属基础题．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9．（5分）在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position w:val="-4"/>
        </w:rPr>
        <w:pict>
          <v:shape id="_x0000_i1119" type="#_x0000_t75" style="width:58.5pt;height:15pt">
            <v:imagedata r:id="rId9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为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外心，且</w:t>
      </w:r>
      <w:r>
        <w:rPr>
          <w:position w:val="-4"/>
        </w:rPr>
        <w:pict>
          <v:shape id="_x0000_i1120" type="#_x0000_t75" style="width:48pt;height:15pt">
            <v:imagedata r:id="rId9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的最大值为（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B．45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C．60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D．90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根据三角形外心性质及数量积的几何意义，可得</w:t>
      </w:r>
      <w:r>
        <w:rPr>
          <w:position w:val="-4"/>
        </w:rPr>
        <w:pict>
          <v:shape id="_x0000_i1121" type="#_x0000_t75" style="width:13.5pt;height:15pt">
            <v:imagedata r:id="rId9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在</w:t>
      </w:r>
      <w:r>
        <w:rPr>
          <w:position w:val="-4"/>
        </w:rPr>
        <w:pict>
          <v:shape id="_x0000_i1122" type="#_x0000_t75" style="width:13.5pt;height:15pt">
            <v:imagedata r:id="rId9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方向上的投影向量为</w:t>
      </w:r>
      <w:r>
        <w:rPr>
          <w:position w:val="-22"/>
        </w:rPr>
        <w:pict>
          <v:shape id="_x0000_i1123" type="#_x0000_t75" style="width:23.25pt;height:26.25pt">
            <v:imagedata r:id="rId9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，从而求得</w:t>
      </w:r>
      <w:r>
        <w:rPr>
          <w:position w:val="-4"/>
        </w:rPr>
        <w:pict>
          <v:shape id="_x0000_i1124" type="#_x0000_t75" style="width:52.5pt;height:15pt">
            <v:imagedata r:id="rId9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，再根据余弦定理及基本不等式可求得最值．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解：由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为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外心，可得</w:t>
      </w:r>
      <w:r>
        <w:rPr>
          <w:position w:val="-4"/>
        </w:rPr>
        <w:pict>
          <v:shape id="_x0000_i1125" type="#_x0000_t75" style="width:13.5pt;height:15pt">
            <v:imagedata r:id="rId9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在</w:t>
      </w:r>
      <w:r>
        <w:rPr>
          <w:position w:val="-4"/>
        </w:rPr>
        <w:pict>
          <v:shape id="_x0000_i1126" type="#_x0000_t75" style="width:13.5pt;height:15pt">
            <v:imagedata r:id="rId93" o:title="菁优网-jyeoo"/>
          </v:shape>
        </w:pict>
      </w:r>
      <w:r>
        <w:rPr>
          <w:position w:val="-22"/>
        </w:rPr>
        <w:pict>
          <v:shape id="_x0000_i1127" type="#_x0000_t75" style="width:23.25pt;height:26.25pt">
            <v:imagedata r:id="rId9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</w:t>
      </w:r>
      <w:r>
        <w:rPr>
          <w:position w:val="-22"/>
        </w:rPr>
        <w:pict>
          <v:shape id="_x0000_i1128" type="#_x0000_t75" style="width:85.5pt;height:26.25pt">
            <v:imagedata r:id="rId9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，故</w:t>
      </w:r>
      <w:r>
        <w:rPr>
          <w:position w:val="-4"/>
        </w:rPr>
        <w:pict>
          <v:shape id="_x0000_i1129" type="#_x0000_t75" style="width:52.5pt;height:15pt">
            <v:imagedata r:id="rId9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又</w:t>
      </w:r>
      <w:r>
        <w:rPr>
          <w:position w:val="-4"/>
        </w:rPr>
        <w:pict>
          <v:shape id="_x0000_i1130" type="#_x0000_t75" style="width:58.5pt;height:15pt">
            <v:imagedata r:id="rId9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，设</w:t>
      </w:r>
      <w:r>
        <w:rPr>
          <w:position w:val="-4"/>
        </w:rPr>
        <w:pict>
          <v:shape id="_x0000_i1131" type="#_x0000_t75" style="width:42pt;height:15pt">
            <v:imagedata r:id="rId10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</w:t>
      </w:r>
      <w:r>
        <w:rPr>
          <w:position w:val="-26"/>
        </w:rPr>
        <w:pict>
          <v:shape id="_x0000_i1132" type="#_x0000_t75" style="width:170.25pt;height:32.25pt">
            <v:imagedata r:id="rId10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6"/>
        </w:rPr>
        <w:pict>
          <v:shape id="_x0000_i1133" type="#_x0000_t75" style="width:33.75pt;height:32.25pt">
            <v:imagedata r:id="rId102" o:title="菁优网-jyeoo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5"/>
        </w:rPr>
        <w:pict>
          <v:shape id="_x0000_i1134" type="#_x0000_t75" style="width:67.5pt;height:27.75pt">
            <v:imagedata r:id="rId10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≥</w:t>
      </w:r>
      <w:r>
        <w:rPr>
          <w:position w:val="-25"/>
        </w:rPr>
        <w:pict>
          <v:shape id="_x0000_i1135" type="#_x0000_t75" style="width:90pt;height:29.25pt">
            <v:imagedata r:id="rId10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136" type="#_x0000_t75" style="width:18.75pt;height:27.75pt">
            <v:imagedata r:id="rId10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当且仅当</w:t>
      </w:r>
      <w:r>
        <w:rPr>
          <w:position w:val="-4"/>
        </w:rPr>
        <w:pict>
          <v:shape id="_x0000_i1137" type="#_x0000_t75" style="width:30pt;height:13.5pt">
            <v:imagedata r:id="rId10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时等号成立，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＜180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可知，0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的最大值为30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本题考查三角形外心性质、向量数量积性质、余弦定理及基本不等式的应用，属中档题．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二、填空题：本大题共6小题，每小题5分，共30分.试题中包含两个空的，答对1个的给3分，全部答对的给5分。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10．（5分）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是虚数单位，复数</w:t>
      </w:r>
      <w:r>
        <w:rPr>
          <w:position w:val="-22"/>
        </w:rPr>
        <w:pict>
          <v:shape id="_x0000_i1138" type="#_x0000_t75" style="width:41.25pt;height:26.25pt">
            <v:imagedata r:id="rId10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的虚部为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position w:val="-22"/>
        </w:rPr>
        <w:pict>
          <v:shape id="_x0000_i1139" type="#_x0000_t75" style="width:23.25pt;height:26.25pt">
            <v:imagedata r:id="rId10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直接利用复数代数形式的乘除运算化简得答案．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position w:val="-22"/>
        </w:rPr>
        <w:pict>
          <v:shape id="_x0000_i1140" type="#_x0000_t75" style="width:41.25pt;height:26.25pt">
            <v:imagedata r:id="rId10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_x0000_i1141" type="#_x0000_t75" style="width:204pt;height:34.5pt">
            <v:imagedata r:id="rId11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142" type="#_x0000_t75" style="width:54pt;height:26.25pt">
            <v:imagedata r:id="rId11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复数</w:t>
      </w:r>
      <w:r>
        <w:rPr>
          <w:position w:val="-22"/>
        </w:rPr>
        <w:pict>
          <v:shape id="_x0000_i1143" type="#_x0000_t75" style="width:41.25pt;height:26.25pt">
            <v:imagedata r:id="rId11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的虚部为</w:t>
      </w:r>
      <w:r>
        <w:rPr>
          <w:position w:val="-22"/>
        </w:rPr>
        <w:pict>
          <v:shape id="_x0000_i1144" type="#_x0000_t75" style="width:23.25pt;height:26.25pt">
            <v:imagedata r:id="rId10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</w:t>
      </w:r>
      <w:r>
        <w:rPr>
          <w:position w:val="-22"/>
        </w:rPr>
        <w:pict>
          <v:shape id="_x0000_i1145" type="#_x0000_t75" style="width:23.25pt;height:26.25pt">
            <v:imagedata r:id="rId11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本题考查复数代数形式的乘除运算，考查复数的基本概念，是基础题．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11．（5分）若</w:t>
      </w:r>
      <w:r>
        <w:rPr>
          <w:position w:val="-26"/>
        </w:rPr>
        <w:pict>
          <v:shape id="_x0000_i1146" type="#_x0000_t75" style="width:69pt;height:32.25pt">
            <v:imagedata r:id="rId11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展开式的二项式系数和为128，则展开式中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 xml:space="preserve">的系数为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280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由题意可得：2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＝128，解得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＝7．再利用通项公式即可得出．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解：由题意可得：2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＝128，解得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＝7．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（7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25"/>
        </w:rPr>
        <w:pict>
          <v:shape id="_x0000_i1147" type="#_x0000_t75" style="width:18.75pt;height:27.75pt">
            <v:imagedata r:id="rId11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的通项公式为：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+1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5"/>
        </w:rPr>
        <w:pict>
          <v:shape id="_x0000_i1148" type="#_x0000_t75" style="width:114pt;height:27.75pt">
            <v:imagedata r:id="rId11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17"/>
        </w:rPr>
        <w:pict>
          <v:shape id="_x0000_i1149" type="#_x0000_t75" style="width:81.75pt;height:31.5pt">
            <v:imagedata r:id="rId11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令21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_x0000_i1150" type="#_x0000_t75" style="width:15.75pt;height:26.25pt">
            <v:imagedata r:id="rId11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＝7．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18"/>
        </w:rPr>
        <w:pict>
          <v:shape id="_x0000_i1151" type="#_x0000_t75" style="width:27.75pt;height:20.25pt">
            <v:imagedata r:id="rId11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＝280．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故答案为：280．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本题考查了二项式定理的性质及其通项公式，考查了推理能力与计算能力，属于基础题．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12．（5分）过抛物线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rFonts w:ascii="Times New Roman" w:eastAsia="新宋体" w:hAnsi="Times New Roman" w:hint="eastAsia"/>
          <w:i/>
          <w:sz w:val="21"/>
          <w:szCs w:val="21"/>
        </w:rPr>
        <w:t>px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＞0）的焦点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作圆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：（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+2）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＝4的两条切线，切点分别为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1"/>
          <w:szCs w:val="21"/>
        </w:rPr>
        <w:t>，若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FPQ</w:t>
      </w:r>
      <w:r>
        <w:rPr>
          <w:rFonts w:ascii="Times New Roman" w:eastAsia="新宋体" w:hAnsi="Times New Roman" w:hint="eastAsia"/>
          <w:sz w:val="21"/>
          <w:szCs w:val="21"/>
        </w:rPr>
        <w:t>为等边三角形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4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由抛物线的性质，结合直线与圆的位置关系求解．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解：过抛物线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rFonts w:ascii="Times New Roman" w:eastAsia="新宋体" w:hAnsi="Times New Roman" w:hint="eastAsia"/>
          <w:i/>
          <w:sz w:val="21"/>
          <w:szCs w:val="21"/>
        </w:rPr>
        <w:t>px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＞2）的焦点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作圆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：（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+2）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＝4的两条切线，切点分别为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又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FPQ</w:t>
      </w:r>
      <w:r>
        <w:rPr>
          <w:rFonts w:ascii="Times New Roman" w:eastAsia="新宋体" w:hAnsi="Times New Roman" w:hint="eastAsia"/>
          <w:sz w:val="21"/>
          <w:szCs w:val="21"/>
        </w:rPr>
        <w:t>为等边三角形，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则在直角三角形</w:t>
      </w:r>
      <w:r>
        <w:rPr>
          <w:rFonts w:ascii="Times New Roman" w:eastAsia="新宋体" w:hAnsi="Times New Roman" w:hint="eastAsia"/>
          <w:i/>
          <w:sz w:val="21"/>
          <w:szCs w:val="21"/>
        </w:rPr>
        <w:t>PGF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position w:val="-22"/>
        </w:rPr>
        <w:pict>
          <v:shape id="_x0000_i1152" type="#_x0000_t75" style="width:53.25pt;height:26.25pt">
            <v:imagedata r:id="rId12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22"/>
        </w:rPr>
        <w:pict>
          <v:shape id="_x0000_i1153" type="#_x0000_t75" style="width:53.25pt;height:26.25pt">
            <v:imagedata r:id="rId12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又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2，0），</w:t>
      </w:r>
      <w:r>
        <w:rPr>
          <w:position w:val="-22"/>
        </w:rPr>
        <w:pict>
          <v:shape id="_x0000_i1154" type="#_x0000_t75" style="width:51.75pt;height:26.25pt">
            <v:imagedata r:id="rId12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又|</w:t>
      </w:r>
      <w:r>
        <w:rPr>
          <w:rFonts w:ascii="Times New Roman" w:eastAsia="新宋体" w:hAnsi="Times New Roman" w:hint="eastAsia"/>
          <w:i/>
          <w:sz w:val="21"/>
          <w:szCs w:val="21"/>
        </w:rPr>
        <w:t>GP</w:t>
      </w:r>
      <w:r>
        <w:rPr>
          <w:rFonts w:ascii="Times New Roman" w:eastAsia="新宋体" w:hAnsi="Times New Roman" w:hint="eastAsia"/>
          <w:sz w:val="21"/>
          <w:szCs w:val="21"/>
        </w:rPr>
        <w:t>|＝2，</w:t>
      </w:r>
      <w:r>
        <w:rPr>
          <w:position w:val="-22"/>
        </w:rPr>
        <w:pict>
          <v:shape id="_x0000_i1155" type="#_x0000_t75" style="width:57.75pt;height:26.25pt">
            <v:imagedata r:id="rId12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</w:t>
      </w:r>
      <w:r>
        <w:rPr>
          <w:position w:val="-22"/>
        </w:rPr>
        <w:pict>
          <v:shape id="_x0000_i1156" type="#_x0000_t75" style="width:86.25pt;height:26.25pt">
            <v:imagedata r:id="rId12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</w:t>
      </w:r>
      <w:r>
        <w:rPr>
          <w:position w:val="-46"/>
        </w:rPr>
        <w:pict>
          <v:shape id="_x0000_i1157" type="#_x0000_t75" style="width:42.75pt;height:40.5pt">
            <v:imagedata r:id="rId12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＝4．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故答案为：4．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本题考查了抛物线的性质，重点考查了直线与圆的位置关系，属中档题．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13．（5分）某单位为了提高员工身体素质，开展双人投篮比寒，现甲、乙两人为一组参加比赛，规则如下：若投中，则此人继续投篮，则换为对方投篮，无论之前投篮的情况如何</w:t>
      </w:r>
      <w:r>
        <w:rPr>
          <w:position w:val="-22"/>
        </w:rPr>
        <w:pict>
          <v:shape id="_x0000_i1158" type="#_x0000_t75" style="width:9.75pt;height:26.25pt">
            <v:imagedata r:id="rId12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，乙每次投篮的命中率均为</w:t>
      </w:r>
      <w:r>
        <w:rPr>
          <w:position w:val="-22"/>
        </w:rPr>
        <w:pict>
          <v:shape id="_x0000_i1159" type="#_x0000_t75" style="width:9.75pt;height:26.25pt">
            <v:imagedata r:id="rId12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．由抽签确定第1次投篮的人选</w:t>
      </w:r>
      <w:r>
        <w:rPr>
          <w:position w:val="-22"/>
        </w:rPr>
        <w:pict>
          <v:shape id="_x0000_i1160" type="#_x0000_t75" style="width:9.75pt;height:26.25pt">
            <v:imagedata r:id="rId12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．第2次投篮的人是甲的概率为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position w:val="-22"/>
        </w:rPr>
        <w:pict>
          <v:shape id="_x0000_i1161" type="#_x0000_t75" style="width:15.75pt;height:26.25pt">
            <v:imagedata r:id="rId12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 xml:space="preserve">；已知在第2次投篮的人是乙的情况下，第1次投篮的人是甲的概率为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position w:val="-22"/>
        </w:rPr>
        <w:pict>
          <v:shape id="_x0000_i1162" type="#_x0000_t75" style="width:15.75pt;height:26.25pt">
            <v:imagedata r:id="rId13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根据题意，第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次投篮的人是甲为事件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＝1、2），第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次投篮的人是乙为事件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＝1、2），由互斥事件和相互独立事件的概率公式分析第一空，由贝叶斯公式和条件概率公式计算第二空答案，即可得答案．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解：根据题意，第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次投篮的人是甲为事件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＝1、2）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＝3、2），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position w:val="-22"/>
        </w:rPr>
        <w:pict>
          <v:shape id="_x0000_i1163" type="#_x0000_t75" style="width:9.75pt;height:26.25pt">
            <v:imagedata r:id="rId13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第7次投篮的人是甲，有2种情况，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）+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position w:val="-22"/>
        </w:rPr>
        <w:pict>
          <v:shape id="_x0000_i1164" type="#_x0000_t75" style="width:9.75pt;height:26.25pt">
            <v:imagedata r:id="rId13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_x0000_i1165" type="#_x0000_t75" style="width:9.75pt;height:26.25pt">
            <v:imagedata r:id="rId13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22"/>
        </w:rPr>
        <w:pict>
          <v:shape id="_x0000_i1166" type="#_x0000_t75" style="width:9.75pt;height:26.25pt">
            <v:imagedata r:id="rId13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_x0000_i1167" type="#_x0000_t75" style="width:9.75pt;height:26.25pt">
            <v:imagedata r:id="rId134" o:title="菁优网-jyeoo"/>
          </v:shape>
        </w:pict>
      </w:r>
      <w:r>
        <w:rPr>
          <w:position w:val="-22"/>
        </w:rPr>
        <w:pict>
          <v:shape id="_x0000_i1168" type="#_x0000_t75" style="width:15.75pt;height:26.25pt">
            <v:imagedata r:id="rId13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）＝1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position w:val="-22"/>
        </w:rPr>
        <w:pict>
          <v:shape id="_x0000_i1169" type="#_x0000_t75" style="width:15.75pt;height:26.25pt">
            <v:imagedata r:id="rId13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position w:val="-22"/>
        </w:rPr>
        <w:pict>
          <v:shape id="_x0000_i1170" type="#_x0000_t75" style="width:9.75pt;height:26.25pt">
            <v:imagedata r:id="rId13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_x0000_i1171" type="#_x0000_t75" style="width:9.75pt;height:26.25pt">
            <v:imagedata r:id="rId132" o:title="菁优网-jyeoo"/>
          </v:shape>
        </w:pict>
      </w:r>
      <w:r>
        <w:rPr>
          <w:position w:val="-22"/>
        </w:rPr>
        <w:pict>
          <v:shape id="_x0000_i1172" type="#_x0000_t75" style="width:9.75pt;height:26.25pt">
            <v:imagedata r:id="rId13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故在第2次投篮的人是乙的情况下，第1次投篮的人是甲的概率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position w:val="-30"/>
        </w:rPr>
        <w:pict>
          <v:shape id="_x0000_i1173" type="#_x0000_t75" style="width:52.5pt;height:34.5pt">
            <v:imagedata r:id="rId13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46"/>
        </w:rPr>
        <w:pict>
          <v:shape id="_x0000_i1174" type="#_x0000_t75" style="width:18pt;height:54.75pt">
            <v:imagedata r:id="rId14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175" type="#_x0000_t75" style="width:15.75pt;height:26.25pt">
            <v:imagedata r:id="rId14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</w:t>
      </w:r>
      <w:r>
        <w:rPr>
          <w:position w:val="-22"/>
        </w:rPr>
        <w:pict>
          <v:shape id="_x0000_i1176" type="#_x0000_t75" style="width:15.75pt;height:26.25pt">
            <v:imagedata r:id="rId13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；</w:t>
      </w:r>
      <w:r>
        <w:rPr>
          <w:position w:val="-22"/>
        </w:rPr>
        <w:pict>
          <v:shape id="_x0000_i1177" type="#_x0000_t75" style="width:15.75pt;height:26.25pt">
            <v:imagedata r:id="rId14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本题考查贝叶斯公式的计算，涉及条件概率的计算，属于基础题．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14．（5分）已知双曲线</w:t>
      </w:r>
      <w:r>
        <w:rPr>
          <w:position w:val="-30"/>
        </w:rPr>
        <w:pict>
          <v:shape id="_x0000_i1178" type="#_x0000_t75" style="width:135.75pt;height:35.25pt">
            <v:imagedata r:id="rId14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的左右焦点分别为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，过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且垂直于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轴的直线与该双曲线的左支交于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两点．若|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|是虚轴长的</w:t>
      </w:r>
      <w:r>
        <w:rPr>
          <w:position w:val="-4"/>
        </w:rPr>
        <w:pict>
          <v:shape id="_x0000_i1179" type="#_x0000_t75" style="width:16.5pt;height:13.5pt">
            <v:imagedata r:id="rId14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倍，则该双曲线的一条渐近线为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i/>
          <w:sz w:val="21"/>
          <w:szCs w:val="21"/>
          <w:u w:val="single"/>
        </w:rPr>
        <w:t>y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＝</w:t>
      </w:r>
      <w:r>
        <w:rPr>
          <w:position w:val="-4"/>
        </w:rPr>
        <w:pict>
          <v:shape id="_x0000_i1180" type="#_x0000_t75" style="width:16.5pt;height:13.5pt">
            <v:imagedata r:id="rId143" o:title="菁优网-jyeoo"/>
          </v:shape>
        </w:pict>
      </w:r>
      <w:r>
        <w:rPr>
          <w:rFonts w:ascii="Times New Roman" w:eastAsia="新宋体" w:hAnsi="Times New Roman" w:hint="eastAsia"/>
          <w:i/>
          <w:sz w:val="21"/>
          <w:szCs w:val="21"/>
          <w:u w:val="single"/>
        </w:rPr>
        <w:t>x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；若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分别交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轴于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1"/>
          <w:szCs w:val="21"/>
        </w:rPr>
        <w:t>两点，且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PQF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的周长为8，则</w:t>
      </w:r>
      <w:r>
        <w:rPr>
          <w:position w:val="-23"/>
        </w:rPr>
        <w:pict>
          <v:shape id="_x0000_i1181" type="#_x0000_t75" style="width:21.75pt;height:30.75pt">
            <v:imagedata r:id="rId14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的最大值为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6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﹣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2</w:t>
      </w:r>
      <w:r>
        <w:rPr>
          <w:position w:val="-4"/>
        </w:rPr>
        <w:pict>
          <v:shape id="_x0000_i1182" type="#_x0000_t75" style="width:16.5pt;height:13.5pt">
            <v:imagedata r:id="rId14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第一问：求解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的坐标，代入双曲线方程，转化求解渐近线方程；第二问，画出图形，利用已知条件结合双曲线的性质，求出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的范围，然后利用基本不等式求解即可．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解：双曲线</w:t>
      </w:r>
      <w:r>
        <w:rPr>
          <w:position w:val="-30"/>
        </w:rPr>
        <w:pict>
          <v:shape id="_x0000_i1183" type="#_x0000_t75" style="width:135.75pt;height:35.25pt">
            <v:imagedata r:id="rId14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的左右焦点分别为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，过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且垂直于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轴的直线与该双曲线的左支交于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两点．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若|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|是虚轴长的</w:t>
      </w:r>
      <w:r>
        <w:rPr>
          <w:position w:val="-4"/>
        </w:rPr>
        <w:pict>
          <v:shape id="_x0000_i1184" type="#_x0000_t75" style="width:16.5pt;height:13.5pt">
            <v:imagedata r:id="rId14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倍，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可得：</w:t>
      </w:r>
      <w:r>
        <w:rPr>
          <w:position w:val="-30"/>
        </w:rPr>
        <w:pict>
          <v:shape id="_x0000_i1185" type="#_x0000_t75" style="width:60.75pt;height:34.5pt">
            <v:imagedata r:id="rId14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，可得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＝8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position w:val="-4"/>
        </w:rPr>
        <w:pict>
          <v:shape id="_x0000_i1186" type="#_x0000_t75" style="width:16.5pt;height:13.5pt">
            <v:imagedata r:id="rId147" o:title="菁优网-jyeoo"/>
          </v:shape>
        </w:pic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所以双曲线的一条渐近线为：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4"/>
        </w:rPr>
        <w:pict>
          <v:shape id="_x0000_i1187" type="#_x0000_t75" style="width:16.5pt;height:13.5pt">
            <v:imagedata r:id="rId147" o:title="菁优网-jyeoo"/>
          </v:shape>
        </w:pic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如图：由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PQF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的周长为8，所以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的周长为16，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又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是双曲线的通径，所以|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|＝</w:t>
      </w:r>
      <w:r>
        <w:rPr>
          <w:position w:val="-23"/>
        </w:rPr>
        <w:pict>
          <v:shape id="_x0000_i1188" type="#_x0000_t75" style="width:24pt;height:30.75pt">
            <v:imagedata r:id="rId14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因为|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|+|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|+|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|＝16，|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|+|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|＝6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可得16＝</w:t>
      </w:r>
      <w:r>
        <w:rPr>
          <w:position w:val="-23"/>
        </w:rPr>
        <w:pict>
          <v:shape id="_x0000_i1189" type="#_x0000_t75" style="width:24pt;height:30.75pt">
            <v:imagedata r:id="rId15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+6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（4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），可得6＜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＜4，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</w:t>
      </w:r>
      <w:r>
        <w:rPr>
          <w:position w:val="-23"/>
        </w:rPr>
        <w:pict>
          <v:shape id="_x0000_i1190" type="#_x0000_t75" style="width:21.75pt;height:30.75pt">
            <v:imagedata r:id="rId15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_x0000_i1191" type="#_x0000_t75" style="width:111pt;height:30.75pt">
            <v:imagedata r:id="rId15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＝6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+1+</w:t>
      </w:r>
      <w:r>
        <w:rPr>
          <w:position w:val="-22"/>
        </w:rPr>
        <w:pict>
          <v:shape id="_x0000_i1192" type="#_x0000_t75" style="width:21.75pt;height:26.25pt">
            <v:imagedata r:id="rId153" o:title="菁优网-jyeoo"/>
          </v:shape>
        </w:pict>
      </w:r>
      <w:r>
        <w:rPr>
          <w:position w:val="-4"/>
        </w:rPr>
        <w:pict>
          <v:shape id="_x0000_i1193" type="#_x0000_t75" style="width:16.5pt;height:13.5pt">
            <v:imagedata r:id="rId15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当且仅当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+8＝</w:t>
      </w:r>
      <w:r>
        <w:rPr>
          <w:position w:val="-22"/>
        </w:rPr>
        <w:pict>
          <v:shape id="_x0000_i1194" type="#_x0000_t75" style="width:21.75pt;height:26.25pt">
            <v:imagedata r:id="rId15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，即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4"/>
        </w:rPr>
        <w:pict>
          <v:shape id="_x0000_i1195" type="#_x0000_t75" style="width:16.5pt;height:13.5pt">
            <v:imagedata r:id="rId15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4"/>
        </w:rPr>
        <w:pict>
          <v:shape id="_x0000_i1196" type="#_x0000_t75" style="width:16.5pt;height:13.5pt">
            <v:imagedata r:id="rId156" o:title="菁优网-jyeoo"/>
          </v:shape>
        </w:pic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；6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position w:val="-4"/>
        </w:rPr>
        <w:pict>
          <v:shape id="_x0000_i1197" type="#_x0000_t75" style="width:16.5pt;height:13.5pt">
            <v:imagedata r:id="rId15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98" type="#_x0000_t75" alt="菁优网：http://www.jyeoo.com" style="width:109.45pt;height:107.3pt;mso-wrap-distance-bottom:0;mso-wrap-distance-left:0;mso-wrap-distance-right:0;mso-wrap-distance-top:0">
            <v:imagedata r:id="rId157" o:title="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本题考查了双曲线的标准方程及性质、直线与双曲线相交问题、三角形面积计算公式，考查了推理能力与计算能力，属于中档题．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15．（5分）若函数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|2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3|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有四个零点，则实数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 xml:space="preserve">的取值范围为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position w:val="-22"/>
        </w:rPr>
        <w:pict>
          <v:shape id="_x0000_i1199" type="#_x0000_t75" style="width:123.75pt;height:26.25pt">
            <v:imagedata r:id="rId15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∪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{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﹣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2}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由题因为函数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|2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3|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有四个零点，显然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（0）＝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（3）＝0，则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＝0和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＝3都是函数的零点，除此之外还有两个零点，当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0且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3时，令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）＝0，可得</w:t>
      </w:r>
      <w:r>
        <w:rPr>
          <w:position w:val="-23"/>
        </w:rPr>
        <w:pict>
          <v:shape id="_x0000_i1200" type="#_x0000_t75" style="width:70.5pt;height:30.75pt">
            <v:imagedata r:id="rId15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，设</w:t>
      </w:r>
      <w:r>
        <w:rPr>
          <w:position w:val="-23"/>
        </w:rPr>
        <w:pict>
          <v:shape id="_x0000_i1201" type="#_x0000_t75" style="width:94.5pt;height:30.75pt">
            <v:imagedata r:id="rId16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，则直线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和曲线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）有两个交点，然后讨论函数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）的单调性并作出其大致图像，再通过数形结合即可求解．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解：由题因为函数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|2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3|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有四个零点，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显然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（0）＝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（3）＝0，则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＝0和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＝7都是函数的零点，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0且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3时，令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）＝3</w:t>
      </w:r>
      <w:r>
        <w:rPr>
          <w:position w:val="-23"/>
        </w:rPr>
        <w:pict>
          <v:shape id="_x0000_i1202" type="#_x0000_t75" style="width:70.5pt;height:30.75pt">
            <v:imagedata r:id="rId16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设</w:t>
      </w:r>
      <w:r>
        <w:rPr>
          <w:position w:val="-23"/>
        </w:rPr>
        <w:pict>
          <v:shape id="_x0000_i1203" type="#_x0000_t75" style="width:94.5pt;height:30.75pt">
            <v:imagedata r:id="rId16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，则直线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和曲线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）有两个交点，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当</w:t>
      </w:r>
      <w:r>
        <w:rPr>
          <w:position w:val="-22"/>
        </w:rPr>
        <w:pict>
          <v:shape id="_x0000_i1204" type="#_x0000_t75" style="width:129.75pt;height:26.25pt">
            <v:imagedata r:id="rId16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时，</w:t>
      </w:r>
      <w:r>
        <w:rPr>
          <w:position w:val="-23"/>
        </w:rPr>
        <w:pict>
          <v:shape id="_x0000_i1205" type="#_x0000_t75" style="width:159pt;height:30.75pt">
            <v:imagedata r:id="rId16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故当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趋近于0时，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）趋近于3，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</w:t>
      </w:r>
      <w:r>
        <w:rPr>
          <w:position w:val="-23"/>
        </w:rPr>
        <w:pict>
          <v:shape id="_x0000_i1206" type="#_x0000_t75" style="width:117pt;height:30.75pt">
            <v:imagedata r:id="rId16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令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）＞0，解得</w:t>
      </w:r>
      <w:r>
        <w:rPr>
          <w:position w:val="-22"/>
        </w:rPr>
        <w:pict>
          <v:shape id="_x0000_i1207" type="#_x0000_t75" style="width:51.75pt;height:26.25pt">
            <v:imagedata r:id="rId16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，解得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＜4或0＜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＜1，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当</w:t>
      </w:r>
      <w:r>
        <w:rPr>
          <w:position w:val="-22"/>
        </w:rPr>
        <w:pict>
          <v:shape id="_x0000_i1208" type="#_x0000_t75" style="width:129.75pt;height:26.25pt">
            <v:imagedata r:id="rId16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时，</w:t>
      </w:r>
      <w:r>
        <w:rPr>
          <w:position w:val="-23"/>
        </w:rPr>
        <w:pict>
          <v:shape id="_x0000_i1209" type="#_x0000_t75" style="width:153pt;height:30.75pt">
            <v:imagedata r:id="rId16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故当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趋近于3时，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）趋近于0，</w:t>
      </w:r>
    </w:p>
    <w:p>
      <w:pPr>
        <w:spacing w:line="360" w:lineRule="auto"/>
        <w:ind w:left="273" w:right="0" w:firstLine="0" w:leftChars="130" w:firstLineChars="0"/>
      </w:pPr>
      <w:r>
        <w:rPr>
          <w:position w:val="-23"/>
        </w:rPr>
        <w:pict>
          <v:shape id="_x0000_i1210" type="#_x0000_t75" style="width:93pt;height:30.75pt">
            <v:imagedata r:id="rId16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令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）＞0，解得2＜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＜7或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＞3，解得</w:t>
      </w:r>
      <w:r>
        <w:rPr>
          <w:position w:val="-22"/>
        </w:rPr>
        <w:pict>
          <v:shape id="_x0000_i1211" type="#_x0000_t75" style="width:9.75pt;height:26.25pt">
            <v:imagedata r:id="rId17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综上，函数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）在（</w:t>
      </w:r>
      <w:r>
        <w:rPr>
          <w:rFonts w:ascii="Times New Roman" w:eastAsia="新宋体" w:hAnsi="Times New Roman" w:hint="eastAsia"/>
          <w:sz w:val="21"/>
          <w:szCs w:val="21"/>
        </w:rPr>
        <w:t>﹣∞</w:t>
      </w:r>
      <w:r>
        <w:rPr>
          <w:rFonts w:ascii="Times New Roman" w:eastAsia="新宋体" w:hAnsi="Times New Roman" w:hint="eastAsia"/>
          <w:sz w:val="21"/>
          <w:szCs w:val="21"/>
        </w:rPr>
        <w:t>，（0，</w:t>
      </w:r>
      <w:r>
        <w:rPr>
          <w:position w:val="-22"/>
        </w:rPr>
        <w:pict>
          <v:shape id="_x0000_i1212" type="#_x0000_t75" style="width:44.25pt;height:26.25pt">
            <v:imagedata r:id="rId17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上单调递减，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</w:t>
      </w:r>
      <w:r>
        <w:rPr>
          <w:position w:val="-22"/>
        </w:rPr>
        <w:pict>
          <v:shape id="_x0000_i1213" type="#_x0000_t75" style="width:44.25pt;height:26.25pt">
            <v:imagedata r:id="rId17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，（2，（5，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又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（1）＝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（2）＝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2，</w:t>
      </w:r>
      <w:r>
        <w:rPr>
          <w:position w:val="-22"/>
        </w:rPr>
        <w:pict>
          <v:shape id="_x0000_i1214" type="#_x0000_t75" style="width:61.5pt;height:26.25pt">
            <v:imagedata r:id="rId17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作出</w:t>
      </w:r>
      <w:r>
        <w:rPr>
          <w:position w:val="-23"/>
        </w:rPr>
        <w:pict>
          <v:shape id="_x0000_i1215" type="#_x0000_t75" style="width:94.5pt;height:30.75pt">
            <v:imagedata r:id="rId17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大致图象如下，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16" type="#_x0000_t75" alt="菁优网：http://www.jyeoo.com" style="width:245.3pt;height:173.05pt;mso-wrap-distance-bottom:0;mso-wrap-distance-left:0;mso-wrap-distance-right:0;mso-wrap-distance-top:0">
            <v:imagedata r:id="rId175" o:title="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要想直线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和曲线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）有两个交点，则需满足</w:t>
      </w:r>
      <w:r>
        <w:rPr>
          <w:position w:val="-22"/>
        </w:rPr>
        <w:pict>
          <v:shape id="_x0000_i1217" type="#_x0000_t75" style="width:74.25pt;height:26.25pt">
            <v:imagedata r:id="rId17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因此</w:t>
      </w:r>
      <w:r>
        <w:rPr>
          <w:position w:val="-22"/>
        </w:rPr>
        <w:pict>
          <v:shape id="_x0000_i1218" type="#_x0000_t75" style="width:143.25pt;height:26.25pt">
            <v:imagedata r:id="rId17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∪</w:t>
      </w:r>
      <w:r>
        <w:rPr>
          <w:rFonts w:ascii="Times New Roman" w:eastAsia="新宋体" w:hAnsi="Times New Roman" w:hint="eastAsia"/>
          <w:sz w:val="21"/>
          <w:szCs w:val="21"/>
        </w:rPr>
        <w:t>{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5}．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本题考查了导数的综合应用，属于难题．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三、解答题：本大题共5小题，共75分.解答应写出文字说明，证明过程或演算步骤。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16．（14分）已知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的内角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的对边分别为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，满足</w:t>
      </w:r>
      <w:r>
        <w:rPr>
          <w:position w:val="-22"/>
        </w:rPr>
        <w:pict>
          <v:shape id="_x0000_i1219" type="#_x0000_t75" style="width:107.25pt;height:26.25pt">
            <v:imagedata r:id="rId17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）求角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的大小；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）若</w:t>
      </w:r>
      <w:r>
        <w:rPr>
          <w:position w:val="-22"/>
        </w:rPr>
        <w:pict>
          <v:shape id="_x0000_i1220" type="#_x0000_t75" style="width:50.25pt;height:27.75pt">
            <v:imagedata r:id="rId17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，求sin（2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）的值；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Ⅲ</w:t>
      </w:r>
      <w:r>
        <w:rPr>
          <w:rFonts w:ascii="Times New Roman" w:eastAsia="新宋体" w:hAnsi="Times New Roman" w:hint="eastAsia"/>
          <w:sz w:val="21"/>
          <w:szCs w:val="21"/>
        </w:rPr>
        <w:t>）若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的面积为</w:t>
      </w:r>
      <w:r>
        <w:rPr>
          <w:position w:val="-22"/>
        </w:rPr>
        <w:pict>
          <v:shape id="_x0000_i1221" type="#_x0000_t75" style="width:18.75pt;height:27.75pt">
            <v:imagedata r:id="rId18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＝3，求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的周长．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）由正弦定理和两角和的正弦公式、诱导公式，化简整理，可得所求角；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）由同角的平方关系和二倍角的正弦公式、余弦公式和两角和的正弦公式，计算可得所求值；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Ⅲ</w:t>
      </w:r>
      <w:r>
        <w:rPr>
          <w:rFonts w:ascii="Times New Roman" w:eastAsia="新宋体" w:hAnsi="Times New Roman" w:hint="eastAsia"/>
          <w:sz w:val="21"/>
          <w:szCs w:val="21"/>
        </w:rPr>
        <w:t>）由三角形的面积公式和余弦定理，化简整理，可得所求周长．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）由</w:t>
      </w:r>
      <w:r>
        <w:rPr>
          <w:position w:val="-22"/>
        </w:rPr>
        <w:pict>
          <v:shape id="_x0000_i1222" type="#_x0000_t75" style="width:107.25pt;height:26.25pt">
            <v:imagedata r:id="rId18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，结合正弦定理，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可得sin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cos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+sin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cos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＝sin（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）＝sin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223" type="#_x0000_t75" style="width:33.75pt;height:26.25pt">
            <v:imagedata r:id="rId18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而sin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＞5，可得cos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224" type="#_x0000_t75" style="width:9.75pt;height:26.25pt">
            <v:imagedata r:id="rId18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由6＜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，可得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225" type="#_x0000_t75" style="width:15.75pt;height:26.25pt">
            <v:imagedata r:id="rId18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）由</w:t>
      </w:r>
      <w:r>
        <w:rPr>
          <w:position w:val="-22"/>
        </w:rPr>
        <w:pict>
          <v:shape id="_x0000_i1226" type="#_x0000_t75" style="width:50.25pt;height:27.75pt">
            <v:imagedata r:id="rId18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，可得sin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227" type="#_x0000_t75" style="width:32.25pt;height:27.75pt">
            <v:imagedata r:id="rId18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228" type="#_x0000_t75" style="width:18.75pt;height:27.75pt">
            <v:imagedata r:id="rId187" o:title="菁优网-jyeoo"/>
          </v:shape>
        </w:pict>
      </w:r>
      <w:r>
        <w:rPr>
          <w:position w:val="-22"/>
        </w:rPr>
        <w:pict>
          <v:shape id="_x0000_i1229" type="#_x0000_t75" style="width:18.75pt;height:27.75pt">
            <v:imagedata r:id="rId18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_x0000_i1230" type="#_x0000_t75" style="width:18.75pt;height:27.75pt">
            <v:imagedata r:id="rId18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231" type="#_x0000_t75" style="width:26.25pt;height:27.75pt">
            <v:imagedata r:id="rId19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cos2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5sin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_x0000_i1232" type="#_x0000_t75" style="width:9.75pt;height:26.25pt">
            <v:imagedata r:id="rId19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_x0000_i1233" type="#_x0000_t75" style="width:9.75pt;height:26.25pt">
            <v:imagedata r:id="rId19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则sin（2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）＝sin4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cos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+cos2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sin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234" type="#_x0000_t75" style="width:26.25pt;height:27.75pt">
            <v:imagedata r:id="rId19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_x0000_i1235" type="#_x0000_t75" style="width:9.75pt;height:26.25pt">
            <v:imagedata r:id="rId19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+（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_x0000_i1236" type="#_x0000_t75" style="width:9.75pt;height:26.25pt">
            <v:imagedata r:id="rId195" o:title="菁优网-jyeoo"/>
          </v:shape>
        </w:pict>
      </w:r>
      <w:r>
        <w:rPr>
          <w:position w:val="-22"/>
        </w:rPr>
        <w:pict>
          <v:shape id="_x0000_i1237" type="#_x0000_t75" style="width:18.75pt;height:27.75pt">
            <v:imagedata r:id="rId19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238" type="#_x0000_t75" style="width:50.25pt;height:27.75pt">
            <v:imagedata r:id="rId19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Ⅲ</w:t>
      </w:r>
      <w:r>
        <w:rPr>
          <w:rFonts w:ascii="Times New Roman" w:eastAsia="新宋体" w:hAnsi="Times New Roman" w:hint="eastAsia"/>
          <w:sz w:val="21"/>
          <w:szCs w:val="21"/>
        </w:rPr>
        <w:t>）由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的面积为</w:t>
      </w:r>
      <w:r>
        <w:rPr>
          <w:position w:val="-22"/>
        </w:rPr>
        <w:pict>
          <v:shape id="_x0000_i1239" type="#_x0000_t75" style="width:18.75pt;height:27.75pt">
            <v:imagedata r:id="rId19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，可得</w:t>
      </w:r>
      <w:r>
        <w:rPr>
          <w:position w:val="-22"/>
        </w:rPr>
        <w:pict>
          <v:shape id="_x0000_i1240" type="#_x0000_t75" style="width:9.75pt;height:26.25pt">
            <v:imagedata r:id="rId198" o:title="菁优网-jyeoo"/>
          </v:shape>
        </w:pict>
      </w:r>
      <w:r>
        <w:rPr>
          <w:position w:val="-22"/>
        </w:rPr>
        <w:pict>
          <v:shape id="_x0000_i1241" type="#_x0000_t75" style="width:18.75pt;height:27.75pt">
            <v:imagedata r:id="rId199" o:title="菁优网-jyeoo"/>
          </v:shape>
        </w:pic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242" type="#_x0000_t75" style="width:18.75pt;height:27.75pt">
            <v:imagedata r:id="rId20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＝3，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243" type="#_x0000_t75" style="width:15.75pt;height:26.25pt">
            <v:imagedata r:id="rId20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，可得9＝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cos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6，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4"/>
        </w:rPr>
        <w:pict>
          <v:shape id="_x0000_i1244" type="#_x0000_t75" style="width:22.5pt;height:13.5pt">
            <v:imagedata r:id="rId20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的周长为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4"/>
        </w:rPr>
        <w:pict>
          <v:shape id="_x0000_i1245" type="#_x0000_t75" style="width:22.5pt;height:13.5pt">
            <v:imagedata r:id="rId20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+7．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本题考查三角形的正弦定理、余弦定理和面积公式，以及三角函数的恒等变换，考查方程思想和运算能力，属于中档题．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17．（15分）如图，在四棱锥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PD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sz w:val="21"/>
          <w:szCs w:val="21"/>
        </w:rPr>
        <w:t>平面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22"/>
        </w:rPr>
        <w:pict>
          <v:shape id="_x0000_i1246" type="#_x0000_t75" style="width:72.75pt;height:26.25pt">
            <v:imagedata r:id="rId20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PD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）证明：</w:t>
      </w:r>
      <w:r>
        <w:rPr>
          <w:rFonts w:ascii="Times New Roman" w:eastAsia="新宋体" w:hAnsi="Times New Roman" w:hint="eastAsia"/>
          <w:i/>
          <w:sz w:val="21"/>
          <w:szCs w:val="21"/>
        </w:rPr>
        <w:t>BM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sz w:val="21"/>
          <w:szCs w:val="21"/>
        </w:rPr>
        <w:t>平面</w:t>
      </w:r>
      <w:r>
        <w:rPr>
          <w:rFonts w:ascii="Times New Roman" w:eastAsia="新宋体" w:hAnsi="Times New Roman" w:hint="eastAsia"/>
          <w:i/>
          <w:sz w:val="21"/>
          <w:szCs w:val="21"/>
        </w:rPr>
        <w:t>PAD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）求平面</w:t>
      </w:r>
      <w:r>
        <w:rPr>
          <w:rFonts w:ascii="Times New Roman" w:eastAsia="新宋体" w:hAnsi="Times New Roman" w:hint="eastAsia"/>
          <w:i/>
          <w:sz w:val="21"/>
          <w:szCs w:val="21"/>
        </w:rPr>
        <w:t>PDM</w:t>
      </w:r>
      <w:r>
        <w:rPr>
          <w:rFonts w:ascii="Times New Roman" w:eastAsia="新宋体" w:hAnsi="Times New Roman" w:hint="eastAsia"/>
          <w:sz w:val="21"/>
          <w:szCs w:val="21"/>
        </w:rPr>
        <w:t>和平面</w:t>
      </w:r>
      <w:r>
        <w:rPr>
          <w:rFonts w:ascii="Times New Roman" w:eastAsia="新宋体" w:hAnsi="Times New Roman" w:hint="eastAsia"/>
          <w:i/>
          <w:sz w:val="21"/>
          <w:szCs w:val="21"/>
        </w:rPr>
        <w:t>DMB</w:t>
      </w:r>
      <w:r>
        <w:rPr>
          <w:rFonts w:ascii="Times New Roman" w:eastAsia="新宋体" w:hAnsi="Times New Roman" w:hint="eastAsia"/>
          <w:sz w:val="21"/>
          <w:szCs w:val="21"/>
        </w:rPr>
        <w:t>夹角的余弦值；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Ⅲ</w:t>
      </w:r>
      <w:r>
        <w:rPr>
          <w:rFonts w:ascii="Times New Roman" w:eastAsia="新宋体" w:hAnsi="Times New Roman" w:hint="eastAsia"/>
          <w:sz w:val="21"/>
          <w:szCs w:val="21"/>
        </w:rPr>
        <w:t>）求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点到直线</w:t>
      </w:r>
      <w:r>
        <w:rPr>
          <w:rFonts w:ascii="Times New Roman" w:eastAsia="新宋体" w:hAnsi="Times New Roman" w:hint="eastAsia"/>
          <w:i/>
          <w:sz w:val="21"/>
          <w:szCs w:val="21"/>
        </w:rPr>
        <w:t>PC</w:t>
      </w:r>
      <w:r>
        <w:rPr>
          <w:rFonts w:ascii="Times New Roman" w:eastAsia="新宋体" w:hAnsi="Times New Roman" w:hint="eastAsia"/>
          <w:sz w:val="21"/>
          <w:szCs w:val="21"/>
        </w:rPr>
        <w:t>的距离．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47" type="#_x0000_t75" alt="菁优网：http://www.jyeoo.com" style="width:165.1pt;height:75.85pt;mso-wrap-distance-bottom:0;mso-wrap-distance-left:0;mso-wrap-distance-right:0;mso-wrap-distance-top:0">
            <v:imagedata r:id="rId38" o:title="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）建立空间直角坐标系，根据</w:t>
      </w:r>
      <w:r>
        <w:rPr>
          <w:position w:val="-4"/>
        </w:rPr>
        <w:pict>
          <v:shape id="_x0000_i1248" type="#_x0000_t75" style="width:42pt;height:15pt">
            <v:imagedata r:id="rId20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，即可得证；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）分别求出平面</w:t>
      </w:r>
      <w:r>
        <w:rPr>
          <w:rFonts w:ascii="Times New Roman" w:eastAsia="新宋体" w:hAnsi="Times New Roman" w:hint="eastAsia"/>
          <w:i/>
          <w:sz w:val="21"/>
          <w:szCs w:val="21"/>
        </w:rPr>
        <w:t>PDM</w:t>
      </w:r>
      <w:r>
        <w:rPr>
          <w:rFonts w:ascii="Times New Roman" w:eastAsia="新宋体" w:hAnsi="Times New Roman" w:hint="eastAsia"/>
          <w:sz w:val="21"/>
          <w:szCs w:val="21"/>
        </w:rPr>
        <w:t>与平面</w:t>
      </w:r>
      <w:r>
        <w:rPr>
          <w:rFonts w:ascii="Times New Roman" w:eastAsia="新宋体" w:hAnsi="Times New Roman" w:hint="eastAsia"/>
          <w:i/>
          <w:sz w:val="21"/>
          <w:szCs w:val="21"/>
        </w:rPr>
        <w:t>DMB</w:t>
      </w:r>
      <w:r>
        <w:rPr>
          <w:rFonts w:ascii="Times New Roman" w:eastAsia="新宋体" w:hAnsi="Times New Roman" w:hint="eastAsia"/>
          <w:sz w:val="21"/>
          <w:szCs w:val="21"/>
        </w:rPr>
        <w:t>的法向量，利用向量夹角公式即可求解；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Ⅲ</w:t>
      </w:r>
      <w:r>
        <w:rPr>
          <w:rFonts w:ascii="Times New Roman" w:eastAsia="新宋体" w:hAnsi="Times New Roman" w:hint="eastAsia"/>
          <w:sz w:val="21"/>
          <w:szCs w:val="21"/>
        </w:rPr>
        <w:t>）求出</w:t>
      </w:r>
      <w:r>
        <w:rPr>
          <w:position w:val="-13"/>
        </w:rPr>
        <w:pict>
          <v:shape id="_x0000_i1249" type="#_x0000_t75" style="width:40.5pt;height:16.5pt">
            <v:imagedata r:id="rId20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的坐标，利用点到直线距离的向量公式即可求解．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解：以点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为坐标原点，</w:t>
      </w:r>
      <w:r>
        <w:rPr>
          <w:rFonts w:ascii="Times New Roman" w:eastAsia="新宋体" w:hAnsi="Times New Roman" w:hint="eastAsia"/>
          <w:i/>
          <w:sz w:val="21"/>
          <w:szCs w:val="21"/>
        </w:rPr>
        <w:t>DA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DP</w:t>
      </w:r>
      <w:r>
        <w:rPr>
          <w:rFonts w:ascii="Times New Roman" w:eastAsia="新宋体" w:hAnsi="Times New Roman" w:hint="eastAsia"/>
          <w:sz w:val="21"/>
          <w:szCs w:val="21"/>
        </w:rPr>
        <w:t>所在直线分别为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（0，0，5），0，0），2，0），4，7），0，2），6，1），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50" type="#_x0000_t75" alt="菁优网：http://www.jyeoo.com" style="width:206.4pt;height:116.9pt;mso-wrap-distance-bottom:0;mso-wrap-distance-left:0;mso-wrap-distance-right:0;mso-wrap-distance-top:0">
            <v:imagedata r:id="rId207" o:title="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）证明：设平面</w:t>
      </w:r>
      <w:r>
        <w:rPr>
          <w:rFonts w:ascii="Times New Roman" w:eastAsia="新宋体" w:hAnsi="Times New Roman" w:hint="eastAsia"/>
          <w:i/>
          <w:sz w:val="21"/>
          <w:szCs w:val="21"/>
        </w:rPr>
        <w:t>PAD</w:t>
      </w:r>
      <w:r>
        <w:rPr>
          <w:rFonts w:ascii="Times New Roman" w:eastAsia="新宋体" w:hAnsi="Times New Roman" w:hint="eastAsia"/>
          <w:sz w:val="21"/>
          <w:szCs w:val="21"/>
        </w:rPr>
        <w:t>的法向量为</w:t>
      </w:r>
      <w:r>
        <w:rPr>
          <w:position w:val="-13"/>
        </w:rPr>
        <w:pict>
          <v:shape id="_x0000_i1251" type="#_x0000_t75" style="width:73.5pt;height:16.5pt">
            <v:imagedata r:id="rId20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13"/>
        </w:rPr>
        <w:pict>
          <v:shape id="_x0000_i1252" type="#_x0000_t75" style="width:85.5pt;height:16.5pt">
            <v:imagedata r:id="rId20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因为</w:t>
      </w:r>
      <w:r>
        <w:rPr>
          <w:position w:val="-4"/>
        </w:rPr>
        <w:pict>
          <v:shape id="_x0000_i1253" type="#_x0000_t75" style="width:42pt;height:15pt">
            <v:imagedata r:id="rId21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，所以</w:t>
      </w:r>
      <w:r>
        <w:rPr>
          <w:position w:val="-4"/>
        </w:rPr>
        <w:pict>
          <v:shape id="_x0000_i1254" type="#_x0000_t75" style="width:34.5pt;height:15pt">
            <v:imagedata r:id="rId21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因为</w:t>
      </w:r>
      <w:r>
        <w:rPr>
          <w:rFonts w:ascii="Times New Roman" w:eastAsia="新宋体" w:hAnsi="Times New Roman" w:hint="eastAsia"/>
          <w:i/>
          <w:sz w:val="21"/>
          <w:szCs w:val="21"/>
        </w:rPr>
        <w:t>BM</w:t>
      </w:r>
      <w:r>
        <w:rPr>
          <w:rFonts w:ascii="Cambria Math" w:eastAsia="Cambria Math" w:hAnsi="Cambria Math"/>
          <w:sz w:val="21"/>
          <w:szCs w:val="21"/>
        </w:rPr>
        <w:t>⊄</w:t>
      </w:r>
      <w:r>
        <w:rPr>
          <w:rFonts w:ascii="Times New Roman" w:eastAsia="新宋体" w:hAnsi="Times New Roman" w:hint="eastAsia"/>
          <w:sz w:val="21"/>
          <w:szCs w:val="21"/>
        </w:rPr>
        <w:t>平面</w:t>
      </w:r>
      <w:r>
        <w:rPr>
          <w:rFonts w:ascii="Times New Roman" w:eastAsia="新宋体" w:hAnsi="Times New Roman" w:hint="eastAsia"/>
          <w:i/>
          <w:sz w:val="21"/>
          <w:szCs w:val="21"/>
        </w:rPr>
        <w:t>PAD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Times New Roman" w:eastAsia="新宋体" w:hAnsi="Times New Roman" w:hint="eastAsia"/>
          <w:i/>
          <w:sz w:val="21"/>
          <w:szCs w:val="21"/>
        </w:rPr>
        <w:t>BM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sz w:val="21"/>
          <w:szCs w:val="21"/>
        </w:rPr>
        <w:t>平面</w:t>
      </w:r>
      <w:r>
        <w:rPr>
          <w:rFonts w:ascii="Times New Roman" w:eastAsia="新宋体" w:hAnsi="Times New Roman" w:hint="eastAsia"/>
          <w:i/>
          <w:sz w:val="21"/>
          <w:szCs w:val="21"/>
        </w:rPr>
        <w:t>PAD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）易知平面</w:t>
      </w:r>
      <w:r>
        <w:rPr>
          <w:rFonts w:ascii="Times New Roman" w:eastAsia="新宋体" w:hAnsi="Times New Roman" w:hint="eastAsia"/>
          <w:i/>
          <w:sz w:val="21"/>
          <w:szCs w:val="21"/>
        </w:rPr>
        <w:t>PDM</w:t>
      </w:r>
      <w:r>
        <w:rPr>
          <w:rFonts w:ascii="Times New Roman" w:eastAsia="新宋体" w:hAnsi="Times New Roman" w:hint="eastAsia"/>
          <w:sz w:val="21"/>
          <w:szCs w:val="21"/>
        </w:rPr>
        <w:t>的法向量为</w:t>
      </w:r>
      <w:r>
        <w:rPr>
          <w:position w:val="-13"/>
        </w:rPr>
        <w:pict>
          <v:shape id="_x0000_i1255" type="#_x0000_t75" style="width:79.5pt;height:16.5pt">
            <v:imagedata r:id="rId21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设平面</w:t>
      </w:r>
      <w:r>
        <w:rPr>
          <w:rFonts w:ascii="Times New Roman" w:eastAsia="新宋体" w:hAnsi="Times New Roman" w:hint="eastAsia"/>
          <w:i/>
          <w:sz w:val="21"/>
          <w:szCs w:val="21"/>
        </w:rPr>
        <w:t>DMB</w:t>
      </w:r>
      <w:r>
        <w:rPr>
          <w:rFonts w:ascii="Times New Roman" w:eastAsia="新宋体" w:hAnsi="Times New Roman" w:hint="eastAsia"/>
          <w:sz w:val="21"/>
          <w:szCs w:val="21"/>
        </w:rPr>
        <w:t>的法向量</w:t>
      </w:r>
      <w:r>
        <w:rPr>
          <w:position w:val="-13"/>
        </w:rPr>
        <w:pict>
          <v:shape id="_x0000_i1256" type="#_x0000_t75" style="width:73.5pt;height:16.5pt">
            <v:imagedata r:id="rId21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因为</w:t>
      </w:r>
      <w:r>
        <w:rPr>
          <w:position w:val="-13"/>
        </w:rPr>
        <w:pict>
          <v:shape id="_x0000_i1257" type="#_x0000_t75" style="width:79.5pt;height:16.5pt">
            <v:imagedata r:id="rId21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13"/>
        </w:rPr>
        <w:pict>
          <v:shape id="_x0000_i1258" type="#_x0000_t75" style="width:79.5pt;height:16.5pt">
            <v:imagedata r:id="rId21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position w:val="-30"/>
        </w:rPr>
        <w:pict>
          <v:shape id="_x0000_i1259" type="#_x0000_t75" style="width:85.5pt;height:35.25pt">
            <v:imagedata r:id="rId21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令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＝1，则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position w:val="-13"/>
        </w:rPr>
        <w:pict>
          <v:shape id="_x0000_i1260" type="#_x0000_t75" style="width:79.5pt;height:16.5pt">
            <v:imagedata r:id="rId21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position w:val="-27"/>
        </w:rPr>
        <w:pict>
          <v:shape id="_x0000_i1261" type="#_x0000_t75" style="width:189.75pt;height:32.25pt">
            <v:imagedata r:id="rId21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即平面</w:t>
      </w:r>
      <w:r>
        <w:rPr>
          <w:rFonts w:ascii="Times New Roman" w:eastAsia="新宋体" w:hAnsi="Times New Roman" w:hint="eastAsia"/>
          <w:i/>
          <w:sz w:val="21"/>
          <w:szCs w:val="21"/>
        </w:rPr>
        <w:t>PDM</w:t>
      </w:r>
      <w:r>
        <w:rPr>
          <w:rFonts w:ascii="Times New Roman" w:eastAsia="新宋体" w:hAnsi="Times New Roman" w:hint="eastAsia"/>
          <w:sz w:val="21"/>
          <w:szCs w:val="21"/>
        </w:rPr>
        <w:t>和平面</w:t>
      </w:r>
      <w:r>
        <w:rPr>
          <w:rFonts w:ascii="Times New Roman" w:eastAsia="新宋体" w:hAnsi="Times New Roman" w:hint="eastAsia"/>
          <w:i/>
          <w:sz w:val="21"/>
          <w:szCs w:val="21"/>
        </w:rPr>
        <w:t>DMB</w:t>
      </w:r>
      <w:r>
        <w:rPr>
          <w:rFonts w:ascii="Times New Roman" w:eastAsia="新宋体" w:hAnsi="Times New Roman" w:hint="eastAsia"/>
          <w:sz w:val="21"/>
          <w:szCs w:val="21"/>
        </w:rPr>
        <w:t>夹角的余弦值为</w:t>
      </w:r>
      <w:r>
        <w:rPr>
          <w:position w:val="-22"/>
        </w:rPr>
        <w:pict>
          <v:shape id="_x0000_i1262" type="#_x0000_t75" style="width:18.75pt;height:27.75pt">
            <v:imagedata r:id="rId21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Ⅲ</w:t>
      </w:r>
      <w:r>
        <w:rPr>
          <w:rFonts w:ascii="Times New Roman" w:eastAsia="新宋体" w:hAnsi="Times New Roman" w:hint="eastAsia"/>
          <w:sz w:val="21"/>
          <w:szCs w:val="21"/>
        </w:rPr>
        <w:t>）因为</w:t>
      </w:r>
      <w:r>
        <w:rPr>
          <w:position w:val="-13"/>
        </w:rPr>
        <w:pict>
          <v:shape id="_x0000_i1263" type="#_x0000_t75" style="width:85.5pt;height:16.5pt">
            <v:imagedata r:id="rId22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13"/>
        </w:rPr>
        <w:pict>
          <v:shape id="_x0000_i1264" type="#_x0000_t75" style="width:85.5pt;height:16.5pt">
            <v:imagedata r:id="rId22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position w:val="-27"/>
        </w:rPr>
        <w:pict>
          <v:shape id="_x0000_i1265" type="#_x0000_t75" style="width:233.25pt;height:33.75pt">
            <v:imagedata r:id="rId22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点到直线</w:t>
      </w:r>
      <w:r>
        <w:rPr>
          <w:rFonts w:ascii="Times New Roman" w:eastAsia="新宋体" w:hAnsi="Times New Roman" w:hint="eastAsia"/>
          <w:i/>
          <w:sz w:val="21"/>
          <w:szCs w:val="21"/>
        </w:rPr>
        <w:t>PC</w:t>
      </w:r>
      <w:r>
        <w:rPr>
          <w:rFonts w:ascii="Times New Roman" w:eastAsia="新宋体" w:hAnsi="Times New Roman" w:hint="eastAsia"/>
          <w:sz w:val="21"/>
          <w:szCs w:val="21"/>
        </w:rPr>
        <w:t>的距离为</w:t>
      </w:r>
      <w:r>
        <w:rPr>
          <w:position w:val="-22"/>
        </w:rPr>
        <w:pict>
          <v:shape id="_x0000_i1266" type="#_x0000_t75" style="width:26.25pt;height:27.75pt">
            <v:imagedata r:id="rId22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本题考查线面平行的判定以及空间向量的应用，属于中档题．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18．（15分）已知椭圆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position w:val="-30"/>
        </w:rPr>
        <w:pict>
          <v:shape id="_x0000_i1267" type="#_x0000_t75" style="width:117.75pt;height:35.25pt">
            <v:imagedata r:id="rId22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的离心率为</w:t>
      </w:r>
      <w:r>
        <w:rPr>
          <w:position w:val="-22"/>
        </w:rPr>
        <w:pict>
          <v:shape id="_x0000_i1268" type="#_x0000_t75" style="width:9.75pt;height:26.25pt">
            <v:imagedata r:id="rId22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，左、右焦点分别为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，上、下顶点分别为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，且四边形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的面积为</w:t>
      </w:r>
      <w:r>
        <w:rPr>
          <w:position w:val="-4"/>
        </w:rPr>
        <w:pict>
          <v:shape id="_x0000_i1269" type="#_x0000_t75" style="width:24pt;height:13.5pt">
            <v:imagedata r:id="rId22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）求椭圆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的标准方程；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kx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＞0）与椭圆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交于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1"/>
          <w:szCs w:val="21"/>
        </w:rPr>
        <w:t>两点，</w:t>
      </w:r>
      <w:r>
        <w:rPr>
          <w:rFonts w:ascii="Times New Roman" w:eastAsia="新宋体" w:hAnsi="Times New Roman" w:hint="eastAsia"/>
          <w:i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1"/>
          <w:szCs w:val="21"/>
        </w:rPr>
        <w:t>关于原点的对称点分别为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，若|</w:t>
      </w:r>
      <w:r>
        <w:rPr>
          <w:rFonts w:ascii="Times New Roman" w:eastAsia="新宋体" w:hAnsi="Times New Roman" w:hint="eastAsia"/>
          <w:i/>
          <w:sz w:val="21"/>
          <w:szCs w:val="21"/>
        </w:rPr>
        <w:t>OP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+|</w:t>
      </w:r>
      <w:r>
        <w:rPr>
          <w:rFonts w:ascii="Times New Roman" w:eastAsia="新宋体" w:hAnsi="Times New Roman" w:hint="eastAsia"/>
          <w:i/>
          <w:sz w:val="21"/>
          <w:szCs w:val="21"/>
        </w:rPr>
        <w:t>OQ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是一个与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无关的常数，则当四边形</w:t>
      </w:r>
      <w:r>
        <w:rPr>
          <w:rFonts w:ascii="Times New Roman" w:eastAsia="新宋体" w:hAnsi="Times New Roman" w:hint="eastAsia"/>
          <w:i/>
          <w:sz w:val="21"/>
          <w:szCs w:val="21"/>
        </w:rPr>
        <w:t>PQMN</w:t>
      </w:r>
      <w:r>
        <w:rPr>
          <w:rFonts w:ascii="Times New Roman" w:eastAsia="新宋体" w:hAnsi="Times New Roman" w:hint="eastAsia"/>
          <w:sz w:val="21"/>
          <w:szCs w:val="21"/>
        </w:rPr>
        <w:t>面积最大时，求直线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的方程．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）由椭圆的性质及已知条件可得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的关系，从而可求出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的值，从而可得椭圆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的标准方程；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方程与椭圆方程联立，可得根与系数的关系，从而可表示出|</w:t>
      </w:r>
      <w:r>
        <w:rPr>
          <w:rFonts w:ascii="Times New Roman" w:eastAsia="新宋体" w:hAnsi="Times New Roman" w:hint="eastAsia"/>
          <w:i/>
          <w:sz w:val="21"/>
          <w:szCs w:val="21"/>
        </w:rPr>
        <w:t>OP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+|</w:t>
      </w:r>
      <w:r>
        <w:rPr>
          <w:rFonts w:ascii="Times New Roman" w:eastAsia="新宋体" w:hAnsi="Times New Roman" w:hint="eastAsia"/>
          <w:i/>
          <w:sz w:val="21"/>
          <w:szCs w:val="21"/>
        </w:rPr>
        <w:t>OQ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，由|</w:t>
      </w:r>
      <w:r>
        <w:rPr>
          <w:rFonts w:ascii="Times New Roman" w:eastAsia="新宋体" w:hAnsi="Times New Roman" w:hint="eastAsia"/>
          <w:i/>
          <w:sz w:val="21"/>
          <w:szCs w:val="21"/>
        </w:rPr>
        <w:t>OP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+|</w:t>
      </w:r>
      <w:r>
        <w:rPr>
          <w:rFonts w:ascii="Times New Roman" w:eastAsia="新宋体" w:hAnsi="Times New Roman" w:hint="eastAsia"/>
          <w:i/>
          <w:sz w:val="21"/>
          <w:szCs w:val="21"/>
        </w:rPr>
        <w:t>OQ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是一个与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无关的常数，可求出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的值，表示出四边形</w:t>
      </w:r>
      <w:r>
        <w:rPr>
          <w:rFonts w:ascii="Times New Roman" w:eastAsia="新宋体" w:hAnsi="Times New Roman" w:hint="eastAsia"/>
          <w:i/>
          <w:sz w:val="21"/>
          <w:szCs w:val="21"/>
        </w:rPr>
        <w:t>PQMN</w:t>
      </w:r>
      <w:r>
        <w:rPr>
          <w:rFonts w:ascii="Times New Roman" w:eastAsia="新宋体" w:hAnsi="Times New Roman" w:hint="eastAsia"/>
          <w:sz w:val="21"/>
          <w:szCs w:val="21"/>
        </w:rPr>
        <w:t>面积，求出当四边形</w:t>
      </w:r>
      <w:r>
        <w:rPr>
          <w:rFonts w:ascii="Times New Roman" w:eastAsia="新宋体" w:hAnsi="Times New Roman" w:hint="eastAsia"/>
          <w:i/>
          <w:sz w:val="21"/>
          <w:szCs w:val="21"/>
        </w:rPr>
        <w:t>PQMN</w:t>
      </w:r>
      <w:r>
        <w:rPr>
          <w:rFonts w:ascii="Times New Roman" w:eastAsia="新宋体" w:hAnsi="Times New Roman" w:hint="eastAsia"/>
          <w:sz w:val="21"/>
          <w:szCs w:val="21"/>
        </w:rPr>
        <w:t>面积最大时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的值，即可求解直线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的方程．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position w:val="-22"/>
        </w:rPr>
        <w:pict>
          <v:shape id="_x0000_i1270" type="#_x0000_t75" style="width:40.5pt;height:26.25pt">
            <v:imagedata r:id="rId22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position w:val="-23"/>
        </w:rPr>
        <w:pict>
          <v:shape id="_x0000_i1271" type="#_x0000_t75" style="width:192pt;height:27pt">
            <v:imagedata r:id="rId22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，所以</w:t>
      </w:r>
      <w:r>
        <w:rPr>
          <w:position w:val="-4"/>
        </w:rPr>
        <w:pict>
          <v:shape id="_x0000_i1272" type="#_x0000_t75" style="width:36pt;height:13.5pt">
            <v:imagedata r:id="rId22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因为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，所以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＝3，</w:t>
      </w:r>
      <w:r>
        <w:rPr>
          <w:position w:val="-4"/>
        </w:rPr>
        <w:pict>
          <v:shape id="_x0000_i1273" type="#_x0000_t75" style="width:30pt;height:13.5pt">
            <v:imagedata r:id="rId23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＝1，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所以椭圆方程为</w:t>
      </w:r>
      <w:r>
        <w:rPr>
          <w:position w:val="-23"/>
        </w:rPr>
        <w:pict>
          <v:shape id="_x0000_i1274" type="#_x0000_t75" style="width:53.25pt;height:31.5pt">
            <v:imagedata r:id="rId23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）设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  <w:r>
        <w:rPr>
          <w:rFonts w:ascii="Times New Roman" w:eastAsia="新宋体" w:hAnsi="Times New Roman" w:hint="eastAsia"/>
          <w:i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&amp;</w:t>
      </w:r>
      <w:r>
        <w:rPr>
          <w:rFonts w:ascii="Times New Roman" w:eastAsia="新宋体" w:hAnsi="Times New Roman" w:hint="eastAsia"/>
          <w:i/>
          <w:sz w:val="21"/>
          <w:szCs w:val="21"/>
        </w:rPr>
        <w:t>nbsp</w:t>
      </w:r>
      <w:r>
        <w:rPr>
          <w:rFonts w:ascii="Times New Roman" w:eastAsia="新宋体" w:hAnsi="Times New Roman" w:hint="eastAsia"/>
          <w:sz w:val="21"/>
          <w:szCs w:val="21"/>
        </w:rPr>
        <w:t>;</w:t>
      </w:r>
      <w:r>
        <w:rPr>
          <w:position w:val="-18"/>
        </w:rPr>
        <w:pict>
          <v:shape id="_x0000_i1275" type="#_x0000_t75" style="width:192.75pt;height:21pt">
            <v:imagedata r:id="rId23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276" type="#_x0000_t75" style="width:121.5pt;height:26.25pt">
            <v:imagedata r:id="rId233" o:title="菁优网-jyeoo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277" type="#_x0000_t75" style="width:215.25pt;height:26.25pt">
            <v:imagedata r:id="rId23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联立</w:t>
      </w:r>
      <w:r>
        <w:rPr>
          <w:position w:val="-42"/>
        </w:rPr>
        <w:pict>
          <v:shape id="_x0000_i1278" type="#_x0000_t75" style="width:60.75pt;height:48.75pt">
            <v:imagedata r:id="rId23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，消去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整理得（3+4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+8</w:t>
      </w:r>
      <w:r>
        <w:rPr>
          <w:rFonts w:ascii="Times New Roman" w:eastAsia="新宋体" w:hAnsi="Times New Roman" w:hint="eastAsia"/>
          <w:i/>
          <w:sz w:val="21"/>
          <w:szCs w:val="21"/>
        </w:rPr>
        <w:t>kmx</w:t>
      </w:r>
      <w:r>
        <w:rPr>
          <w:rFonts w:ascii="Times New Roman" w:eastAsia="新宋体" w:hAnsi="Times New Roman" w:hint="eastAsia"/>
          <w:sz w:val="21"/>
          <w:szCs w:val="21"/>
        </w:rPr>
        <w:t>+4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12＝0，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Δ</w:t>
      </w:r>
      <w:r>
        <w:rPr>
          <w:rFonts w:ascii="Times New Roman" w:eastAsia="新宋体" w:hAnsi="Times New Roman" w:hint="eastAsia"/>
          <w:sz w:val="21"/>
          <w:szCs w:val="21"/>
        </w:rPr>
        <w:t>＝（8</w:t>
      </w:r>
      <w:r>
        <w:rPr>
          <w:rFonts w:ascii="Times New Roman" w:eastAsia="新宋体" w:hAnsi="Times New Roman" w:hint="eastAsia"/>
          <w:i/>
          <w:sz w:val="21"/>
          <w:szCs w:val="21"/>
        </w:rPr>
        <w:t>km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4（4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12）（3+4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）＞0，即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＜7+4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position w:val="-30"/>
        </w:rPr>
        <w:pict>
          <v:shape id="_x0000_i1279" type="#_x0000_t75" style="width:78.75pt;height:30.75pt">
            <v:imagedata r:id="rId23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30"/>
        </w:rPr>
        <w:pict>
          <v:shape id="_x0000_i1280" type="#_x0000_t75" style="width:78.75pt;height:34.5pt">
            <v:imagedata r:id="rId23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position w:val="-30"/>
        </w:rPr>
        <w:pict>
          <v:shape id="_x0000_i1281" type="#_x0000_t75" style="width:228.75pt;height:34.5pt">
            <v:imagedata r:id="rId238" o:title="菁优网-jyeoo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_x0000_i1282" type="#_x0000_t75" style="width:160.5pt;height:34.5pt">
            <v:imagedata r:id="rId23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因为|</w:t>
      </w:r>
      <w:r>
        <w:rPr>
          <w:rFonts w:ascii="Times New Roman" w:eastAsia="新宋体" w:hAnsi="Times New Roman" w:hint="eastAsia"/>
          <w:i/>
          <w:sz w:val="21"/>
          <w:szCs w:val="21"/>
        </w:rPr>
        <w:t>OP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+|</w:t>
      </w:r>
      <w:r>
        <w:rPr>
          <w:rFonts w:ascii="Times New Roman" w:eastAsia="新宋体" w:hAnsi="Times New Roman" w:hint="eastAsia"/>
          <w:i/>
          <w:sz w:val="21"/>
          <w:szCs w:val="21"/>
        </w:rPr>
        <w:t>OQ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是一个与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无关的常数，所以32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24＝6，</w:t>
      </w:r>
      <w:r>
        <w:rPr>
          <w:position w:val="-22"/>
        </w:rPr>
        <w:pict>
          <v:shape id="_x0000_i1283" type="#_x0000_t75" style="width:31.5pt;height:26.25pt">
            <v:imagedata r:id="rId24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22"/>
        </w:rPr>
        <w:pict>
          <v:shape id="_x0000_i1284" type="#_x0000_t75" style="width:44.25pt;height:27.75pt">
            <v:imagedata r:id="rId24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position w:val="-22"/>
        </w:rPr>
        <w:pict>
          <v:shape id="_x0000_i1285" type="#_x0000_t75" style="width:70.5pt;height:26.25pt">
            <v:imagedata r:id="rId24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23"/>
        </w:rPr>
        <w:pict>
          <v:shape id="_x0000_i1286" type="#_x0000_t75" style="width:72.75pt;height:30.75pt">
            <v:imagedata r:id="rId24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position w:val="-23"/>
        </w:rPr>
        <w:pict>
          <v:shape id="_x0000_i1287" type="#_x0000_t75" style="width:420pt;height:32.25pt">
            <v:imagedata r:id="rId244" o:title="菁优网-jyeoo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点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到直线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的距离</w:t>
      </w:r>
      <w:r>
        <w:rPr>
          <w:position w:val="-32"/>
        </w:rPr>
        <w:pict>
          <v:shape id="_x0000_i1288" type="#_x0000_t75" style="width:60pt;height:32.25pt">
            <v:imagedata r:id="rId24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position w:val="-26"/>
        </w:rPr>
        <w:pict>
          <v:shape id="_x0000_i1289" type="#_x0000_t75" style="width:303pt;height:33.75pt">
            <v:imagedata r:id="rId24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当且仅当</w:t>
      </w:r>
      <w:r>
        <w:rPr>
          <w:position w:val="-11"/>
        </w:rPr>
        <w:pict>
          <v:shape id="_x0000_i1290" type="#_x0000_t75" style="width:66.75pt;height:18pt">
            <v:imagedata r:id="rId24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，即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＝3，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因为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＞6，所以</w:t>
      </w:r>
      <w:r>
        <w:rPr>
          <w:position w:val="-4"/>
        </w:rPr>
        <w:pict>
          <v:shape id="_x0000_i1291" type="#_x0000_t75" style="width:30pt;height:13.5pt">
            <v:imagedata r:id="rId24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时</w:t>
      </w:r>
      <w:r>
        <w:rPr>
          <w:position w:val="-4"/>
        </w:rPr>
        <w:pict>
          <v:shape id="_x0000_i1292" type="#_x0000_t75" style="width:16.5pt;height:13.5pt">
            <v:imagedata r:id="rId24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因为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四边形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MNPQ</w:t>
      </w:r>
      <w:r>
        <w:rPr>
          <w:rFonts w:ascii="Times New Roman" w:eastAsia="新宋体" w:hAnsi="Times New Roman" w:hint="eastAsia"/>
          <w:sz w:val="21"/>
          <w:szCs w:val="21"/>
        </w:rPr>
        <w:t>＝4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POQ</w:t>
      </w:r>
      <w:r>
        <w:rPr>
          <w:rFonts w:ascii="Times New Roman" w:eastAsia="新宋体" w:hAnsi="Times New Roman" w:hint="eastAsia"/>
          <w:sz w:val="21"/>
          <w:szCs w:val="21"/>
        </w:rPr>
        <w:t>，所以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POQ</w:t>
      </w:r>
      <w:r>
        <w:rPr>
          <w:rFonts w:ascii="Times New Roman" w:eastAsia="新宋体" w:hAnsi="Times New Roman" w:hint="eastAsia"/>
          <w:sz w:val="21"/>
          <w:szCs w:val="21"/>
        </w:rPr>
        <w:t>最大时，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四边形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MNPQ</w:t>
      </w:r>
      <w:r>
        <w:rPr>
          <w:rFonts w:ascii="Times New Roman" w:eastAsia="新宋体" w:hAnsi="Times New Roman" w:hint="eastAsia"/>
          <w:sz w:val="21"/>
          <w:szCs w:val="21"/>
        </w:rPr>
        <w:t>最大，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position w:val="-22"/>
        </w:rPr>
        <w:pict>
          <v:shape id="_x0000_i1293" type="#_x0000_t75" style="width:80.25pt;height:27.75pt">
            <v:imagedata r:id="rId25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position w:val="-22"/>
        </w:rPr>
        <w:pict>
          <v:shape id="_x0000_i1294" type="#_x0000_t75" style="width:68.25pt;height:27.75pt">
            <v:imagedata r:id="rId25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本题主要考查椭圆的标准方程，直线与椭圆的综合，考查运算求解能力，属于难题．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19．（15分）已知{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}为等差数列，前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项和为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，若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＝3，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＝6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+10；数列{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}满足：</w:t>
      </w:r>
      <w:r>
        <w:rPr>
          <w:position w:val="-30"/>
        </w:rPr>
        <w:pict>
          <v:shape id="_x0000_i1295" type="#_x0000_t75" style="width:170.25pt;height:30.75pt">
            <v:imagedata r:id="rId25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*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）求{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}和{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}的通项公式；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）对任意的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*</w:t>
      </w:r>
      <w:r>
        <w:rPr>
          <w:rFonts w:ascii="Times New Roman" w:eastAsia="新宋体" w:hAnsi="Times New Roman" w:hint="eastAsia"/>
          <w:sz w:val="21"/>
          <w:szCs w:val="21"/>
        </w:rPr>
        <w:t>，将{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}中落入区间（2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）内项的个数记为{c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}．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）求c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）记</w:t>
      </w:r>
      <w:r>
        <w:rPr>
          <w:position w:val="-41"/>
        </w:rPr>
        <w:pict>
          <v:shape id="_x0000_i1296" type="#_x0000_t75" style="width:87.75pt;height:37.5pt">
            <v:imagedata r:id="rId25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，{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}的前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项和记为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，是否存在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*</w:t>
      </w:r>
      <w:r>
        <w:rPr>
          <w:rFonts w:ascii="Times New Roman" w:eastAsia="新宋体" w:hAnsi="Times New Roman" w:hint="eastAsia"/>
          <w:sz w:val="21"/>
          <w:szCs w:val="21"/>
        </w:rPr>
        <w:t>，使得</w:t>
      </w:r>
      <w:r>
        <w:rPr>
          <w:position w:val="-30"/>
        </w:rPr>
        <w:pict>
          <v:shape id="_x0000_i1297" type="#_x0000_t75" style="width:74.25pt;height:34.5pt">
            <v:imagedata r:id="rId25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成立？若存在，求出</w:t>
      </w:r>
      <w:r>
        <w:rPr>
          <w:rFonts w:ascii="Times New Roman" w:eastAsia="新宋体" w:hAnsi="Times New Roman" w:hint="eastAsia"/>
          <w:i/>
          <w:sz w:val="21"/>
          <w:szCs w:val="21"/>
        </w:rPr>
        <w:t>mt</w:t>
      </w:r>
      <w:r>
        <w:rPr>
          <w:rFonts w:ascii="Times New Roman" w:eastAsia="新宋体" w:hAnsi="Times New Roman" w:hint="eastAsia"/>
          <w:sz w:val="21"/>
          <w:szCs w:val="21"/>
        </w:rPr>
        <w:t>的值，请说明理由．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）由等差数列的性质求得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，由递推数列的性质可得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）（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）使</w:t>
      </w:r>
      <w:r>
        <w:rPr>
          <w:position w:val="-18"/>
        </w:rPr>
        <w:pict>
          <v:shape id="_x0000_i1298" type="#_x0000_t75" style="width:118.5pt;height:20.25pt">
            <v:imagedata r:id="rId25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，解得</w:t>
      </w:r>
      <w:r>
        <w:rPr>
          <w:position w:val="-22"/>
        </w:rPr>
        <w:pict>
          <v:shape id="_x0000_i1299" type="#_x0000_t75" style="width:120.75pt;height:26.25pt">
            <v:imagedata r:id="rId25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，因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*</w:t>
      </w:r>
      <w:r>
        <w:rPr>
          <w:rFonts w:ascii="Times New Roman" w:eastAsia="新宋体" w:hAnsi="Times New Roman" w:hint="eastAsia"/>
          <w:sz w:val="21"/>
          <w:szCs w:val="21"/>
        </w:rPr>
        <w:t>，故2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+1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，依题即得</w:t>
      </w:r>
      <w:r>
        <w:rPr>
          <w:position w:val="-18"/>
        </w:rPr>
        <w:pict>
          <v:shape id="_x0000_i1300" type="#_x0000_t75" style="width:81pt;height:20.25pt">
            <v:imagedata r:id="rId25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）依题意，求得其前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项和</w:t>
      </w:r>
      <w:r>
        <w:rPr>
          <w:position w:val="-22"/>
        </w:rPr>
        <w:pict>
          <v:shape id="_x0000_i1301" type="#_x0000_t75" style="width:87pt;height:26.25pt">
            <v:imagedata r:id="rId25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，将其代入</w:t>
      </w:r>
      <w:r>
        <w:rPr>
          <w:position w:val="-30"/>
        </w:rPr>
        <w:pict>
          <v:shape id="_x0000_i1302" type="#_x0000_t75" style="width:72.75pt;height:34.5pt">
            <v:imagedata r:id="rId25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，化简得</w:t>
      </w:r>
      <w:r>
        <w:rPr>
          <w:position w:val="-23"/>
        </w:rPr>
        <w:pict>
          <v:shape id="_x0000_i1303" type="#_x0000_t75" style="width:155.25pt;height:30.75pt">
            <v:imagedata r:id="rId26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54"/>
        </w:rPr>
        <w:pict>
          <v:shape id="_x0000_i1304" type="#_x0000_t75" style="width:120.75pt;height:45pt">
            <v:imagedata r:id="rId26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，分析可得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sz w:val="21"/>
          <w:szCs w:val="21"/>
        </w:rPr>
        <w:t>{1，2，3}，分别将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值代入上式，经分析即可求解．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）设{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}的公差为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，由已知可得8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+28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＝18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+18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+10，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+1＝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＝3，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＝7，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＝1，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＝8，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当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＝时</w:t>
      </w:r>
      <w:r>
        <w:rPr>
          <w:position w:val="-30"/>
        </w:rPr>
        <w:pict>
          <v:shape id="_x0000_i1305" type="#_x0000_t75" style="width:65.25pt;height:30.75pt">
            <v:imagedata r:id="rId26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＝2，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当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≥</w:t>
      </w:r>
      <w:r>
        <w:rPr>
          <w:rFonts w:ascii="Times New Roman" w:eastAsia="新宋体" w:hAnsi="Times New Roman" w:hint="eastAsia"/>
          <w:sz w:val="21"/>
          <w:szCs w:val="21"/>
        </w:rPr>
        <w:t>2时，</w:t>
      </w:r>
      <w:r>
        <w:rPr>
          <w:position w:val="-54"/>
        </w:rPr>
        <w:pict>
          <v:shape id="_x0000_i1306" type="#_x0000_t75" style="width:98.25pt;height:63pt">
            <v:imagedata r:id="rId26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+3，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{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}是以2为首项，1为公差的等差数列，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+5；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）（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）由于{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}中落入区间（2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）内，即2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＜2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2＜2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</w:t>
      </w:r>
      <w:r>
        <w:rPr>
          <w:position w:val="-23"/>
        </w:rPr>
        <w:pict>
          <v:shape id="_x0000_i1307" type="#_x0000_t75" style="width:99pt;height:30.75pt">
            <v:imagedata r:id="rId26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22"/>
        </w:rPr>
        <w:pict>
          <v:shape id="_x0000_i1308" type="#_x0000_t75" style="width:120.75pt;height:26.25pt">
            <v:imagedata r:id="rId26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*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position w:val="-18"/>
        </w:rPr>
        <w:pict>
          <v:shape id="_x0000_i1309" type="#_x0000_t75" style="width:187.5pt;height:20.25pt">
            <v:imagedata r:id="rId26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ii</w:t>
      </w:r>
      <w:r>
        <w:rPr>
          <w:rFonts w:ascii="Times New Roman" w:eastAsia="新宋体" w:hAnsi="Times New Roman" w:hint="eastAsia"/>
          <w:sz w:val="21"/>
          <w:szCs w:val="21"/>
        </w:rPr>
        <w:t>）由（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）得</w:t>
      </w:r>
      <w:r>
        <w:rPr>
          <w:position w:val="-30"/>
        </w:rPr>
        <w:pict>
          <v:shape id="_x0000_i1310" type="#_x0000_t75" style="width:95.25pt;height:30.75pt">
            <v:imagedata r:id="rId26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，易知{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}是等比数列，首项为2</w:t>
      </w:r>
      <w:r>
        <w:rPr>
          <w:position w:val="-22"/>
        </w:rPr>
        <w:pict>
          <v:shape id="_x0000_i1311" type="#_x0000_t75" style="width:9.75pt;height:26.25pt">
            <v:imagedata r:id="rId26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</w:t>
      </w:r>
      <w:r>
        <w:rPr>
          <w:position w:val="-46"/>
        </w:rPr>
        <w:pict>
          <v:shape id="_x0000_i1312" type="#_x0000_t75" style="width:164.25pt;height:54.75pt">
            <v:imagedata r:id="rId26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</w:t>
      </w:r>
      <w:r>
        <w:rPr>
          <w:position w:val="-30"/>
        </w:rPr>
        <w:pict>
          <v:shape id="_x0000_i1313" type="#_x0000_t75" style="width:243pt;height:34.5pt">
            <v:imagedata r:id="rId27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position w:val="-30"/>
        </w:rPr>
        <w:pict>
          <v:shape id="_x0000_i1314" type="#_x0000_t75" style="width:117pt;height:34.5pt">
            <v:imagedata r:id="rId27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position w:val="-23"/>
        </w:rPr>
        <w:pict>
          <v:shape id="_x0000_i1315" type="#_x0000_t75" style="width:155.25pt;height:30.75pt">
            <v:imagedata r:id="rId27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position w:val="-46"/>
        </w:rPr>
        <w:pict>
          <v:shape id="_x0000_i1316" type="#_x0000_t75" style="width:95.25pt;height:40.5pt">
            <v:imagedata r:id="rId27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position w:val="-22"/>
        </w:rPr>
        <w:pict>
          <v:shape id="_x0000_i1317" type="#_x0000_t75" style="width:138pt;height:26.25pt">
            <v:imagedata r:id="rId27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＞0，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*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sz w:val="21"/>
          <w:szCs w:val="21"/>
        </w:rPr>
        <w:t>{1，7，3}，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＝1时，解得</w:t>
      </w:r>
      <w:r>
        <w:rPr>
          <w:position w:val="-37"/>
        </w:rPr>
        <w:pict>
          <v:shape id="_x0000_i1318" type="#_x0000_t75" style="width:128.25pt;height:35.25pt">
            <v:imagedata r:id="rId27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＝2时，解得</w:t>
      </w:r>
      <w:r>
        <w:rPr>
          <w:position w:val="-37"/>
        </w:rPr>
        <w:pict>
          <v:shape id="_x0000_i1319" type="#_x0000_t75" style="width:128.25pt;height:35.25pt">
            <v:imagedata r:id="rId27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＝3时，解得</w:t>
      </w:r>
      <w:r>
        <w:rPr>
          <w:position w:val="-22"/>
        </w:rPr>
        <w:pict>
          <v:shape id="_x0000_i1320" type="#_x0000_t75" style="width:98.25pt;height:26.25pt">
            <v:imagedata r:id="rId27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故存在这样的</w:t>
      </w:r>
      <w:r>
        <w:rPr>
          <w:position w:val="-24"/>
        </w:rPr>
        <w:pict>
          <v:shape id="_x0000_i1321" type="#_x0000_t75" style="width:27pt;height:28.5pt">
            <v:imagedata r:id="rId27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，满足所给的条件．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本题考查了数列的通项和求和的综合应用，属于难题．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20．（16分）已知</w:t>
      </w:r>
      <w:r>
        <w:rPr>
          <w:position w:val="-23"/>
        </w:rPr>
        <w:pict>
          <v:shape id="_x0000_i1322" type="#_x0000_t75" style="width:75pt;height:30.75pt">
            <v:imagedata r:id="rId27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，曲线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）在点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））（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＞0）处的切线为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）当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＝0时，求直线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的方程；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）证明：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与曲线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）有一个异于点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的交点（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）），且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＜0；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Ⅲ</w:t>
      </w:r>
      <w:r>
        <w:rPr>
          <w:rFonts w:ascii="Times New Roman" w:eastAsia="新宋体" w:hAnsi="Times New Roman" w:hint="eastAsia"/>
          <w:sz w:val="21"/>
          <w:szCs w:val="21"/>
        </w:rPr>
        <w:t>）在（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）的条件下，令</w:t>
      </w:r>
      <w:r>
        <w:rPr>
          <w:position w:val="-30"/>
        </w:rPr>
        <w:pict>
          <v:shape id="_x0000_i1323" type="#_x0000_t75" style="width:30pt;height:34.5pt">
            <v:imagedata r:id="rId28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的取值范围．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）利用导数的几何意义求解；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）由题意可知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）+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），令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），求导可知存在实数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＜0），使得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）在（</w:t>
      </w:r>
      <w:r>
        <w:rPr>
          <w:rFonts w:ascii="Times New Roman" w:eastAsia="新宋体" w:hAnsi="Times New Roman" w:hint="eastAsia"/>
          <w:sz w:val="21"/>
          <w:szCs w:val="21"/>
        </w:rPr>
        <w:t>﹣∞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）单调递增，（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）单调递减，（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，+</w:t>
      </w:r>
      <w:r>
        <w:rPr>
          <w:rFonts w:ascii="Times New Roman" w:eastAsia="新宋体" w:hAnsi="Times New Roman" w:hint="eastAsia"/>
          <w:sz w:val="21"/>
          <w:szCs w:val="21"/>
        </w:rPr>
        <w:t>∞</w:t>
      </w:r>
      <w:r>
        <w:rPr>
          <w:rFonts w:ascii="Times New Roman" w:eastAsia="新宋体" w:hAnsi="Times New Roman" w:hint="eastAsia"/>
          <w:sz w:val="21"/>
          <w:szCs w:val="21"/>
        </w:rPr>
        <w:t>）单调递增，所以存在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﹣∞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）（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＜0）使得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）＝0，从而证得结论；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Ⅲ</w:t>
      </w:r>
      <w:r>
        <w:rPr>
          <w:rFonts w:ascii="Times New Roman" w:eastAsia="新宋体" w:hAnsi="Times New Roman" w:hint="eastAsia"/>
          <w:sz w:val="21"/>
          <w:szCs w:val="21"/>
        </w:rPr>
        <w:t>）由（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）可知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＞0，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＜0，且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）＝0，设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kx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＞0），</w:t>
      </w:r>
      <w:r>
        <w:rPr>
          <w:position w:val="-23"/>
        </w:rPr>
        <w:pict>
          <v:shape id="_x0000_i1324" type="#_x0000_t75" style="width:315.75pt;height:34.5pt">
            <v:imagedata r:id="rId28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设函数</w:t>
      </w:r>
      <w:r>
        <w:rPr>
          <w:position w:val="-23"/>
        </w:rPr>
        <w:pict>
          <v:shape id="_x0000_i1325" type="#_x0000_t75" style="width:249pt;height:30.75pt">
            <v:imagedata r:id="rId28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，即</w:t>
      </w:r>
      <w:r>
        <w:rPr>
          <w:rFonts w:ascii="Cambria Math" w:eastAsia="Cambria Math" w:hAnsi="Cambria Math"/>
          <w:sz w:val="21"/>
          <w:szCs w:val="21"/>
        </w:rPr>
        <w:t>φ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）＝0有正根，对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分情况讨论，根据</w:t>
      </w:r>
      <w:r>
        <w:rPr>
          <w:rFonts w:ascii="Cambria Math" w:eastAsia="Cambria Math" w:hAnsi="Cambria Math"/>
          <w:sz w:val="21"/>
          <w:szCs w:val="21"/>
        </w:rPr>
        <w:t>φ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）的单调性，进而求出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的取值范围．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）当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＝0时，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（0）＝1，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，所以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'（0）＝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5＝1，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所以切线方程为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，即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+2；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）证明：直线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的方程为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），即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）+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令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易知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）＝5，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）＝0，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令</w:t>
      </w:r>
      <w:r>
        <w:rPr>
          <w:position w:val="-18"/>
        </w:rPr>
        <w:pict>
          <v:shape id="_x0000_i1326" type="#_x0000_t75" style="width:276.75pt;height:23.25pt">
            <v:imagedata r:id="rId28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7，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）在（</w:t>
      </w:r>
      <w:r>
        <w:rPr>
          <w:rFonts w:ascii="Times New Roman" w:eastAsia="新宋体" w:hAnsi="Times New Roman" w:hint="eastAsia"/>
          <w:sz w:val="21"/>
          <w:szCs w:val="21"/>
        </w:rPr>
        <w:t>﹣∞</w:t>
      </w:r>
      <w:r>
        <w:rPr>
          <w:rFonts w:ascii="Times New Roman" w:eastAsia="新宋体" w:hAnsi="Times New Roman" w:hint="eastAsia"/>
          <w:sz w:val="21"/>
          <w:szCs w:val="21"/>
        </w:rPr>
        <w:t>，0）单调递减，+</w:t>
      </w:r>
      <w:r>
        <w:rPr>
          <w:rFonts w:ascii="Times New Roman" w:eastAsia="新宋体" w:hAnsi="Times New Roman" w:hint="eastAsia"/>
          <w:sz w:val="21"/>
          <w:szCs w:val="21"/>
        </w:rPr>
        <w:t>∞</w:t>
      </w:r>
      <w:r>
        <w:rPr>
          <w:rFonts w:ascii="Times New Roman" w:eastAsia="新宋体" w:hAnsi="Times New Roman" w:hint="eastAsia"/>
          <w:sz w:val="21"/>
          <w:szCs w:val="21"/>
        </w:rPr>
        <w:t>）单调递增，</w:t>
      </w:r>
    </w:p>
    <w:p>
      <w:pPr>
        <w:spacing w:line="360" w:lineRule="auto"/>
        <w:ind w:left="273" w:right="0" w:firstLine="0" w:leftChars="130" w:firstLineChars="0"/>
      </w:pPr>
      <w:r>
        <w:rPr>
          <w:position w:val="-18"/>
        </w:rPr>
        <w:pict>
          <v:shape id="_x0000_i1327" type="#_x0000_t75" style="width:102pt;height:23.25pt">
            <v:imagedata r:id="rId28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，令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+2，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）在（0，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）＜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（0）＝0，即</w:t>
      </w:r>
      <w:r>
        <w:rPr>
          <w:position w:val="-18"/>
        </w:rPr>
        <w:pict>
          <v:shape id="_x0000_i1328" type="#_x0000_t75" style="width:123pt;height:23.25pt">
            <v:imagedata r:id="rId28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）＝0，且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→﹣∞</w:t>
      </w:r>
      <w:r>
        <w:rPr>
          <w:rFonts w:ascii="Times New Roman" w:eastAsia="新宋体" w:hAnsi="Times New Roman" w:hint="eastAsia"/>
          <w:sz w:val="21"/>
          <w:szCs w:val="21"/>
        </w:rPr>
        <w:t>时，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所以存在实数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＜3），使得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）在（</w:t>
      </w:r>
      <w:r>
        <w:rPr>
          <w:rFonts w:ascii="Times New Roman" w:eastAsia="新宋体" w:hAnsi="Times New Roman" w:hint="eastAsia"/>
          <w:sz w:val="21"/>
          <w:szCs w:val="21"/>
        </w:rPr>
        <w:t>﹣∞</w:t>
      </w:r>
      <w:r>
        <w:rPr>
          <w:rFonts w:ascii="Times New Roman" w:eastAsia="新宋体" w:hAnsi="Times New Roman" w:hint="eastAsia"/>
          <w:sz w:val="21"/>
          <w:szCs w:val="21"/>
        </w:rPr>
        <w:t>，（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）单调递减，（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，+</w:t>
      </w:r>
      <w:r>
        <w:rPr>
          <w:rFonts w:ascii="Times New Roman" w:eastAsia="新宋体" w:hAnsi="Times New Roman" w:hint="eastAsia"/>
          <w:sz w:val="21"/>
          <w:szCs w:val="21"/>
        </w:rPr>
        <w:t>∞</w:t>
      </w:r>
      <w:r>
        <w:rPr>
          <w:rFonts w:ascii="Times New Roman" w:eastAsia="新宋体" w:hAnsi="Times New Roman" w:hint="eastAsia"/>
          <w:sz w:val="21"/>
          <w:szCs w:val="21"/>
        </w:rPr>
        <w:t>）单调递增，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又因为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）＝0，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）＞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）＝4，且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→∞</w:t>
      </w:r>
      <w:r>
        <w:rPr>
          <w:rFonts w:ascii="Times New Roman" w:eastAsia="新宋体" w:hAnsi="Times New Roman" w:hint="eastAsia"/>
          <w:sz w:val="21"/>
          <w:szCs w:val="21"/>
        </w:rPr>
        <w:t>时，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所以存在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﹣∞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）（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＜0）使得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）＝0，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与曲线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）有一个异于点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的交点（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）），且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＜0；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Ⅲ</w:t>
      </w:r>
      <w:r>
        <w:rPr>
          <w:rFonts w:ascii="Times New Roman" w:eastAsia="新宋体" w:hAnsi="Times New Roman" w:hint="eastAsia"/>
          <w:sz w:val="21"/>
          <w:szCs w:val="21"/>
        </w:rPr>
        <w:t>）由（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）可知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＞0，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＜2，且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）＝7，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设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kx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＞8），则</w:t>
      </w:r>
      <w:r>
        <w:rPr>
          <w:position w:val="-23"/>
        </w:rPr>
        <w:pict>
          <v:shape id="_x0000_i1329" type="#_x0000_t75" style="width:315.75pt;height:34.5pt">
            <v:imagedata r:id="rId28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设函数</w:t>
      </w:r>
      <w:r>
        <w:rPr>
          <w:position w:val="-23"/>
        </w:rPr>
        <w:pict>
          <v:shape id="_x0000_i1330" type="#_x0000_t75" style="width:249pt;height:30.75pt">
            <v:imagedata r:id="rId28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，即</w:t>
      </w:r>
      <w:r>
        <w:rPr>
          <w:rFonts w:ascii="Cambria Math" w:eastAsia="Cambria Math" w:hAnsi="Cambria Math"/>
          <w:sz w:val="21"/>
          <w:szCs w:val="21"/>
        </w:rPr>
        <w:t>φ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）＝0有正根，</w:t>
      </w:r>
    </w:p>
    <w:p>
      <w:pPr>
        <w:spacing w:line="360" w:lineRule="auto"/>
        <w:ind w:left="273" w:right="0" w:firstLine="0" w:leftChars="130" w:firstLineChars="0"/>
      </w:pPr>
      <w:r>
        <w:rPr>
          <w:rFonts w:ascii="Cambria Math" w:eastAsia="Cambria Math" w:hAnsi="Cambria Math"/>
          <w:sz w:val="21"/>
          <w:szCs w:val="21"/>
        </w:rPr>
        <w:t>φ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ke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kx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+（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+1）[（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+1）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]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Cambria Math" w:eastAsia="Cambria Math" w:hAnsi="Cambria Math"/>
          <w:sz w:val="21"/>
          <w:szCs w:val="21"/>
        </w:rPr>
        <w:t>φ</w:t>
      </w:r>
      <w:r>
        <w:rPr>
          <w:rFonts w:ascii="Times New Roman" w:eastAsia="新宋体" w:hAnsi="Times New Roman" w:hint="eastAsia"/>
          <w:sz w:val="21"/>
          <w:szCs w:val="21"/>
        </w:rPr>
        <w:t>'（0）＝0，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令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Cambria Math" w:eastAsia="Cambria Math" w:hAnsi="Cambria Math"/>
          <w:sz w:val="21"/>
          <w:szCs w:val="21"/>
        </w:rPr>
        <w:t>φ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kx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+（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+1）[（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+2）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3]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+1，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1"/>
          <w:szCs w:val="21"/>
        </w:rPr>
        <w:t>'（0）＝0，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令</w:t>
      </w:r>
      <w:r>
        <w:rPr>
          <w:rFonts w:ascii="Times New Roman" w:eastAsia="新宋体" w:hAnsi="Times New Roman" w:hint="eastAsia"/>
          <w:i/>
          <w:sz w:val="21"/>
          <w:szCs w:val="21"/>
        </w:rPr>
        <w:t>u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  <w:r>
        <w:rPr>
          <w:rFonts w:ascii="Times New Roman" w:eastAsia="新宋体" w:hAnsi="Times New Roman" w:hint="eastAsia"/>
          <w:i/>
          <w:sz w:val="21"/>
          <w:szCs w:val="21"/>
        </w:rPr>
        <w:t>u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kx</w:t>
      </w:r>
      <w:r>
        <w:rPr>
          <w:rFonts w:ascii="Times New Roman" w:eastAsia="新宋体" w:hAnsi="Times New Roman" w:hint="eastAsia"/>
          <w:sz w:val="21"/>
          <w:szCs w:val="21"/>
        </w:rPr>
        <w:t>+（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+1）（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+3）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i/>
          <w:sz w:val="21"/>
          <w:szCs w:val="21"/>
        </w:rPr>
        <w:t>u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（0）＝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+3（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+1）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6＝（2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）（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+1）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0＜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sz w:val="21"/>
          <w:szCs w:val="21"/>
        </w:rPr>
        <w:t>2时，令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u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kx</w:t>
      </w:r>
      <w:r>
        <w:rPr>
          <w:rFonts w:ascii="Times New Roman" w:eastAsia="新宋体" w:hAnsi="Times New Roman" w:hint="eastAsia"/>
          <w:sz w:val="21"/>
          <w:szCs w:val="21"/>
        </w:rPr>
        <w:t>+（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+1）（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+4）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＞（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+4）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＞0时，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）＞0，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）即</w:t>
      </w:r>
      <w:r>
        <w:rPr>
          <w:rFonts w:ascii="Times New Roman" w:eastAsia="新宋体" w:hAnsi="Times New Roman" w:hint="eastAsia"/>
          <w:i/>
          <w:sz w:val="21"/>
          <w:szCs w:val="21"/>
        </w:rPr>
        <w:t>u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）在（2，+</w:t>
      </w:r>
      <w:r>
        <w:rPr>
          <w:rFonts w:ascii="Times New Roman" w:eastAsia="新宋体" w:hAnsi="Times New Roman" w:hint="eastAsia"/>
          <w:sz w:val="21"/>
          <w:szCs w:val="21"/>
        </w:rPr>
        <w:t>∞</w:t>
      </w:r>
      <w:r>
        <w:rPr>
          <w:rFonts w:ascii="Times New Roman" w:eastAsia="新宋体" w:hAnsi="Times New Roman" w:hint="eastAsia"/>
          <w:sz w:val="21"/>
          <w:szCs w:val="21"/>
        </w:rPr>
        <w:t>）单调递增，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u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）＞</w:t>
      </w:r>
      <w:r>
        <w:rPr>
          <w:rFonts w:ascii="Times New Roman" w:eastAsia="新宋体" w:hAnsi="Times New Roman" w:hint="eastAsia"/>
          <w:i/>
          <w:sz w:val="21"/>
          <w:szCs w:val="21"/>
        </w:rPr>
        <w:t>u</w:t>
      </w:r>
      <w:r>
        <w:rPr>
          <w:rFonts w:ascii="Times New Roman" w:eastAsia="新宋体" w:hAnsi="Times New Roman" w:hint="eastAsia"/>
          <w:sz w:val="21"/>
          <w:szCs w:val="21"/>
        </w:rPr>
        <w:t>'（0）＞0，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u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）即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）在（0，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）＞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1"/>
          <w:szCs w:val="21"/>
        </w:rPr>
        <w:t>'（0）＝8，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）即</w:t>
      </w:r>
      <w:r>
        <w:rPr>
          <w:rFonts w:ascii="Cambria Math" w:eastAsia="Cambria Math" w:hAnsi="Cambria Math"/>
          <w:sz w:val="21"/>
          <w:szCs w:val="21"/>
        </w:rPr>
        <w:t>φ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）在（0，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Cambria Math" w:eastAsia="Cambria Math" w:hAnsi="Cambria Math"/>
          <w:sz w:val="21"/>
          <w:szCs w:val="21"/>
        </w:rPr>
        <w:t>φ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）＞</w:t>
      </w:r>
      <w:r>
        <w:rPr>
          <w:rFonts w:ascii="Cambria Math" w:eastAsia="Cambria Math" w:hAnsi="Cambria Math"/>
          <w:sz w:val="21"/>
          <w:szCs w:val="21"/>
        </w:rPr>
        <w:t>φ</w:t>
      </w:r>
      <w:r>
        <w:rPr>
          <w:rFonts w:ascii="Times New Roman" w:eastAsia="新宋体" w:hAnsi="Times New Roman" w:hint="eastAsia"/>
          <w:sz w:val="21"/>
          <w:szCs w:val="21"/>
        </w:rPr>
        <w:t>'（0）＝0，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Cambria Math" w:eastAsia="Cambria Math" w:hAnsi="Cambria Math"/>
          <w:sz w:val="21"/>
          <w:szCs w:val="21"/>
        </w:rPr>
        <w:t>φ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）在（4，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而</w:t>
      </w:r>
      <w:r>
        <w:rPr>
          <w:rFonts w:ascii="Cambria Math" w:eastAsia="Cambria Math" w:hAnsi="Cambria Math"/>
          <w:sz w:val="21"/>
          <w:szCs w:val="21"/>
        </w:rPr>
        <w:t>φ</w:t>
      </w:r>
      <w:r>
        <w:rPr>
          <w:rFonts w:ascii="Times New Roman" w:eastAsia="新宋体" w:hAnsi="Times New Roman" w:hint="eastAsia"/>
          <w:sz w:val="21"/>
          <w:szCs w:val="21"/>
        </w:rPr>
        <w:t>（0）＝0，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Cambria Math" w:eastAsia="Cambria Math" w:hAnsi="Cambria Math"/>
          <w:sz w:val="21"/>
          <w:szCs w:val="21"/>
        </w:rPr>
        <w:t>φ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）＝0在（5，0＜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sz w:val="21"/>
          <w:szCs w:val="21"/>
        </w:rPr>
        <w:t>2不成立，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＞5时，</w:t>
      </w:r>
      <w:r>
        <w:rPr>
          <w:rFonts w:ascii="Times New Roman" w:eastAsia="新宋体" w:hAnsi="Times New Roman" w:hint="eastAsia"/>
          <w:i/>
          <w:sz w:val="21"/>
          <w:szCs w:val="21"/>
        </w:rPr>
        <w:t>u</w:t>
      </w:r>
      <w:r>
        <w:rPr>
          <w:rFonts w:ascii="Times New Roman" w:eastAsia="新宋体" w:hAnsi="Times New Roman" w:hint="eastAsia"/>
          <w:sz w:val="21"/>
          <w:szCs w:val="21"/>
        </w:rPr>
        <w:t>'（0）＜0，</w:t>
      </w:r>
      <w:r>
        <w:rPr>
          <w:rFonts w:ascii="Times New Roman" w:eastAsia="新宋体" w:hAnsi="Times New Roman" w:hint="eastAsia"/>
          <w:i/>
          <w:sz w:val="21"/>
          <w:szCs w:val="21"/>
        </w:rPr>
        <w:t>u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→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sz w:val="21"/>
          <w:szCs w:val="21"/>
        </w:rPr>
        <w:t>∞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存在</w:t>
      </w:r>
      <w:r>
        <w:rPr>
          <w:rFonts w:ascii="Times New Roman" w:eastAsia="新宋体" w:hAnsi="Times New Roman" w:hint="eastAsia"/>
          <w:i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1"/>
          <w:szCs w:val="21"/>
        </w:rPr>
        <w:t>，使得</w:t>
      </w:r>
      <w:r>
        <w:rPr>
          <w:rFonts w:ascii="Times New Roman" w:eastAsia="新宋体" w:hAnsi="Times New Roman" w:hint="eastAsia"/>
          <w:i/>
          <w:sz w:val="21"/>
          <w:szCs w:val="21"/>
        </w:rPr>
        <w:t>u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1"/>
          <w:szCs w:val="21"/>
        </w:rPr>
        <w:t>）＝0，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则当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sz w:val="21"/>
          <w:szCs w:val="21"/>
        </w:rPr>
        <w:t>（3，</w:t>
      </w:r>
      <w:r>
        <w:rPr>
          <w:rFonts w:ascii="Times New Roman" w:eastAsia="新宋体" w:hAnsi="Times New Roman" w:hint="eastAsia"/>
          <w:i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1"/>
          <w:szCs w:val="21"/>
        </w:rPr>
        <w:t>）时，所以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）＜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1"/>
          <w:szCs w:val="21"/>
        </w:rPr>
        <w:t>'（0）＝0，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）即</w:t>
      </w:r>
      <w:r>
        <w:rPr>
          <w:rFonts w:ascii="Cambria Math" w:eastAsia="Cambria Math" w:hAnsi="Cambria Math"/>
          <w:sz w:val="21"/>
          <w:szCs w:val="21"/>
        </w:rPr>
        <w:t>φ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）单调递减，</w:t>
      </w:r>
      <w:r>
        <w:rPr>
          <w:rFonts w:ascii="Cambria Math" w:eastAsia="Cambria Math" w:hAnsi="Cambria Math"/>
          <w:sz w:val="21"/>
          <w:szCs w:val="21"/>
        </w:rPr>
        <w:t>φ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）＜</w:t>
      </w:r>
      <w:r>
        <w:rPr>
          <w:rFonts w:ascii="Cambria Math" w:eastAsia="Cambria Math" w:hAnsi="Cambria Math"/>
          <w:sz w:val="21"/>
          <w:szCs w:val="21"/>
        </w:rPr>
        <w:t>φ</w:t>
      </w:r>
      <w:r>
        <w:rPr>
          <w:rFonts w:ascii="Times New Roman" w:eastAsia="新宋体" w:hAnsi="Times New Roman" w:hint="eastAsia"/>
          <w:sz w:val="21"/>
          <w:szCs w:val="21"/>
        </w:rPr>
        <w:t>'（0）＝0，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Cambria Math" w:eastAsia="Cambria Math" w:hAnsi="Cambria Math"/>
          <w:sz w:val="21"/>
          <w:szCs w:val="21"/>
        </w:rPr>
        <w:t>φ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）单调递减，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所以存在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sz w:val="21"/>
          <w:szCs w:val="21"/>
        </w:rPr>
        <w:t>（5，</w:t>
      </w:r>
      <w:r>
        <w:rPr>
          <w:rFonts w:ascii="Times New Roman" w:eastAsia="新宋体" w:hAnsi="Times New Roman" w:hint="eastAsia"/>
          <w:i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1"/>
          <w:szCs w:val="21"/>
        </w:rPr>
        <w:t>）使得</w:t>
      </w:r>
      <w:r>
        <w:rPr>
          <w:rFonts w:ascii="Cambria Math" w:eastAsia="Cambria Math" w:hAnsi="Cambria Math"/>
          <w:sz w:val="21"/>
          <w:szCs w:val="21"/>
        </w:rPr>
        <w:t>φ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）＜</w:t>
      </w:r>
      <w:r>
        <w:rPr>
          <w:rFonts w:ascii="Cambria Math" w:eastAsia="Cambria Math" w:hAnsi="Cambria Math"/>
          <w:sz w:val="21"/>
          <w:szCs w:val="21"/>
        </w:rPr>
        <w:t>φ</w:t>
      </w:r>
      <w:r>
        <w:rPr>
          <w:rFonts w:ascii="Times New Roman" w:eastAsia="新宋体" w:hAnsi="Times New Roman" w:hint="eastAsia"/>
          <w:sz w:val="21"/>
          <w:szCs w:val="21"/>
        </w:rPr>
        <w:t>（0）＝0，</w:t>
      </w:r>
      <w:r>
        <w:rPr>
          <w:rFonts w:ascii="Cambria Math" w:eastAsia="Cambria Math" w:hAnsi="Cambria Math"/>
          <w:sz w:val="21"/>
          <w:szCs w:val="21"/>
        </w:rPr>
        <w:t>φ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→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sz w:val="21"/>
          <w:szCs w:val="21"/>
        </w:rPr>
        <w:t>∞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Cambria Math" w:eastAsia="Cambria Math" w:hAnsi="Cambria Math"/>
          <w:sz w:val="21"/>
          <w:szCs w:val="21"/>
        </w:rPr>
        <w:t>φ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）＝0在（4，+</w:t>
      </w:r>
      <w:r>
        <w:rPr>
          <w:rFonts w:ascii="Times New Roman" w:eastAsia="新宋体" w:hAnsi="Times New Roman" w:hint="eastAsia"/>
          <w:sz w:val="21"/>
          <w:szCs w:val="21"/>
        </w:rPr>
        <w:t>∞</w:t>
      </w:r>
      <w:r>
        <w:rPr>
          <w:rFonts w:ascii="Times New Roman" w:eastAsia="新宋体" w:hAnsi="Times New Roman" w:hint="eastAsia"/>
          <w:sz w:val="21"/>
          <w:szCs w:val="21"/>
        </w:rPr>
        <w:t>）有解，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因为</w:t>
      </w:r>
      <w:r>
        <w:rPr>
          <w:position w:val="-22"/>
        </w:rPr>
        <w:pict>
          <v:shape id="_x0000_i1331" type="#_x0000_t75" style="width:29.25pt;height:26.25pt">
            <v:imagedata r:id="rId28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＞2，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position w:val="-22"/>
        </w:rPr>
        <w:pict>
          <v:shape id="_x0000_i1332" type="#_x0000_t75" style="width:65.25pt;height:26.25pt">
            <v:imagedata r:id="rId28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本题主要考查了导数的几何意义，考查了利用导数研究函数的单调性和最值，属于中档题．</w:t>
      </w:r>
    </w:p>
    <w:p>
      <w:pPr>
        <w:spacing w:line="360" w:lineRule="auto"/>
      </w:pPr>
      <w:r>
        <w:t>声明：试题解析著作权属所有，未经书面同意，不得复制发布日期：2024/6/18 15:07:00；用户：15290311958；邮箱：15290311958；学号：48861359</w:t>
      </w:r>
    </w:p>
    <w:sectPr w:rsidSect="00073D20">
      <w:footerReference w:type="default" r:id="rId290"/>
      <w:pgSz w:w="11906" w:h="16838"/>
      <w:pgMar w:top="1418" w:right="1134" w:bottom="1418" w:left="1134" w:header="851" w:footer="992" w:gutter="0"/>
      <w:pgNumType w:chapStyle="5" w:chapSep="colon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00000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新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</w:compat>
  <w:rsids>
    <w:rsidRoot w:val="00AC09DF"/>
    <w:rsid w:val="00005D46"/>
    <w:rsid w:val="0003414B"/>
    <w:rsid w:val="00045DBC"/>
    <w:rsid w:val="0006204B"/>
    <w:rsid w:val="00073D20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B2C90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03C65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87A3C"/>
    <w:rsid w:val="00BB63FE"/>
    <w:rsid w:val="00BD36DE"/>
    <w:rsid w:val="00C02FC6"/>
    <w:rsid w:val="00C41F09"/>
    <w:rsid w:val="00CA4519"/>
    <w:rsid w:val="00CC12A9"/>
    <w:rsid w:val="00CE1AA8"/>
    <w:rsid w:val="00D04724"/>
    <w:rsid w:val="00D07D40"/>
    <w:rsid w:val="00D443F7"/>
    <w:rsid w:val="00D7554B"/>
    <w:rsid w:val="00D97DBC"/>
    <w:rsid w:val="00DC38EC"/>
    <w:rsid w:val="00DD0C5A"/>
    <w:rsid w:val="00E9089D"/>
    <w:rsid w:val="00F02182"/>
    <w:rsid w:val="00F809D3"/>
    <w:rsid w:val="00FD376B"/>
  </w:rsids>
  <m:mathPr>
    <m:mathFont m:val="Cambria Math"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4D2"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semiHidden/>
    <w:unhideWhenUsed/>
    <w:rsid w:val="001D3C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semiHidden/>
    <w:rsid w:val="001D3C68"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rsid w:val="001D3C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sid w:val="001D3C68"/>
    <w:rPr>
      <w:sz w:val="18"/>
      <w:szCs w:val="18"/>
    </w:rPr>
  </w:style>
  <w:style w:type="paragraph" w:styleId="BalloonText">
    <w:name w:val="Balloon Text"/>
    <w:basedOn w:val="Normal"/>
    <w:link w:val="Char1"/>
    <w:uiPriority w:val="99"/>
    <w:semiHidden/>
    <w:unhideWhenUsed/>
    <w:rsid w:val="001D3C68"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sid w:val="001D3C68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26C35"/>
    <w:rPr>
      <w:color w:val="0000FF"/>
      <w:u w:val="single"/>
    </w:rPr>
  </w:style>
  <w:style w:type="paragraph" w:styleId="NoSpacing">
    <w:name w:val="No Spacing"/>
    <w:link w:val="Char2"/>
    <w:uiPriority w:val="1"/>
    <w:qFormat/>
    <w:rsid w:val="00FD376B"/>
    <w:rPr>
      <w:kern w:val="0"/>
      <w:sz w:val="22"/>
      <w:szCs w:val="22"/>
    </w:rPr>
  </w:style>
  <w:style w:type="character" w:customStyle="1" w:styleId="Char2">
    <w:name w:val="无间隔 Char"/>
    <w:basedOn w:val="DefaultParagraphFont"/>
    <w:link w:val="NoSpacing"/>
    <w:uiPriority w:val="1"/>
    <w:rsid w:val="00FD376B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sid w:val="000B638B"/>
    <w:rPr>
      <w:color w:val="808080"/>
    </w:rPr>
  </w:style>
  <w:style w:type="paragraph" w:styleId="Date">
    <w:name w:val="Date"/>
    <w:basedOn w:val="Normal"/>
    <w:next w:val="Normal"/>
    <w:link w:val="Char3"/>
    <w:uiPriority w:val="99"/>
    <w:semiHidden/>
    <w:unhideWhenUsed/>
    <w:rsid w:val="009D3C9F"/>
    <w:pPr>
      <w:ind w:left="100" w:leftChars="2500"/>
    </w:pPr>
  </w:style>
  <w:style w:type="character" w:customStyle="1" w:styleId="Char3">
    <w:name w:val="日期 Char"/>
    <w:basedOn w:val="DefaultParagraphFont"/>
    <w:link w:val="Date"/>
    <w:uiPriority w:val="99"/>
    <w:semiHidden/>
    <w:rsid w:val="009D3C9F"/>
  </w:style>
  <w:style w:type="table" w:styleId="TableGrid">
    <w:name w:val="Table Grid"/>
    <w:basedOn w:val="TableNormal"/>
    <w:uiPriority w:val="99"/>
    <w:rsid w:val="0049421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" Type="http://schemas.openxmlformats.org/officeDocument/2006/relationships/image" Target="media/image7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" Type="http://schemas.openxmlformats.org/officeDocument/2006/relationships/image" Target="media/image8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" Type="http://schemas.openxmlformats.org/officeDocument/2006/relationships/image" Target="media/image9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" Type="http://schemas.openxmlformats.org/officeDocument/2006/relationships/image" Target="media/image10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" Type="http://schemas.openxmlformats.org/officeDocument/2006/relationships/image" Target="media/image11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" Type="http://schemas.openxmlformats.org/officeDocument/2006/relationships/image" Target="media/image12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" Type="http://schemas.openxmlformats.org/officeDocument/2006/relationships/image" Target="media/image13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" Type="http://schemas.openxmlformats.org/officeDocument/2006/relationships/image" Target="media/image14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" Type="http://schemas.openxmlformats.org/officeDocument/2006/relationships/image" Target="media/image1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" Type="http://schemas.openxmlformats.org/officeDocument/2006/relationships/webSettings" Target="webSettings.xml"/><Relationship Id="rId20" Type="http://schemas.openxmlformats.org/officeDocument/2006/relationships/image" Target="media/image16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" Type="http://schemas.openxmlformats.org/officeDocument/2006/relationships/image" Target="media/image17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" Type="http://schemas.openxmlformats.org/officeDocument/2006/relationships/image" Target="media/image18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" Type="http://schemas.openxmlformats.org/officeDocument/2006/relationships/image" Target="media/image19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" Type="http://schemas.openxmlformats.org/officeDocument/2006/relationships/image" Target="media/image20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" Type="http://schemas.openxmlformats.org/officeDocument/2006/relationships/image" Target="media/image21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" Type="http://schemas.openxmlformats.org/officeDocument/2006/relationships/image" Target="media/image22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" Type="http://schemas.openxmlformats.org/officeDocument/2006/relationships/image" Target="media/image23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" Type="http://schemas.openxmlformats.org/officeDocument/2006/relationships/image" Target="media/image24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" Type="http://schemas.openxmlformats.org/officeDocument/2006/relationships/image" Target="media/image25.png"/><Relationship Id="rId292" Type="http://schemas.openxmlformats.org/officeDocument/2006/relationships/theme" Target="theme/theme1.xml"/><Relationship Id="rId293" Type="http://schemas.openxmlformats.org/officeDocument/2006/relationships/styles" Target="styles.xml"/><Relationship Id="rId3" Type="http://schemas.openxmlformats.org/officeDocument/2006/relationships/fontTable" Target="fontTable.xml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" Type="http://schemas.openxmlformats.org/officeDocument/2006/relationships/customXml" Target="../customXml/item1.xml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" Type="http://schemas.openxmlformats.org/officeDocument/2006/relationships/image" Target="media/image1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" Type="http://schemas.openxmlformats.org/officeDocument/2006/relationships/image" Target="media/image2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" Type="http://schemas.openxmlformats.org/officeDocument/2006/relationships/image" Target="media/image3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" Type="http://schemas.openxmlformats.org/officeDocument/2006/relationships/image" Target="media/image4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" Type="http://schemas.openxmlformats.org/officeDocument/2006/relationships/image" Target="media/image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29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1</Lines>
  <Paragraphs>1</Paragraphs>
  <ScaleCrop>false</ScaleCrop>
  <Company>菁优网</Company>
  <LinksUpToDate>false</LinksUpToDate>
  <CharactersWithSpaces>0</CharactersWithSpaces>
  <SharedDoc>false</SharedDoc>
  <HyperlinkBase>http://schemas.openxmlformats.org/officeDocument/272310257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cp:lastPrinted>2024-06-18T15:07:00Z</cp:lastPrinted>
  <dcterms:created xsi:type="dcterms:W3CDTF">2024-06-18T15:07:00Z</dcterms:created>
  <dcterms:modified xsi:type="dcterms:W3CDTF">2024-06-18T15:07:00Z</dcterms:modified>
  <cp:category/>
  <dc:description/>
  <cp:contentStatus/>
  <dc:identifier/>
  <dc:language/>
  <dc:subject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