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1619" w:rsidRDefault="00E21818">
      <w:pPr>
        <w:rPr>
          <w:lang w:eastAsia="zh-CN"/>
        </w:rPr>
      </w:pPr>
      <w:r>
        <w:rPr>
          <w:b/>
          <w:sz w:val="32"/>
          <w:lang w:eastAsia="zh-CN"/>
        </w:rPr>
        <w:t>市场洞察智能体</w:t>
      </w:r>
      <w:r>
        <w:rPr>
          <w:b/>
          <w:sz w:val="32"/>
          <w:lang w:eastAsia="zh-CN"/>
        </w:rPr>
        <w:t xml:space="preserve"> - </w:t>
      </w:r>
      <w:r>
        <w:rPr>
          <w:b/>
          <w:sz w:val="32"/>
          <w:lang w:eastAsia="zh-CN"/>
        </w:rPr>
        <w:t>项目周报（</w:t>
      </w:r>
      <w:r>
        <w:rPr>
          <w:b/>
          <w:sz w:val="32"/>
          <w:lang w:eastAsia="zh-CN"/>
        </w:rPr>
        <w:t>2026/05/23 ~ 2026/05/29</w:t>
      </w:r>
      <w:r>
        <w:rPr>
          <w:b/>
          <w:sz w:val="32"/>
          <w:lang w:eastAsia="zh-CN"/>
        </w:rPr>
        <w:t>）</w:t>
      </w:r>
    </w:p>
    <w:p w:rsidR="001E1619" w:rsidRDefault="00E21818">
      <w:pPr>
        <w:rPr>
          <w:b/>
          <w:sz w:val="26"/>
          <w:lang w:eastAsia="zh-CN"/>
        </w:rPr>
      </w:pPr>
      <w:r>
        <w:rPr>
          <w:b/>
          <w:sz w:val="26"/>
          <w:lang w:eastAsia="zh-CN"/>
        </w:rPr>
        <w:t>本周开发内容</w:t>
      </w:r>
    </w:p>
    <w:p w:rsidR="00AC5FF1" w:rsidRDefault="00AC5FF1" w:rsidP="00AC5FF1">
      <w:r>
        <w:rPr>
          <w:b/>
          <w:sz w:val="22"/>
        </w:rPr>
        <w:t>基础设施完善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C5FF1" w:rsidTr="00AC5FF1">
        <w:trPr>
          <w:jc w:val="center"/>
        </w:trPr>
        <w:tc>
          <w:tcPr>
            <w:tcW w:w="4320" w:type="dxa"/>
          </w:tcPr>
          <w:p w:rsidR="00AC5FF1" w:rsidRDefault="00AC5FF1" w:rsidP="00FA09AA">
            <w:pPr>
              <w:jc w:val="center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w="4320" w:type="dxa"/>
          </w:tcPr>
          <w:p w:rsidR="00AC5FF1" w:rsidRDefault="00AC5FF1" w:rsidP="00FA09AA">
            <w:pPr>
              <w:jc w:val="center"/>
            </w:pPr>
            <w:r>
              <w:rPr>
                <w:b/>
                <w:sz w:val="18"/>
              </w:rPr>
              <w:t>内容</w:t>
            </w:r>
          </w:p>
        </w:tc>
      </w:tr>
      <w:tr w:rsidR="00AC5FF1" w:rsidTr="00AC5FF1">
        <w:trPr>
          <w:jc w:val="center"/>
        </w:trPr>
        <w:tc>
          <w:tcPr>
            <w:tcW w:w="4320" w:type="dxa"/>
          </w:tcPr>
          <w:p w:rsidR="00AC5FF1" w:rsidRDefault="00AC5FF1" w:rsidP="00FA09AA">
            <w:pPr>
              <w:jc w:val="center"/>
            </w:pPr>
            <w:r>
              <w:rPr>
                <w:sz w:val="18"/>
              </w:rPr>
              <w:t>数据库</w:t>
            </w:r>
          </w:p>
        </w:tc>
        <w:tc>
          <w:tcPr>
            <w:tcW w:w="4320" w:type="dxa"/>
          </w:tcPr>
          <w:p w:rsidR="00AC5FF1" w:rsidRDefault="00AC5FF1" w:rsidP="00AC5FF1">
            <w:pPr>
              <w:jc w:val="center"/>
            </w:pPr>
            <w:r>
              <w:rPr>
                <w:sz w:val="18"/>
              </w:rPr>
              <w:t>PostgreSQL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（主数据存储）、Redis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（缓存 + 消息队列）、Milvus（向量数据库）三组件协同</w:t>
            </w:r>
          </w:p>
        </w:tc>
      </w:tr>
      <w:tr w:rsidR="00AC5FF1" w:rsidTr="00AC5FF1">
        <w:trPr>
          <w:jc w:val="center"/>
        </w:trPr>
        <w:tc>
          <w:tcPr>
            <w:tcW w:w="4320" w:type="dxa"/>
          </w:tcPr>
          <w:p w:rsidR="00AC5FF1" w:rsidRDefault="00AC5FF1" w:rsidP="00FA09AA">
            <w:pPr>
              <w:jc w:val="center"/>
            </w:pPr>
            <w:r>
              <w:rPr>
                <w:sz w:val="18"/>
              </w:rPr>
              <w:t>容器化</w:t>
            </w:r>
          </w:p>
        </w:tc>
        <w:tc>
          <w:tcPr>
            <w:tcW w:w="4320" w:type="dxa"/>
          </w:tcPr>
          <w:p w:rsidR="00AC5FF1" w:rsidRDefault="00AC5FF1" w:rsidP="00FA09AA">
            <w:pPr>
              <w:jc w:val="center"/>
            </w:pPr>
            <w:r>
              <w:rPr>
                <w:sz w:val="18"/>
              </w:rPr>
              <w:t>Docker Compose 编排 4 个服务（后端、前端、PostgreSQL、Redis），一键启停</w:t>
            </w:r>
          </w:p>
        </w:tc>
      </w:tr>
      <w:tr w:rsidR="00AC5FF1" w:rsidTr="00AC5FF1">
        <w:trPr>
          <w:jc w:val="center"/>
        </w:trPr>
        <w:tc>
          <w:tcPr>
            <w:tcW w:w="4320" w:type="dxa"/>
          </w:tcPr>
          <w:p w:rsidR="00AC5FF1" w:rsidRDefault="00AC5FF1" w:rsidP="00FA09AA">
            <w:pPr>
              <w:jc w:val="center"/>
            </w:pPr>
            <w:r>
              <w:rPr>
                <w:sz w:val="18"/>
              </w:rPr>
              <w:t>监控</w:t>
            </w:r>
          </w:p>
        </w:tc>
        <w:tc>
          <w:tcPr>
            <w:tcW w:w="4320" w:type="dxa"/>
          </w:tcPr>
          <w:p w:rsidR="00AC5FF1" w:rsidRDefault="00AC5FF1" w:rsidP="00FA09AA">
            <w:pPr>
              <w:jc w:val="center"/>
            </w:pPr>
            <w:r>
              <w:rPr>
                <w:sz w:val="18"/>
              </w:rPr>
              <w:t>Prometheus 指标采集端点（`/api/v1/metrics`），支持请求量、延迟等性能监控</w:t>
            </w:r>
          </w:p>
        </w:tc>
      </w:tr>
      <w:tr w:rsidR="00AC5FF1" w:rsidTr="00AC5FF1">
        <w:trPr>
          <w:jc w:val="center"/>
        </w:trPr>
        <w:tc>
          <w:tcPr>
            <w:tcW w:w="4320" w:type="dxa"/>
          </w:tcPr>
          <w:p w:rsidR="00AC5FF1" w:rsidRDefault="00AC5FF1" w:rsidP="00FA09AA">
            <w:pPr>
              <w:jc w:val="center"/>
            </w:pPr>
            <w:r>
              <w:rPr>
                <w:sz w:val="18"/>
              </w:rPr>
              <w:t>定时调度</w:t>
            </w:r>
          </w:p>
        </w:tc>
        <w:tc>
          <w:tcPr>
            <w:tcW w:w="4320" w:type="dxa"/>
          </w:tcPr>
          <w:p w:rsidR="00AC5FF1" w:rsidRDefault="00AC5FF1" w:rsidP="00FA09AA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Cron 表达式驱动的任务调度器，支持数据采集任务的定时执行</w:t>
            </w:r>
          </w:p>
        </w:tc>
      </w:tr>
    </w:tbl>
    <w:p w:rsidR="00AC5FF1" w:rsidRPr="00AC5FF1" w:rsidRDefault="00AC5FF1">
      <w:pPr>
        <w:rPr>
          <w:rFonts w:hint="eastAsia"/>
          <w:lang w:eastAsia="zh-CN"/>
        </w:rPr>
      </w:pPr>
    </w:p>
    <w:p w:rsidR="001E1619" w:rsidRPr="00AC5FF1" w:rsidRDefault="00AC5FF1">
      <w:pPr>
        <w:rPr>
          <w:b/>
          <w:sz w:val="22"/>
          <w:lang w:eastAsia="zh-CN"/>
        </w:rPr>
      </w:pPr>
      <w:bookmarkStart w:id="0" w:name="OLE_LINK1"/>
      <w:r>
        <w:rPr>
          <w:rFonts w:hint="eastAsia"/>
          <w:b/>
          <w:sz w:val="22"/>
          <w:lang w:eastAsia="zh-CN"/>
        </w:rPr>
        <w:t>资讯</w:t>
      </w:r>
      <w:r w:rsidRPr="00AC5FF1">
        <w:rPr>
          <w:rFonts w:hint="eastAsia"/>
          <w:b/>
          <w:sz w:val="22"/>
          <w:lang w:eastAsia="zh-CN"/>
        </w:rPr>
        <w:t>搜索</w:t>
      </w:r>
    </w:p>
    <w:p w:rsidR="001E1619" w:rsidRDefault="00AC5FF1" w:rsidP="00AC5FF1">
      <w:pPr>
        <w:pStyle w:val="a0"/>
        <w:rPr>
          <w:lang w:eastAsia="zh-CN"/>
        </w:rPr>
      </w:pPr>
      <w:r>
        <w:rPr>
          <w:rFonts w:hint="eastAsia"/>
          <w:lang w:eastAsia="zh-CN"/>
        </w:rPr>
        <w:t>使用</w:t>
      </w:r>
      <w:r w:rsidRPr="00AC5FF1">
        <w:rPr>
          <w:lang w:eastAsia="zh-CN"/>
        </w:rPr>
        <w:t>SerpApi</w:t>
      </w:r>
      <w:r>
        <w:rPr>
          <w:rFonts w:hint="eastAsia"/>
          <w:lang w:eastAsia="zh-CN"/>
        </w:rPr>
        <w:t>作为ai的搜索工具按照关键词进行搜索</w:t>
      </w:r>
    </w:p>
    <w:p w:rsidR="001E1619" w:rsidRDefault="00AC5FF1">
      <w:pPr>
        <w:pStyle w:val="a0"/>
        <w:rPr>
          <w:lang w:eastAsia="zh-CN"/>
        </w:rPr>
      </w:pPr>
      <w:r>
        <w:rPr>
          <w:rFonts w:hint="eastAsia"/>
          <w:lang w:eastAsia="zh-CN"/>
        </w:rPr>
        <w:t>工具加入到数据获取agent的工具列表，自行决定搜索时机</w:t>
      </w:r>
    </w:p>
    <w:p w:rsidR="001E1619" w:rsidRDefault="00E21818" w:rsidP="00AC5FF1">
      <w:pPr>
        <w:pStyle w:val="a0"/>
        <w:rPr>
          <w:lang w:eastAsia="zh-CN"/>
        </w:rPr>
      </w:pPr>
      <w:r>
        <w:rPr>
          <w:lang w:eastAsia="zh-CN"/>
        </w:rPr>
        <w:t>同步错误提示机制，</w:t>
      </w:r>
      <w:r w:rsidR="00AC5FF1">
        <w:rPr>
          <w:rFonts w:hint="eastAsia"/>
          <w:lang w:eastAsia="zh-CN"/>
        </w:rPr>
        <w:t>搜索</w:t>
      </w:r>
      <w:r>
        <w:rPr>
          <w:lang w:eastAsia="zh-CN"/>
        </w:rPr>
        <w:t>失败时</w:t>
      </w:r>
      <w:r w:rsidR="00AC5FF1">
        <w:rPr>
          <w:rFonts w:hint="eastAsia"/>
          <w:lang w:eastAsia="zh-CN"/>
        </w:rPr>
        <w:t>降级处理，并</w:t>
      </w:r>
      <w:r>
        <w:rPr>
          <w:lang w:eastAsia="zh-CN"/>
        </w:rPr>
        <w:t>及时反馈具体问题</w:t>
      </w:r>
    </w:p>
    <w:p w:rsidR="00AC5FF1" w:rsidRDefault="00AC5FF1" w:rsidP="00AC5FF1">
      <w:pPr>
        <w:rPr>
          <w:lang w:eastAsia="zh-CN"/>
        </w:rPr>
      </w:pPr>
      <w:r>
        <w:rPr>
          <w:b/>
          <w:sz w:val="22"/>
          <w:lang w:eastAsia="zh-CN"/>
        </w:rPr>
        <w:t>采集记录管理与正文抓取</w:t>
      </w:r>
    </w:p>
    <w:p w:rsidR="00AC5FF1" w:rsidRDefault="00AC5FF1" w:rsidP="00AC5FF1">
      <w:pPr>
        <w:pStyle w:val="a0"/>
        <w:rPr>
          <w:lang w:eastAsia="zh-CN"/>
        </w:rPr>
      </w:pPr>
      <w:r>
        <w:rPr>
          <w:lang w:eastAsia="zh-CN"/>
        </w:rPr>
        <w:t>实现自动正文抓取能力，从采集到的网页中提取核心内容</w:t>
      </w:r>
    </w:p>
    <w:p w:rsidR="00AC5FF1" w:rsidRDefault="00AC5FF1" w:rsidP="00AC5FF1">
      <w:pPr>
        <w:pStyle w:val="a0"/>
        <w:rPr>
          <w:lang w:eastAsia="zh-CN"/>
        </w:rPr>
      </w:pPr>
      <w:r>
        <w:rPr>
          <w:lang w:eastAsia="zh-CN"/>
        </w:rPr>
        <w:t>同步错误提示机制，采集失败时及时反馈具体问题</w:t>
      </w:r>
    </w:p>
    <w:p w:rsidR="00AC5FF1" w:rsidRDefault="00AC5FF1" w:rsidP="00AC5FF1">
      <w:pPr>
        <w:rPr>
          <w:b/>
          <w:sz w:val="22"/>
          <w:lang w:eastAsia="zh-CN"/>
        </w:rPr>
      </w:pPr>
      <w:r w:rsidRPr="00AC5FF1">
        <w:rPr>
          <w:rFonts w:hint="eastAsia"/>
          <w:b/>
          <w:sz w:val="22"/>
          <w:lang w:eastAsia="zh-CN"/>
        </w:rPr>
        <w:t>数据清洗</w:t>
      </w:r>
    </w:p>
    <w:p w:rsidR="00F2634C" w:rsidRPr="00F2634C" w:rsidRDefault="00F2634C" w:rsidP="00F2634C">
      <w:pPr>
        <w:pStyle w:val="a0"/>
        <w:rPr>
          <w:lang w:eastAsia="zh-CN"/>
        </w:rPr>
      </w:pPr>
      <w:r w:rsidRPr="00F2634C">
        <w:rPr>
          <w:rFonts w:hint="eastAsia"/>
          <w:lang w:eastAsia="zh-CN"/>
        </w:rPr>
        <w:t>简单去重，去除错误数据内容</w:t>
      </w:r>
    </w:p>
    <w:p w:rsidR="00F2634C" w:rsidRPr="00F2634C" w:rsidRDefault="00F2634C" w:rsidP="00F2634C">
      <w:pPr>
        <w:pStyle w:val="a0"/>
        <w:rPr>
          <w:rFonts w:hint="eastAsia"/>
          <w:lang w:eastAsia="zh-CN"/>
        </w:rPr>
      </w:pPr>
      <w:r w:rsidRPr="00F2634C">
        <w:rPr>
          <w:rFonts w:hint="eastAsia"/>
          <w:lang w:eastAsia="zh-CN"/>
        </w:rPr>
        <w:t>错误信息调整</w:t>
      </w:r>
    </w:p>
    <w:p w:rsidR="00AC5FF1" w:rsidRDefault="00AC5FF1" w:rsidP="00AC5FF1">
      <w:pPr>
        <w:rPr>
          <w:b/>
          <w:sz w:val="22"/>
          <w:lang w:eastAsia="zh-CN"/>
        </w:rPr>
      </w:pPr>
      <w:r w:rsidRPr="00AC5FF1">
        <w:rPr>
          <w:rFonts w:hint="eastAsia"/>
          <w:b/>
          <w:sz w:val="22"/>
          <w:lang w:eastAsia="zh-CN"/>
        </w:rPr>
        <w:lastRenderedPageBreak/>
        <w:t>报告分析</w:t>
      </w:r>
    </w:p>
    <w:p w:rsidR="00F2634C" w:rsidRPr="00F2634C" w:rsidRDefault="00F2634C" w:rsidP="00F2634C">
      <w:pPr>
        <w:pStyle w:val="a0"/>
        <w:rPr>
          <w:lang w:eastAsia="zh-CN"/>
        </w:rPr>
      </w:pPr>
      <w:r w:rsidRPr="00F2634C">
        <w:rPr>
          <w:rFonts w:hint="eastAsia"/>
          <w:lang w:eastAsia="zh-CN"/>
        </w:rPr>
        <w:t>行业、宏观经济、竞品等等</w:t>
      </w:r>
    </w:p>
    <w:p w:rsidR="00AC5FF1" w:rsidRPr="00AC5FF1" w:rsidRDefault="00AC5FF1" w:rsidP="00AC5FF1">
      <w:pPr>
        <w:rPr>
          <w:b/>
          <w:sz w:val="22"/>
          <w:lang w:eastAsia="zh-CN"/>
        </w:rPr>
      </w:pPr>
      <w:r w:rsidRPr="00AC5FF1">
        <w:rPr>
          <w:rFonts w:hint="eastAsia"/>
          <w:b/>
          <w:sz w:val="22"/>
          <w:lang w:eastAsia="zh-CN"/>
        </w:rPr>
        <w:t>报告</w:t>
      </w:r>
      <w:r w:rsidRPr="00AC5FF1">
        <w:rPr>
          <w:rFonts w:hint="eastAsia"/>
          <w:b/>
          <w:sz w:val="22"/>
          <w:lang w:eastAsia="zh-CN"/>
        </w:rPr>
        <w:t>导出</w:t>
      </w:r>
    </w:p>
    <w:bookmarkEnd w:id="0"/>
    <w:p w:rsidR="00AC5FF1" w:rsidRPr="00F2634C" w:rsidRDefault="00F2634C" w:rsidP="00AC5FF1">
      <w:pPr>
        <w:pStyle w:val="a0"/>
        <w:numPr>
          <w:ilvl w:val="0"/>
          <w:numId w:val="0"/>
        </w:numPr>
        <w:ind w:left="360" w:hanging="360"/>
        <w:rPr>
          <w:rFonts w:hint="eastAsia"/>
          <w:lang w:eastAsia="zh-CN"/>
        </w:rPr>
      </w:pPr>
      <w:r>
        <w:rPr>
          <w:rFonts w:hint="eastAsia"/>
          <w:lang w:eastAsia="zh-CN"/>
        </w:rPr>
        <w:t>支持markdown格式导出，后续拟扩展到pdf、word、ppt等样式输出</w:t>
      </w:r>
    </w:p>
    <w:p w:rsidR="001E1619" w:rsidRDefault="00E21818">
      <w:pPr>
        <w:rPr>
          <w:rFonts w:hint="eastAsia"/>
          <w:lang w:eastAsia="zh-CN"/>
        </w:rPr>
      </w:pPr>
      <w:r>
        <w:rPr>
          <w:b/>
          <w:sz w:val="26"/>
          <w:lang w:eastAsia="zh-CN"/>
        </w:rPr>
        <w:t>项</w:t>
      </w:r>
      <w:r>
        <w:rPr>
          <w:b/>
          <w:sz w:val="26"/>
          <w:lang w:eastAsia="zh-CN"/>
        </w:rPr>
        <w:t>目进度</w:t>
      </w:r>
    </w:p>
    <w:p w:rsidR="001E1619" w:rsidRDefault="00E21818">
      <w:pPr>
        <w:rPr>
          <w:lang w:eastAsia="zh-CN"/>
        </w:rPr>
      </w:pPr>
      <w:r>
        <w:rPr>
          <w:b/>
          <w:sz w:val="22"/>
          <w:lang w:eastAsia="zh-CN"/>
        </w:rPr>
        <w:t>整体进度评估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E1619" w:rsidTr="00140673">
        <w:trPr>
          <w:jc w:val="center"/>
        </w:trPr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:rsidR="001E1619" w:rsidRDefault="00E21818">
            <w:pPr>
              <w:jc w:val="center"/>
            </w:pPr>
            <w:bookmarkStart w:id="1" w:name="_GoBack"/>
            <w:r>
              <w:rPr>
                <w:b/>
                <w:sz w:val="18"/>
              </w:rPr>
              <w:t>阶段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:rsidR="001E1619" w:rsidRDefault="00E21818">
            <w:pPr>
              <w:jc w:val="center"/>
            </w:pPr>
            <w:r>
              <w:rPr>
                <w:b/>
                <w:sz w:val="18"/>
              </w:rPr>
              <w:t>完成度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:rsidR="001E1619" w:rsidRDefault="00E21818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bookmarkEnd w:id="1"/>
      <w:tr w:rsidR="001E1619" w:rsidTr="00140673">
        <w:trPr>
          <w:jc w:val="center"/>
        </w:trPr>
        <w:tc>
          <w:tcPr>
            <w:tcW w:w="2880" w:type="dxa"/>
            <w:tcBorders>
              <w:top w:val="single" w:sz="4" w:space="0" w:color="auto"/>
            </w:tcBorders>
          </w:tcPr>
          <w:p w:rsidR="001E1619" w:rsidRDefault="00F2634C">
            <w:pPr>
              <w:jc w:val="center"/>
            </w:pPr>
            <w:r>
              <w:rPr>
                <w:sz w:val="18"/>
              </w:rPr>
              <w:t xml:space="preserve"> </w:t>
            </w:r>
            <w:r w:rsidR="00E21818">
              <w:rPr>
                <w:sz w:val="18"/>
              </w:rPr>
              <w:t>数据采集层</w:t>
            </w:r>
          </w:p>
        </w:tc>
        <w:tc>
          <w:tcPr>
            <w:tcW w:w="2880" w:type="dxa"/>
            <w:tcBorders>
              <w:top w:val="single" w:sz="4" w:space="0" w:color="auto"/>
            </w:tcBorders>
          </w:tcPr>
          <w:p w:rsidR="001E1619" w:rsidRDefault="00E21818">
            <w:pPr>
              <w:jc w:val="center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85%</w:t>
            </w:r>
          </w:p>
        </w:tc>
        <w:tc>
          <w:tcPr>
            <w:tcW w:w="2880" w:type="dxa"/>
            <w:tcBorders>
              <w:top w:val="single" w:sz="4" w:space="0" w:color="auto"/>
            </w:tcBorders>
          </w:tcPr>
          <w:p w:rsidR="001E1619" w:rsidRDefault="00E21818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采集任务调度、正文抓取已完成，待联调验证</w:t>
            </w:r>
          </w:p>
        </w:tc>
      </w:tr>
      <w:tr w:rsidR="001E1619" w:rsidTr="00140673">
        <w:trPr>
          <w:jc w:val="center"/>
        </w:trPr>
        <w:tc>
          <w:tcPr>
            <w:tcW w:w="2880" w:type="dxa"/>
          </w:tcPr>
          <w:p w:rsidR="001E1619" w:rsidRDefault="00F2634C">
            <w:pPr>
              <w:jc w:val="center"/>
            </w:pPr>
            <w:r>
              <w:rPr>
                <w:sz w:val="18"/>
              </w:rPr>
              <w:t xml:space="preserve"> </w:t>
            </w:r>
            <w:r w:rsidR="00E21818">
              <w:rPr>
                <w:sz w:val="18"/>
              </w:rPr>
              <w:t>数据处理层</w:t>
            </w:r>
          </w:p>
        </w:tc>
        <w:tc>
          <w:tcPr>
            <w:tcW w:w="2880" w:type="dxa"/>
          </w:tcPr>
          <w:p w:rsidR="001E1619" w:rsidRDefault="00E21818">
            <w:pPr>
              <w:jc w:val="center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80%</w:t>
            </w:r>
          </w:p>
        </w:tc>
        <w:tc>
          <w:tcPr>
            <w:tcW w:w="2880" w:type="dxa"/>
          </w:tcPr>
          <w:p w:rsidR="001E1619" w:rsidRDefault="00E21818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向量嵌入、向量存储、重排序检索已完成，待全流程测试</w:t>
            </w:r>
          </w:p>
        </w:tc>
      </w:tr>
      <w:tr w:rsidR="001E1619" w:rsidTr="00140673">
        <w:trPr>
          <w:jc w:val="center"/>
        </w:trPr>
        <w:tc>
          <w:tcPr>
            <w:tcW w:w="2880" w:type="dxa"/>
          </w:tcPr>
          <w:p w:rsidR="001E1619" w:rsidRDefault="00F2634C">
            <w:pPr>
              <w:jc w:val="center"/>
            </w:pPr>
            <w:r>
              <w:rPr>
                <w:sz w:val="18"/>
              </w:rPr>
              <w:t xml:space="preserve"> </w:t>
            </w:r>
            <w:r w:rsidR="00E21818">
              <w:rPr>
                <w:sz w:val="18"/>
              </w:rPr>
              <w:t xml:space="preserve">AI </w:t>
            </w:r>
            <w:r w:rsidR="00E21818">
              <w:rPr>
                <w:sz w:val="18"/>
              </w:rPr>
              <w:t>分析层</w:t>
            </w:r>
          </w:p>
        </w:tc>
        <w:tc>
          <w:tcPr>
            <w:tcW w:w="2880" w:type="dxa"/>
          </w:tcPr>
          <w:p w:rsidR="001E1619" w:rsidRDefault="00E21818">
            <w:pPr>
              <w:jc w:val="center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90%</w:t>
            </w:r>
          </w:p>
        </w:tc>
        <w:tc>
          <w:tcPr>
            <w:tcW w:w="2880" w:type="dxa"/>
          </w:tcPr>
          <w:p w:rsidR="001E1619" w:rsidRDefault="00E21818">
            <w:pPr>
              <w:jc w:val="center"/>
            </w:pPr>
            <w:r>
              <w:rPr>
                <w:sz w:val="18"/>
              </w:rPr>
              <w:t>分析</w:t>
            </w:r>
            <w:r>
              <w:rPr>
                <w:sz w:val="18"/>
              </w:rPr>
              <w:t xml:space="preserve"> Agent</w:t>
            </w:r>
            <w:r>
              <w:rPr>
                <w:sz w:val="18"/>
              </w:rPr>
              <w:t>、报告生成</w:t>
            </w:r>
            <w:r>
              <w:rPr>
                <w:sz w:val="18"/>
              </w:rPr>
              <w:t xml:space="preserve"> Agent</w:t>
            </w:r>
            <w:r>
              <w:rPr>
                <w:sz w:val="18"/>
              </w:rPr>
              <w:t>、多模型切换已完成</w:t>
            </w:r>
          </w:p>
        </w:tc>
      </w:tr>
      <w:tr w:rsidR="001E1619" w:rsidTr="00140673">
        <w:trPr>
          <w:jc w:val="center"/>
        </w:trPr>
        <w:tc>
          <w:tcPr>
            <w:tcW w:w="2880" w:type="dxa"/>
          </w:tcPr>
          <w:p w:rsidR="001E1619" w:rsidRDefault="00F2634C" w:rsidP="00F2634C">
            <w:pPr>
              <w:jc w:val="center"/>
            </w:pPr>
            <w:r>
              <w:rPr>
                <w:sz w:val="18"/>
              </w:rPr>
              <w:t xml:space="preserve"> </w:t>
            </w:r>
            <w:r w:rsidR="00E21818">
              <w:rPr>
                <w:sz w:val="18"/>
              </w:rPr>
              <w:t>报告交付层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2880" w:type="dxa"/>
          </w:tcPr>
          <w:p w:rsidR="001E1619" w:rsidRDefault="00E21818">
            <w:pPr>
              <w:jc w:val="center"/>
            </w:pPr>
            <w:r>
              <w:rPr>
                <w:rFonts w:ascii="Segoe UI Symbol" w:hAnsi="Segoe UI Symbol" w:cs="Segoe UI Symbol"/>
                <w:sz w:val="18"/>
              </w:rPr>
              <w:t>✅</w:t>
            </w:r>
            <w:r>
              <w:rPr>
                <w:sz w:val="18"/>
              </w:rPr>
              <w:t xml:space="preserve"> 75%</w:t>
            </w:r>
          </w:p>
        </w:tc>
        <w:tc>
          <w:tcPr>
            <w:tcW w:w="2880" w:type="dxa"/>
          </w:tcPr>
          <w:p w:rsidR="001E1619" w:rsidRDefault="00E21818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报告生成、图文混排、导出已完成，配图生成待优化</w:t>
            </w:r>
          </w:p>
        </w:tc>
      </w:tr>
      <w:tr w:rsidR="001E1619" w:rsidTr="00140673">
        <w:trPr>
          <w:jc w:val="center"/>
        </w:trPr>
        <w:tc>
          <w:tcPr>
            <w:tcW w:w="2880" w:type="dxa"/>
          </w:tcPr>
          <w:p w:rsidR="001E1619" w:rsidRDefault="00F2634C" w:rsidP="00F2634C">
            <w:pPr>
              <w:jc w:val="center"/>
            </w:pPr>
            <w:r>
              <w:rPr>
                <w:sz w:val="18"/>
              </w:rPr>
              <w:t xml:space="preserve"> </w:t>
            </w:r>
            <w:r w:rsidR="00E21818">
              <w:rPr>
                <w:sz w:val="18"/>
              </w:rPr>
              <w:t>系统管理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2880" w:type="dxa"/>
          </w:tcPr>
          <w:p w:rsidR="001E1619" w:rsidRDefault="00E21818">
            <w:pPr>
              <w:jc w:val="center"/>
            </w:pPr>
            <w:r>
              <w:rPr>
                <w:rFonts w:ascii="Segoe UI Symbol" w:hAnsi="Segoe UI Symbol" w:cs="Segoe UI Symbol"/>
                <w:sz w:val="18"/>
              </w:rPr>
              <w:t>✅</w:t>
            </w:r>
            <w:r>
              <w:rPr>
                <w:sz w:val="18"/>
              </w:rPr>
              <w:t xml:space="preserve"> 85%</w:t>
            </w:r>
          </w:p>
        </w:tc>
        <w:tc>
          <w:tcPr>
            <w:tcW w:w="2880" w:type="dxa"/>
          </w:tcPr>
          <w:p w:rsidR="001E1619" w:rsidRDefault="00E21818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模型配置管理、调度配置、错误监控已完成</w:t>
            </w:r>
          </w:p>
        </w:tc>
      </w:tr>
      <w:tr w:rsidR="001E1619" w:rsidTr="00140673">
        <w:trPr>
          <w:jc w:val="center"/>
        </w:trPr>
        <w:tc>
          <w:tcPr>
            <w:tcW w:w="2880" w:type="dxa"/>
          </w:tcPr>
          <w:p w:rsidR="001E1619" w:rsidRDefault="00F2634C" w:rsidP="00F2634C">
            <w:pPr>
              <w:jc w:val="center"/>
            </w:pPr>
            <w:r>
              <w:rPr>
                <w:sz w:val="18"/>
              </w:rPr>
              <w:t xml:space="preserve"> </w:t>
            </w:r>
            <w:r w:rsidR="00E21818">
              <w:rPr>
                <w:sz w:val="18"/>
              </w:rPr>
              <w:t>整体进度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2880" w:type="dxa"/>
          </w:tcPr>
          <w:p w:rsidR="001E1619" w:rsidRDefault="00F2634C" w:rsidP="00F2634C">
            <w:pPr>
              <w:jc w:val="center"/>
            </w:pPr>
            <w:r>
              <w:rPr>
                <w:sz w:val="18"/>
              </w:rPr>
              <w:t xml:space="preserve"> </w:t>
            </w:r>
            <w:r w:rsidR="00E21818">
              <w:rPr>
                <w:sz w:val="18"/>
              </w:rPr>
              <w:t>~</w:t>
            </w:r>
            <w:r>
              <w:rPr>
                <w:sz w:val="18"/>
              </w:rPr>
              <w:t>67</w:t>
            </w:r>
            <w:r w:rsidR="00E21818">
              <w:rPr>
                <w:sz w:val="18"/>
              </w:rPr>
              <w:t>%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2880" w:type="dxa"/>
          </w:tcPr>
          <w:p w:rsidR="001E1619" w:rsidRDefault="00E21818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主</w:t>
            </w:r>
            <w:r>
              <w:rPr>
                <w:sz w:val="18"/>
                <w:lang w:eastAsia="zh-CN"/>
              </w:rPr>
              <w:t>体业务服务已基本就绪</w:t>
            </w:r>
          </w:p>
        </w:tc>
      </w:tr>
    </w:tbl>
    <w:p w:rsidR="00140673" w:rsidRDefault="00140673">
      <w:pPr>
        <w:rPr>
          <w:b/>
          <w:sz w:val="26"/>
          <w:lang w:eastAsia="zh-CN"/>
        </w:rPr>
      </w:pPr>
    </w:p>
    <w:p w:rsidR="001E1619" w:rsidRDefault="00E21818">
      <w:pPr>
        <w:rPr>
          <w:lang w:eastAsia="zh-CN"/>
        </w:rPr>
      </w:pPr>
      <w:r>
        <w:rPr>
          <w:b/>
          <w:sz w:val="26"/>
          <w:lang w:eastAsia="zh-CN"/>
        </w:rPr>
        <w:t>存在困难和风险</w:t>
      </w:r>
    </w:p>
    <w:p w:rsidR="001E1619" w:rsidRDefault="00E21818">
      <w:pPr>
        <w:rPr>
          <w:lang w:eastAsia="zh-CN"/>
        </w:rPr>
      </w:pPr>
      <w:r>
        <w:rPr>
          <w:b/>
          <w:sz w:val="22"/>
          <w:lang w:eastAsia="zh-CN"/>
        </w:rPr>
        <w:t>当前风险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E1619" w:rsidTr="00140673">
        <w:trPr>
          <w:jc w:val="center"/>
        </w:trPr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:rsidR="001E1619" w:rsidRDefault="00E21818"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:rsidR="001E1619" w:rsidRDefault="00E21818">
            <w:pPr>
              <w:jc w:val="center"/>
            </w:pPr>
            <w:r>
              <w:rPr>
                <w:b/>
                <w:sz w:val="18"/>
              </w:rPr>
              <w:t>风险描述</w:t>
            </w: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:rsidR="001E1619" w:rsidRDefault="00E21818">
            <w:pPr>
              <w:jc w:val="center"/>
            </w:pPr>
            <w:r>
              <w:rPr>
                <w:b/>
                <w:sz w:val="18"/>
              </w:rPr>
              <w:t>影响</w:t>
            </w: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:rsidR="001E1619" w:rsidRDefault="00E21818">
            <w:pPr>
              <w:jc w:val="center"/>
            </w:pPr>
            <w:r>
              <w:rPr>
                <w:b/>
                <w:sz w:val="18"/>
              </w:rPr>
              <w:t>应对措施</w:t>
            </w:r>
          </w:p>
        </w:tc>
      </w:tr>
      <w:tr w:rsidR="001E1619" w:rsidTr="00140673">
        <w:trPr>
          <w:jc w:val="center"/>
        </w:trPr>
        <w:tc>
          <w:tcPr>
            <w:tcW w:w="2160" w:type="dxa"/>
            <w:tcBorders>
              <w:top w:val="single" w:sz="4" w:space="0" w:color="auto"/>
            </w:tcBorders>
          </w:tcPr>
          <w:p w:rsidR="001E1619" w:rsidRDefault="00F2634C" w:rsidP="00F2634C">
            <w:pPr>
              <w:jc w:val="center"/>
            </w:pPr>
            <w:r>
              <w:rPr>
                <w:sz w:val="18"/>
              </w:rPr>
              <w:t xml:space="preserve"> </w:t>
            </w:r>
            <w:r w:rsidR="00E21818">
              <w:rPr>
                <w:sz w:val="18"/>
              </w:rPr>
              <w:t>高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auto"/>
            </w:tcBorders>
          </w:tcPr>
          <w:p w:rsidR="001E1619" w:rsidRDefault="00F2634C" w:rsidP="00F2634C">
            <w:pPr>
              <w:jc w:val="center"/>
            </w:pPr>
            <w:r>
              <w:rPr>
                <w:sz w:val="18"/>
              </w:rPr>
              <w:t xml:space="preserve"> </w:t>
            </w:r>
            <w:r w:rsidR="00E21818">
              <w:rPr>
                <w:sz w:val="18"/>
              </w:rPr>
              <w:t>全流程尚未打通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auto"/>
            </w:tcBorders>
          </w:tcPr>
          <w:p w:rsidR="001E1619" w:rsidRDefault="00E21818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各</w:t>
            </w:r>
            <w:r>
              <w:rPr>
                <w:sz w:val="18"/>
                <w:lang w:eastAsia="zh-CN"/>
              </w:rPr>
              <w:t>模块独立运行正常，但端到端流程未验证，</w:t>
            </w:r>
            <w:r>
              <w:rPr>
                <w:sz w:val="18"/>
                <w:lang w:eastAsia="zh-CN"/>
              </w:rPr>
              <w:lastRenderedPageBreak/>
              <w:t>可能存在模块间衔接问题</w:t>
            </w:r>
          </w:p>
        </w:tc>
        <w:tc>
          <w:tcPr>
            <w:tcW w:w="2160" w:type="dxa"/>
            <w:tcBorders>
              <w:top w:val="single" w:sz="4" w:space="0" w:color="auto"/>
            </w:tcBorders>
          </w:tcPr>
          <w:p w:rsidR="001E1619" w:rsidRDefault="00E21818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后续两周重点进行模块</w:t>
            </w:r>
            <w:r>
              <w:rPr>
                <w:sz w:val="18"/>
                <w:lang w:eastAsia="zh-CN"/>
              </w:rPr>
              <w:lastRenderedPageBreak/>
              <w:t>联调</w:t>
            </w:r>
          </w:p>
        </w:tc>
      </w:tr>
      <w:tr w:rsidR="001E1619" w:rsidTr="00F2634C">
        <w:trPr>
          <w:jc w:val="center"/>
        </w:trPr>
        <w:tc>
          <w:tcPr>
            <w:tcW w:w="2160" w:type="dxa"/>
          </w:tcPr>
          <w:p w:rsidR="001E1619" w:rsidRDefault="00F2634C" w:rsidP="00F2634C">
            <w:pPr>
              <w:jc w:val="center"/>
            </w:pPr>
            <w:r>
              <w:rPr>
                <w:sz w:val="18"/>
              </w:rPr>
              <w:lastRenderedPageBreak/>
              <w:t xml:space="preserve"> </w:t>
            </w:r>
            <w:r w:rsidR="00E21818">
              <w:rPr>
                <w:sz w:val="18"/>
              </w:rPr>
              <w:t>中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2160" w:type="dxa"/>
          </w:tcPr>
          <w:p w:rsidR="001E1619" w:rsidRDefault="00F2634C" w:rsidP="00F2634C">
            <w:pPr>
              <w:jc w:val="center"/>
            </w:pPr>
            <w:r>
              <w:rPr>
                <w:sz w:val="18"/>
              </w:rPr>
              <w:t xml:space="preserve"> </w:t>
            </w:r>
            <w:r w:rsidR="00E21818">
              <w:rPr>
                <w:sz w:val="18"/>
              </w:rPr>
              <w:t>模型连接稳定性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2160" w:type="dxa"/>
          </w:tcPr>
          <w:p w:rsidR="001E1619" w:rsidRDefault="00E21818">
            <w:pPr>
              <w:jc w:val="center"/>
            </w:pPr>
            <w:r>
              <w:rPr>
                <w:sz w:val="18"/>
              </w:rPr>
              <w:t>外</w:t>
            </w:r>
            <w:r>
              <w:rPr>
                <w:sz w:val="18"/>
              </w:rPr>
              <w:t>部</w:t>
            </w:r>
            <w:r>
              <w:rPr>
                <w:sz w:val="18"/>
              </w:rPr>
              <w:t xml:space="preserve"> LLM / Embedding / Rerank </w:t>
            </w:r>
            <w:r>
              <w:rPr>
                <w:sz w:val="18"/>
              </w:rPr>
              <w:t>服务（</w:t>
            </w:r>
            <w:r>
              <w:rPr>
                <w:sz w:val="18"/>
              </w:rPr>
              <w:t>GPUStack</w:t>
            </w:r>
            <w:r>
              <w:rPr>
                <w:sz w:val="18"/>
              </w:rPr>
              <w:t>）的可用性和响应速度不可控</w:t>
            </w:r>
          </w:p>
        </w:tc>
        <w:tc>
          <w:tcPr>
            <w:tcW w:w="2160" w:type="dxa"/>
          </w:tcPr>
          <w:p w:rsidR="001E1619" w:rsidRDefault="00E21818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已实现连接测试功能，可提前发现并切换备用模型</w:t>
            </w:r>
          </w:p>
        </w:tc>
      </w:tr>
      <w:tr w:rsidR="001E1619" w:rsidTr="00F2634C">
        <w:trPr>
          <w:jc w:val="center"/>
        </w:trPr>
        <w:tc>
          <w:tcPr>
            <w:tcW w:w="2160" w:type="dxa"/>
          </w:tcPr>
          <w:p w:rsidR="001E1619" w:rsidRDefault="00F2634C" w:rsidP="00F2634C">
            <w:pPr>
              <w:jc w:val="center"/>
            </w:pPr>
            <w:r>
              <w:rPr>
                <w:sz w:val="18"/>
              </w:rPr>
              <w:t xml:space="preserve"> </w:t>
            </w:r>
            <w:r w:rsidR="00E21818">
              <w:rPr>
                <w:sz w:val="18"/>
              </w:rPr>
              <w:t>中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2160" w:type="dxa"/>
          </w:tcPr>
          <w:p w:rsidR="001E1619" w:rsidRDefault="00F2634C" w:rsidP="00F2634C">
            <w:pPr>
              <w:jc w:val="center"/>
            </w:pPr>
            <w:r>
              <w:rPr>
                <w:sz w:val="18"/>
              </w:rPr>
              <w:t xml:space="preserve"> </w:t>
            </w:r>
            <w:r w:rsidR="00E21818">
              <w:rPr>
                <w:sz w:val="18"/>
              </w:rPr>
              <w:t>向量检索效果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2160" w:type="dxa"/>
          </w:tcPr>
          <w:p w:rsidR="001E1619" w:rsidRDefault="00E21818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M</w:t>
            </w:r>
            <w:r>
              <w:rPr>
                <w:sz w:val="18"/>
                <w:lang w:eastAsia="zh-CN"/>
              </w:rPr>
              <w:t xml:space="preserve">ilvus </w:t>
            </w:r>
            <w:r>
              <w:rPr>
                <w:sz w:val="18"/>
                <w:lang w:eastAsia="zh-CN"/>
              </w:rPr>
              <w:t>向量检索和</w:t>
            </w:r>
            <w:r>
              <w:rPr>
                <w:sz w:val="18"/>
                <w:lang w:eastAsia="zh-CN"/>
              </w:rPr>
              <w:t xml:space="preserve"> Rerank </w:t>
            </w:r>
            <w:r>
              <w:rPr>
                <w:sz w:val="18"/>
                <w:lang w:eastAsia="zh-CN"/>
              </w:rPr>
              <w:t>重排序的准确率依赖模型质量，实际效果待验证</w:t>
            </w:r>
          </w:p>
        </w:tc>
        <w:tc>
          <w:tcPr>
            <w:tcW w:w="2160" w:type="dxa"/>
          </w:tcPr>
          <w:p w:rsidR="001E1619" w:rsidRDefault="00E21818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需进行实际数据测试，必要时调整</w:t>
            </w:r>
            <w:r>
              <w:rPr>
                <w:sz w:val="18"/>
                <w:lang w:eastAsia="zh-CN"/>
              </w:rPr>
              <w:t xml:space="preserve"> embedding </w:t>
            </w:r>
            <w:r>
              <w:rPr>
                <w:sz w:val="18"/>
                <w:lang w:eastAsia="zh-CN"/>
              </w:rPr>
              <w:t>策略</w:t>
            </w:r>
          </w:p>
        </w:tc>
      </w:tr>
    </w:tbl>
    <w:p w:rsidR="001E1619" w:rsidRDefault="00E21818">
      <w:r>
        <w:rPr>
          <w:b/>
          <w:sz w:val="22"/>
        </w:rPr>
        <w:t>待解决事项</w:t>
      </w:r>
    </w:p>
    <w:p w:rsidR="001E1619" w:rsidRDefault="00F2634C">
      <w:pPr>
        <w:pStyle w:val="a"/>
        <w:rPr>
          <w:lang w:eastAsia="zh-CN"/>
        </w:rPr>
      </w:pPr>
      <w:r>
        <w:rPr>
          <w:lang w:eastAsia="zh-CN"/>
        </w:rPr>
        <w:t xml:space="preserve"> </w:t>
      </w:r>
      <w:r w:rsidR="00E21818">
        <w:rPr>
          <w:lang w:eastAsia="zh-CN"/>
        </w:rPr>
        <w:t>端到端流程验证</w:t>
      </w:r>
      <w:r>
        <w:rPr>
          <w:lang w:eastAsia="zh-CN"/>
        </w:rPr>
        <w:t xml:space="preserve"> </w:t>
      </w:r>
      <w:r w:rsidR="00E21818">
        <w:rPr>
          <w:lang w:eastAsia="zh-CN"/>
        </w:rPr>
        <w:t xml:space="preserve">: </w:t>
      </w:r>
      <w:r w:rsidR="00E21818">
        <w:rPr>
          <w:lang w:eastAsia="zh-CN"/>
        </w:rPr>
        <w:t>需要真实数据跑通</w:t>
      </w:r>
      <w:r w:rsidR="00E21818">
        <w:rPr>
          <w:lang w:eastAsia="zh-CN"/>
        </w:rPr>
        <w:t>"</w:t>
      </w:r>
      <w:r w:rsidR="00E21818">
        <w:rPr>
          <w:lang w:eastAsia="zh-CN"/>
        </w:rPr>
        <w:t>采集</w:t>
      </w:r>
      <w:r w:rsidR="00E21818">
        <w:rPr>
          <w:lang w:eastAsia="zh-CN"/>
        </w:rPr>
        <w:t xml:space="preserve"> → </w:t>
      </w:r>
      <w:r w:rsidR="00E21818">
        <w:rPr>
          <w:lang w:eastAsia="zh-CN"/>
        </w:rPr>
        <w:t>处理</w:t>
      </w:r>
      <w:r w:rsidR="00E21818">
        <w:rPr>
          <w:lang w:eastAsia="zh-CN"/>
        </w:rPr>
        <w:t xml:space="preserve"> → </w:t>
      </w:r>
      <w:r w:rsidR="00E21818">
        <w:rPr>
          <w:lang w:eastAsia="zh-CN"/>
        </w:rPr>
        <w:t>分析</w:t>
      </w:r>
      <w:r w:rsidR="00E21818">
        <w:rPr>
          <w:lang w:eastAsia="zh-CN"/>
        </w:rPr>
        <w:t xml:space="preserve"> → </w:t>
      </w:r>
      <w:r w:rsidR="00E21818">
        <w:rPr>
          <w:lang w:eastAsia="zh-CN"/>
        </w:rPr>
        <w:t>报告</w:t>
      </w:r>
      <w:r w:rsidR="00E21818">
        <w:rPr>
          <w:lang w:eastAsia="zh-CN"/>
        </w:rPr>
        <w:t xml:space="preserve"> → </w:t>
      </w:r>
      <w:r w:rsidR="00E21818">
        <w:rPr>
          <w:lang w:eastAsia="zh-CN"/>
        </w:rPr>
        <w:t>分发</w:t>
      </w:r>
      <w:r w:rsidR="00E21818">
        <w:rPr>
          <w:lang w:eastAsia="zh-CN"/>
        </w:rPr>
        <w:t>"</w:t>
      </w:r>
      <w:r w:rsidR="00E21818">
        <w:rPr>
          <w:lang w:eastAsia="zh-CN"/>
        </w:rPr>
        <w:t>全链路</w:t>
      </w:r>
    </w:p>
    <w:p w:rsidR="001E1619" w:rsidRDefault="00F2634C">
      <w:pPr>
        <w:pStyle w:val="a"/>
        <w:rPr>
          <w:lang w:eastAsia="zh-CN"/>
        </w:rPr>
      </w:pPr>
      <w:r>
        <w:rPr>
          <w:lang w:eastAsia="zh-CN"/>
        </w:rPr>
        <w:t xml:space="preserve"> </w:t>
      </w:r>
      <w:r w:rsidR="00E21818">
        <w:rPr>
          <w:lang w:eastAsia="zh-CN"/>
        </w:rPr>
        <w:t>报告质量优化</w:t>
      </w:r>
      <w:r>
        <w:rPr>
          <w:lang w:eastAsia="zh-CN"/>
        </w:rPr>
        <w:t xml:space="preserve"> </w:t>
      </w:r>
      <w:r w:rsidR="00E21818">
        <w:rPr>
          <w:lang w:eastAsia="zh-CN"/>
        </w:rPr>
        <w:t xml:space="preserve">: </w:t>
      </w:r>
      <w:r w:rsidR="00E21818">
        <w:rPr>
          <w:lang w:eastAsia="zh-CN"/>
        </w:rPr>
        <w:t>当前报告内容生成依赖</w:t>
      </w:r>
      <w:r w:rsidR="00E21818">
        <w:rPr>
          <w:lang w:eastAsia="zh-CN"/>
        </w:rPr>
        <w:t xml:space="preserve"> LLM</w:t>
      </w:r>
      <w:r w:rsidR="00E21818">
        <w:rPr>
          <w:lang w:eastAsia="zh-CN"/>
        </w:rPr>
        <w:t>，需要根据实际产出调整</w:t>
      </w:r>
      <w:r w:rsidR="00E21818">
        <w:rPr>
          <w:lang w:eastAsia="zh-CN"/>
        </w:rPr>
        <w:t xml:space="preserve"> prompt </w:t>
      </w:r>
      <w:r w:rsidR="00E21818">
        <w:rPr>
          <w:lang w:eastAsia="zh-CN"/>
        </w:rPr>
        <w:t>和参数</w:t>
      </w:r>
    </w:p>
    <w:p w:rsidR="001E1619" w:rsidRDefault="00F2634C">
      <w:pPr>
        <w:pStyle w:val="a"/>
        <w:rPr>
          <w:lang w:eastAsia="zh-CN"/>
        </w:rPr>
      </w:pPr>
      <w:r>
        <w:rPr>
          <w:lang w:eastAsia="zh-CN"/>
        </w:rPr>
        <w:t xml:space="preserve"> </w:t>
      </w:r>
      <w:r w:rsidR="00E21818">
        <w:rPr>
          <w:lang w:eastAsia="zh-CN"/>
        </w:rPr>
        <w:t>配图生成效果</w:t>
      </w:r>
      <w:r>
        <w:rPr>
          <w:lang w:eastAsia="zh-CN"/>
        </w:rPr>
        <w:t xml:space="preserve"> </w:t>
      </w:r>
      <w:r w:rsidR="00E21818">
        <w:rPr>
          <w:lang w:eastAsia="zh-CN"/>
        </w:rPr>
        <w:t xml:space="preserve">: </w:t>
      </w:r>
      <w:r w:rsidR="00E21818">
        <w:rPr>
          <w:lang w:eastAsia="zh-CN"/>
        </w:rPr>
        <w:t>图像生成服务已集成，但生成质量和风格一致性需进一步调优</w:t>
      </w:r>
    </w:p>
    <w:p w:rsidR="001E1619" w:rsidRDefault="00F2634C">
      <w:pPr>
        <w:pStyle w:val="a"/>
        <w:rPr>
          <w:lang w:eastAsia="zh-CN"/>
        </w:rPr>
      </w:pP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全流程测试</w:t>
      </w:r>
      <w:r>
        <w:rPr>
          <w:lang w:eastAsia="zh-CN"/>
        </w:rPr>
        <w:t xml:space="preserve"> </w:t>
      </w:r>
      <w:r w:rsidR="00E21818">
        <w:rPr>
          <w:lang w:eastAsia="zh-CN"/>
        </w:rPr>
        <w:t>:</w:t>
      </w:r>
      <w:r>
        <w:rPr>
          <w:rFonts w:hint="eastAsia"/>
          <w:lang w:eastAsia="zh-CN"/>
        </w:rPr>
        <w:t>对业务流程进行全方位测试尽可能避免上线问题</w:t>
      </w:r>
    </w:p>
    <w:p w:rsidR="001E1619" w:rsidRDefault="00140673">
      <w:pPr>
        <w:rPr>
          <w:lang w:eastAsia="zh-CN"/>
        </w:rPr>
      </w:pPr>
      <w:r>
        <w:rPr>
          <w:rFonts w:hint="eastAsia"/>
          <w:b/>
          <w:sz w:val="26"/>
          <w:lang w:eastAsia="zh-CN"/>
        </w:rPr>
        <w:t>后续</w:t>
      </w:r>
      <w:r w:rsidR="00E21818">
        <w:rPr>
          <w:b/>
          <w:sz w:val="26"/>
          <w:lang w:eastAsia="zh-CN"/>
        </w:rPr>
        <w:t>计划（</w:t>
      </w:r>
      <w:r w:rsidR="00E21818">
        <w:rPr>
          <w:b/>
          <w:sz w:val="26"/>
          <w:lang w:eastAsia="zh-CN"/>
        </w:rPr>
        <w:t>5</w:t>
      </w:r>
      <w:r w:rsidR="00E21818">
        <w:rPr>
          <w:b/>
          <w:sz w:val="26"/>
          <w:lang w:eastAsia="zh-CN"/>
        </w:rPr>
        <w:t>月</w:t>
      </w:r>
      <w:r w:rsidR="00E21818">
        <w:rPr>
          <w:b/>
          <w:sz w:val="26"/>
          <w:lang w:eastAsia="zh-CN"/>
        </w:rPr>
        <w:t>30</w:t>
      </w:r>
      <w:r w:rsidR="00E21818">
        <w:rPr>
          <w:b/>
          <w:sz w:val="26"/>
          <w:lang w:eastAsia="zh-CN"/>
        </w:rPr>
        <w:t>日</w:t>
      </w:r>
      <w:r w:rsidR="00E21818">
        <w:rPr>
          <w:b/>
          <w:sz w:val="26"/>
          <w:lang w:eastAsia="zh-CN"/>
        </w:rPr>
        <w:t xml:space="preserve"> ~ 6</w:t>
      </w:r>
      <w:r w:rsidR="00E21818">
        <w:rPr>
          <w:b/>
          <w:sz w:val="26"/>
          <w:lang w:eastAsia="zh-CN"/>
        </w:rPr>
        <w:t>月</w:t>
      </w:r>
      <w:r w:rsidR="00E21818">
        <w:rPr>
          <w:b/>
          <w:sz w:val="26"/>
          <w:lang w:eastAsia="zh-CN"/>
        </w:rPr>
        <w:t>12</w:t>
      </w:r>
      <w:r w:rsidR="00E21818">
        <w:rPr>
          <w:b/>
          <w:sz w:val="26"/>
          <w:lang w:eastAsia="zh-CN"/>
        </w:rPr>
        <w:t>日）</w:t>
      </w:r>
    </w:p>
    <w:p w:rsidR="001E1619" w:rsidRDefault="00E21818">
      <w:pPr>
        <w:rPr>
          <w:lang w:eastAsia="zh-CN"/>
        </w:rPr>
      </w:pPr>
      <w:r>
        <w:rPr>
          <w:b/>
          <w:sz w:val="22"/>
          <w:lang w:eastAsia="zh-CN"/>
        </w:rPr>
        <w:t>核心目标：全流程打通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E1619">
        <w:trPr>
          <w:jc w:val="center"/>
        </w:trPr>
        <w:tc>
          <w:tcPr>
            <w:tcW w:w="2880" w:type="dxa"/>
          </w:tcPr>
          <w:p w:rsidR="001E1619" w:rsidRDefault="00E21818">
            <w:pPr>
              <w:jc w:val="center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w="2880" w:type="dxa"/>
          </w:tcPr>
          <w:p w:rsidR="001E1619" w:rsidRDefault="00E21818">
            <w:pPr>
              <w:jc w:val="center"/>
            </w:pPr>
            <w:r>
              <w:rPr>
                <w:b/>
                <w:sz w:val="18"/>
              </w:rPr>
              <w:t>优先级</w:t>
            </w:r>
          </w:p>
        </w:tc>
        <w:tc>
          <w:tcPr>
            <w:tcW w:w="2880" w:type="dxa"/>
          </w:tcPr>
          <w:p w:rsidR="001E1619" w:rsidRDefault="00E21818">
            <w:pPr>
              <w:jc w:val="center"/>
            </w:pPr>
            <w:r>
              <w:rPr>
                <w:b/>
                <w:sz w:val="18"/>
              </w:rPr>
              <w:t>预计产出</w:t>
            </w:r>
          </w:p>
        </w:tc>
      </w:tr>
      <w:tr w:rsidR="001E1619">
        <w:trPr>
          <w:jc w:val="center"/>
        </w:trPr>
        <w:tc>
          <w:tcPr>
            <w:tcW w:w="2880" w:type="dxa"/>
          </w:tcPr>
          <w:p w:rsidR="001E1619" w:rsidRDefault="00140673" w:rsidP="00140673">
            <w:pPr>
              <w:jc w:val="center"/>
            </w:pPr>
            <w:r>
              <w:rPr>
                <w:sz w:val="18"/>
              </w:rPr>
              <w:t xml:space="preserve"> </w:t>
            </w:r>
            <w:r w:rsidR="00E21818">
              <w:rPr>
                <w:sz w:val="18"/>
              </w:rPr>
              <w:t>模块联调测试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2880" w:type="dxa"/>
          </w:tcPr>
          <w:p w:rsidR="001E1619" w:rsidRDefault="00E21818">
            <w:pPr>
              <w:jc w:val="center"/>
            </w:pP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高</w:t>
            </w:r>
          </w:p>
        </w:tc>
        <w:tc>
          <w:tcPr>
            <w:tcW w:w="2880" w:type="dxa"/>
          </w:tcPr>
          <w:p w:rsidR="001E1619" w:rsidRDefault="00E21818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验证</w:t>
            </w:r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数据采集</w:t>
            </w:r>
            <w:r>
              <w:rPr>
                <w:sz w:val="18"/>
                <w:lang w:eastAsia="zh-CN"/>
              </w:rPr>
              <w:t xml:space="preserve"> → </w:t>
            </w:r>
            <w:r>
              <w:rPr>
                <w:sz w:val="18"/>
                <w:lang w:eastAsia="zh-CN"/>
              </w:rPr>
              <w:t>正文抓取</w:t>
            </w:r>
            <w:r>
              <w:rPr>
                <w:sz w:val="18"/>
                <w:lang w:eastAsia="zh-CN"/>
              </w:rPr>
              <w:t xml:space="preserve"> → </w:t>
            </w:r>
            <w:r>
              <w:rPr>
                <w:sz w:val="18"/>
                <w:lang w:eastAsia="zh-CN"/>
              </w:rPr>
              <w:t>向量嵌入</w:t>
            </w:r>
            <w:r>
              <w:rPr>
                <w:sz w:val="18"/>
                <w:lang w:eastAsia="zh-CN"/>
              </w:rPr>
              <w:t xml:space="preserve"> → AI </w:t>
            </w:r>
            <w:r>
              <w:rPr>
                <w:sz w:val="18"/>
                <w:lang w:eastAsia="zh-CN"/>
              </w:rPr>
              <w:t>分析</w:t>
            </w:r>
            <w:r>
              <w:rPr>
                <w:sz w:val="18"/>
                <w:lang w:eastAsia="zh-CN"/>
              </w:rPr>
              <w:t xml:space="preserve"> → </w:t>
            </w:r>
            <w:r>
              <w:rPr>
                <w:sz w:val="18"/>
                <w:lang w:eastAsia="zh-CN"/>
              </w:rPr>
              <w:t>报告生成</w:t>
            </w:r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全链路</w:t>
            </w:r>
          </w:p>
        </w:tc>
      </w:tr>
      <w:tr w:rsidR="001E1619">
        <w:trPr>
          <w:jc w:val="center"/>
        </w:trPr>
        <w:tc>
          <w:tcPr>
            <w:tcW w:w="2880" w:type="dxa"/>
          </w:tcPr>
          <w:p w:rsidR="001E1619" w:rsidRDefault="00140673" w:rsidP="00140673">
            <w:pPr>
              <w:jc w:val="center"/>
            </w:pPr>
            <w:r>
              <w:rPr>
                <w:sz w:val="18"/>
              </w:rPr>
              <w:t xml:space="preserve"> </w:t>
            </w:r>
            <w:r w:rsidR="00E21818">
              <w:rPr>
                <w:sz w:val="18"/>
              </w:rPr>
              <w:t>流程问题修复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2880" w:type="dxa"/>
          </w:tcPr>
          <w:p w:rsidR="001E1619" w:rsidRDefault="00E21818">
            <w:pPr>
              <w:jc w:val="center"/>
            </w:pP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高</w:t>
            </w:r>
          </w:p>
        </w:tc>
        <w:tc>
          <w:tcPr>
            <w:tcW w:w="2880" w:type="dxa"/>
          </w:tcPr>
          <w:p w:rsidR="001E1619" w:rsidRDefault="00E21818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修复联调中发现的模块间衔接</w:t>
            </w:r>
            <w:r>
              <w:rPr>
                <w:sz w:val="18"/>
                <w:lang w:eastAsia="zh-CN"/>
              </w:rPr>
              <w:t xml:space="preserve"> bug</w:t>
            </w:r>
          </w:p>
        </w:tc>
      </w:tr>
      <w:tr w:rsidR="001E1619">
        <w:trPr>
          <w:jc w:val="center"/>
        </w:trPr>
        <w:tc>
          <w:tcPr>
            <w:tcW w:w="2880" w:type="dxa"/>
          </w:tcPr>
          <w:p w:rsidR="001E1619" w:rsidRDefault="00140673" w:rsidP="00140673">
            <w:pPr>
              <w:jc w:val="center"/>
            </w:pPr>
            <w:r>
              <w:rPr>
                <w:sz w:val="18"/>
              </w:rPr>
              <w:t xml:space="preserve"> </w:t>
            </w:r>
            <w:r w:rsidR="00E21818">
              <w:rPr>
                <w:sz w:val="18"/>
              </w:rPr>
              <w:t>真实数据验证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2880" w:type="dxa"/>
          </w:tcPr>
          <w:p w:rsidR="001E1619" w:rsidRDefault="00E21818">
            <w:pPr>
              <w:jc w:val="center"/>
            </w:pPr>
            <w:r>
              <w:rPr>
                <w:sz w:val="18"/>
              </w:rPr>
              <w:t>高</w:t>
            </w:r>
          </w:p>
        </w:tc>
        <w:tc>
          <w:tcPr>
            <w:tcW w:w="2880" w:type="dxa"/>
          </w:tcPr>
          <w:p w:rsidR="001E1619" w:rsidRDefault="00E21818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使用</w:t>
            </w:r>
            <w:r w:rsidR="00140673">
              <w:rPr>
                <w:rFonts w:hint="eastAsia"/>
                <w:sz w:val="18"/>
                <w:lang w:eastAsia="zh-CN"/>
              </w:rPr>
              <w:t>现有目标模板为基准</w:t>
            </w:r>
            <w:r>
              <w:rPr>
                <w:sz w:val="18"/>
                <w:lang w:eastAsia="zh-CN"/>
              </w:rPr>
              <w:t>验证</w:t>
            </w:r>
            <w:r w:rsidR="00140673">
              <w:rPr>
                <w:rFonts w:hint="eastAsia"/>
                <w:sz w:val="18"/>
                <w:lang w:eastAsia="zh-CN"/>
              </w:rPr>
              <w:t>评估</w:t>
            </w:r>
            <w:r>
              <w:rPr>
                <w:sz w:val="18"/>
                <w:lang w:eastAsia="zh-CN"/>
              </w:rPr>
              <w:t>系统输出质量</w:t>
            </w:r>
          </w:p>
        </w:tc>
      </w:tr>
    </w:tbl>
    <w:p w:rsidR="001E1619" w:rsidRDefault="00E21818">
      <w:pPr>
        <w:rPr>
          <w:lang w:eastAsia="zh-CN"/>
        </w:rPr>
      </w:pPr>
      <w:r>
        <w:rPr>
          <w:i/>
          <w:color w:val="646464"/>
          <w:lang w:eastAsia="zh-CN"/>
        </w:rPr>
        <w:t>汇报人</w:t>
      </w:r>
      <w:r>
        <w:rPr>
          <w:i/>
          <w:color w:val="646464"/>
          <w:lang w:eastAsia="zh-CN"/>
        </w:rPr>
        <w:t>:</w:t>
      </w:r>
      <w:r>
        <w:rPr>
          <w:i/>
          <w:color w:val="646464"/>
          <w:lang w:eastAsia="zh-CN"/>
        </w:rPr>
        <w:t xml:space="preserve"> </w:t>
      </w:r>
      <w:r w:rsidR="00140673">
        <w:rPr>
          <w:rFonts w:hint="eastAsia"/>
          <w:i/>
          <w:color w:val="646464"/>
          <w:lang w:eastAsia="zh-CN"/>
        </w:rPr>
        <w:t>李恒</w:t>
      </w:r>
    </w:p>
    <w:p w:rsidR="001E1619" w:rsidRDefault="00E21818">
      <w:pPr>
        <w:rPr>
          <w:rFonts w:hint="eastAsia"/>
          <w:lang w:eastAsia="zh-CN"/>
        </w:rPr>
      </w:pPr>
      <w:r>
        <w:rPr>
          <w:i/>
          <w:color w:val="646464"/>
          <w:lang w:eastAsia="zh-CN"/>
        </w:rPr>
        <w:t>日期</w:t>
      </w:r>
      <w:r>
        <w:rPr>
          <w:i/>
          <w:color w:val="646464"/>
          <w:lang w:eastAsia="zh-CN"/>
        </w:rPr>
        <w:t>: 2026</w:t>
      </w:r>
      <w:r>
        <w:rPr>
          <w:i/>
          <w:color w:val="646464"/>
          <w:lang w:eastAsia="zh-CN"/>
        </w:rPr>
        <w:t>年</w:t>
      </w:r>
      <w:r>
        <w:rPr>
          <w:i/>
          <w:color w:val="646464"/>
          <w:lang w:eastAsia="zh-CN"/>
        </w:rPr>
        <w:t>5</w:t>
      </w:r>
      <w:r>
        <w:rPr>
          <w:i/>
          <w:color w:val="646464"/>
          <w:lang w:eastAsia="zh-CN"/>
        </w:rPr>
        <w:t>月</w:t>
      </w:r>
      <w:r>
        <w:rPr>
          <w:i/>
          <w:color w:val="646464"/>
          <w:lang w:eastAsia="zh-CN"/>
        </w:rPr>
        <w:t>29</w:t>
      </w:r>
      <w:r>
        <w:rPr>
          <w:i/>
          <w:color w:val="646464"/>
          <w:lang w:eastAsia="zh-CN"/>
        </w:rPr>
        <w:t>日</w:t>
      </w:r>
    </w:p>
    <w:sectPr w:rsidR="001E16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1818" w:rsidRDefault="00E21818" w:rsidP="00AC5FF1">
      <w:pPr>
        <w:spacing w:after="0" w:line="240" w:lineRule="auto"/>
      </w:pPr>
      <w:r>
        <w:separator/>
      </w:r>
    </w:p>
  </w:endnote>
  <w:endnote w:type="continuationSeparator" w:id="0">
    <w:p w:rsidR="00E21818" w:rsidRDefault="00E21818" w:rsidP="00AC5F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1818" w:rsidRDefault="00E21818" w:rsidP="00AC5FF1">
      <w:pPr>
        <w:spacing w:after="0" w:line="240" w:lineRule="auto"/>
      </w:pPr>
      <w:r>
        <w:separator/>
      </w:r>
    </w:p>
  </w:footnote>
  <w:footnote w:type="continuationSeparator" w:id="0">
    <w:p w:rsidR="00E21818" w:rsidRDefault="00E21818" w:rsidP="00AC5F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F78A9D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"/>
  </w:num>
  <w:num w:numId="11">
    <w:abstractNumId w:val="8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40673"/>
    <w:rsid w:val="0015074B"/>
    <w:rsid w:val="001E1619"/>
    <w:rsid w:val="0029639D"/>
    <w:rsid w:val="00326F90"/>
    <w:rsid w:val="00AA1D8D"/>
    <w:rsid w:val="00AC5FF1"/>
    <w:rsid w:val="00B47730"/>
    <w:rsid w:val="00CB0664"/>
    <w:rsid w:val="00E21818"/>
    <w:rsid w:val="00F263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02FFEEE"/>
  <w14:defaultImageDpi w14:val="300"/>
  <w15:docId w15:val="{4B2B32FF-164D-4802-8BF4-228D345D0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4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0DBCC46-290B-402C-819E-8A4A41E93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李恒</cp:lastModifiedBy>
  <cp:revision>2</cp:revision>
  <dcterms:created xsi:type="dcterms:W3CDTF">2013-12-23T23:15:00Z</dcterms:created>
  <dcterms:modified xsi:type="dcterms:W3CDTF">2026-05-29T07:33:00Z</dcterms:modified>
  <cp:category/>
</cp:coreProperties>
</file>