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0BF" w:rsidRDefault="00B376D8" w:rsidP="00B376D8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תכנות מונחה עצמים </w:t>
      </w:r>
      <w:r>
        <w:rPr>
          <w:rFonts w:cstheme="minorHAnsi"/>
          <w:sz w:val="36"/>
          <w:szCs w:val="36"/>
          <w:rtl/>
        </w:rPr>
        <w:t>–</w:t>
      </w:r>
      <w:r>
        <w:rPr>
          <w:rFonts w:cstheme="minorHAnsi" w:hint="cs"/>
          <w:sz w:val="36"/>
          <w:szCs w:val="36"/>
          <w:rtl/>
        </w:rPr>
        <w:t xml:space="preserve"> שאלות:</w:t>
      </w:r>
    </w:p>
    <w:p w:rsidR="00B376D8" w:rsidRDefault="00750443" w:rsidP="00B376D8">
      <w:pPr>
        <w:pStyle w:val="ListParagraph"/>
        <w:numPr>
          <w:ilvl w:val="0"/>
          <w:numId w:val="1"/>
        </w:numPr>
        <w:bidi/>
        <w:rPr>
          <w:rFonts w:cstheme="minorHAnsi" w:hint="cs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עקרון </w:t>
      </w:r>
      <w:proofErr w:type="spellStart"/>
      <w:r>
        <w:rPr>
          <w:rFonts w:cstheme="minorHAnsi" w:hint="cs"/>
          <w:sz w:val="24"/>
          <w:szCs w:val="24"/>
          <w:rtl/>
        </w:rPr>
        <w:t>הכימוס</w:t>
      </w:r>
      <w:proofErr w:type="spellEnd"/>
      <w:r>
        <w:rPr>
          <w:rFonts w:cstheme="minorHAnsi" w:hint="cs"/>
          <w:sz w:val="24"/>
          <w:szCs w:val="24"/>
          <w:rtl/>
        </w:rPr>
        <w:t xml:space="preserve"> הוא עקרון הקובע שתכונות והתנהגות של אובייקט משולבות במחלקה אחת.</w:t>
      </w:r>
    </w:p>
    <w:p w:rsidR="00750443" w:rsidRDefault="00750443" w:rsidP="00750443">
      <w:pPr>
        <w:pStyle w:val="ListParagraph"/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המחלקה </w:t>
      </w:r>
      <w:r w:rsidRPr="00750443">
        <w:rPr>
          <w:rFonts w:cs="Calibri"/>
          <w:sz w:val="24"/>
          <w:szCs w:val="24"/>
          <w:rtl/>
        </w:rPr>
        <w:t>מגבילה את הגישה לחלק ממרכיבי האובייקט, ומונעת ש</w:t>
      </w:r>
      <w:r>
        <w:rPr>
          <w:rFonts w:cs="Calibri"/>
          <w:sz w:val="24"/>
          <w:szCs w:val="24"/>
          <w:rtl/>
        </w:rPr>
        <w:t>ינוי ישיר של נתונים מחוץ ל</w:t>
      </w:r>
      <w:r w:rsidRPr="00750443">
        <w:rPr>
          <w:rFonts w:cs="Calibri"/>
          <w:sz w:val="24"/>
          <w:szCs w:val="24"/>
          <w:rtl/>
        </w:rPr>
        <w:t xml:space="preserve">מחלקה. </w:t>
      </w:r>
      <w:r>
        <w:rPr>
          <w:rFonts w:cs="Calibri" w:hint="cs"/>
          <w:sz w:val="24"/>
          <w:szCs w:val="24"/>
          <w:rtl/>
        </w:rPr>
        <w:t>אך מאפשרת</w:t>
      </w:r>
      <w:r w:rsidRPr="00750443">
        <w:rPr>
          <w:rFonts w:cs="Calibri"/>
          <w:sz w:val="24"/>
          <w:szCs w:val="24"/>
          <w:rtl/>
        </w:rPr>
        <w:t xml:space="preserve"> אינטראקציות עם הנתונים באמצעות </w:t>
      </w:r>
      <w:r>
        <w:rPr>
          <w:rFonts w:cs="Calibri" w:hint="cs"/>
          <w:sz w:val="24"/>
          <w:szCs w:val="24"/>
          <w:rtl/>
        </w:rPr>
        <w:t>פונקציות המחלקה.</w:t>
      </w:r>
    </w:p>
    <w:p w:rsidR="00750443" w:rsidRPr="00750443" w:rsidRDefault="00750443" w:rsidP="00750443">
      <w:pPr>
        <w:pStyle w:val="ListParagraph"/>
        <w:bidi/>
        <w:rPr>
          <w:rFonts w:cstheme="minorHAnsi" w:hint="cs"/>
          <w:sz w:val="24"/>
          <w:szCs w:val="24"/>
        </w:rPr>
      </w:pPr>
    </w:p>
    <w:p w:rsidR="00B376D8" w:rsidRDefault="001C7BA7" w:rsidP="00750443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ההבדל</w:t>
      </w:r>
      <w:r w:rsidR="008E4F04">
        <w:rPr>
          <w:rFonts w:cstheme="minorHAnsi" w:hint="cs"/>
          <w:sz w:val="24"/>
          <w:szCs w:val="24"/>
          <w:rtl/>
        </w:rPr>
        <w:t>ים בין מחלקה למחלקה אבסטרקטית הם:</w:t>
      </w:r>
    </w:p>
    <w:p w:rsidR="00750443" w:rsidRPr="00750443" w:rsidRDefault="00750443" w:rsidP="008E4F04">
      <w:pPr>
        <w:pStyle w:val="ListParagraph"/>
        <w:numPr>
          <w:ilvl w:val="0"/>
          <w:numId w:val="2"/>
        </w:numPr>
        <w:bidi/>
        <w:rPr>
          <w:rFonts w:cstheme="minorHAnsi"/>
          <w:sz w:val="24"/>
          <w:szCs w:val="24"/>
          <w:rtl/>
        </w:rPr>
      </w:pPr>
      <w:r w:rsidRPr="00750443">
        <w:rPr>
          <w:rFonts w:cs="Calibri"/>
          <w:sz w:val="24"/>
          <w:szCs w:val="24"/>
          <w:rtl/>
        </w:rPr>
        <w:t>מחלקה אבסטרקטית היא מחלק</w:t>
      </w:r>
      <w:r>
        <w:rPr>
          <w:rFonts w:cs="Calibri"/>
          <w:sz w:val="24"/>
          <w:szCs w:val="24"/>
          <w:rtl/>
        </w:rPr>
        <w:t xml:space="preserve">ה שלא ניתן ליצור </w:t>
      </w:r>
      <w:r>
        <w:rPr>
          <w:rFonts w:cs="Calibri" w:hint="cs"/>
          <w:sz w:val="24"/>
          <w:szCs w:val="24"/>
          <w:rtl/>
        </w:rPr>
        <w:t xml:space="preserve">ממנה </w:t>
      </w:r>
      <w:r>
        <w:rPr>
          <w:rFonts w:cs="Calibri"/>
          <w:sz w:val="24"/>
          <w:szCs w:val="24"/>
          <w:rtl/>
        </w:rPr>
        <w:t xml:space="preserve">מופע </w:t>
      </w:r>
      <w:r>
        <w:rPr>
          <w:rFonts w:cs="Calibri" w:hint="cs"/>
          <w:sz w:val="24"/>
          <w:szCs w:val="24"/>
          <w:rtl/>
        </w:rPr>
        <w:t>אלא</w:t>
      </w:r>
      <w:r w:rsidRPr="00750443">
        <w:rPr>
          <w:rFonts w:cs="Calibri"/>
          <w:sz w:val="24"/>
          <w:szCs w:val="24"/>
          <w:rtl/>
        </w:rPr>
        <w:t xml:space="preserve"> </w:t>
      </w:r>
      <w:r>
        <w:rPr>
          <w:rFonts w:cs="Calibri" w:hint="cs"/>
          <w:sz w:val="24"/>
          <w:szCs w:val="24"/>
          <w:rtl/>
        </w:rPr>
        <w:t xml:space="preserve">היא </w:t>
      </w:r>
      <w:r w:rsidRPr="00750443">
        <w:rPr>
          <w:rFonts w:cs="Calibri"/>
          <w:sz w:val="24"/>
          <w:szCs w:val="24"/>
          <w:rtl/>
        </w:rPr>
        <w:t>משמש</w:t>
      </w:r>
      <w:r>
        <w:rPr>
          <w:rFonts w:cs="Calibri" w:hint="cs"/>
          <w:sz w:val="24"/>
          <w:szCs w:val="24"/>
          <w:rtl/>
        </w:rPr>
        <w:t>ת</w:t>
      </w:r>
      <w:r w:rsidRPr="00750443">
        <w:rPr>
          <w:rFonts w:cs="Calibri"/>
          <w:sz w:val="24"/>
          <w:szCs w:val="24"/>
          <w:rtl/>
        </w:rPr>
        <w:t xml:space="preserve"> כתבנית עבור </w:t>
      </w:r>
      <w:r>
        <w:rPr>
          <w:rFonts w:cs="Calibri" w:hint="cs"/>
          <w:sz w:val="24"/>
          <w:szCs w:val="24"/>
          <w:rtl/>
        </w:rPr>
        <w:t>מחלקות אחרות (בניגוד למחלק</w:t>
      </w:r>
      <w:r w:rsidR="008E4F04">
        <w:rPr>
          <w:rFonts w:cs="Calibri" w:hint="cs"/>
          <w:sz w:val="24"/>
          <w:szCs w:val="24"/>
          <w:rtl/>
        </w:rPr>
        <w:t>ה שממנה כן ניתן ליצור מופעים)</w:t>
      </w:r>
    </w:p>
    <w:p w:rsidR="00750443" w:rsidRPr="00750443" w:rsidRDefault="008E4F04" w:rsidP="008E4F04">
      <w:pPr>
        <w:pStyle w:val="ListParagraph"/>
        <w:numPr>
          <w:ilvl w:val="0"/>
          <w:numId w:val="2"/>
        </w:numPr>
        <w:bidi/>
        <w:rPr>
          <w:rFonts w:cstheme="minorHAns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 xml:space="preserve">מחלקה אבסטרקטית </w:t>
      </w:r>
      <w:r w:rsidRPr="008E4F04">
        <w:rPr>
          <w:rFonts w:cs="Calibri" w:hint="cs"/>
          <w:b/>
          <w:bCs/>
          <w:sz w:val="24"/>
          <w:szCs w:val="24"/>
          <w:rtl/>
        </w:rPr>
        <w:t>יכולה</w:t>
      </w:r>
      <w:r>
        <w:rPr>
          <w:rFonts w:cs="Calibri" w:hint="cs"/>
          <w:sz w:val="24"/>
          <w:szCs w:val="24"/>
          <w:rtl/>
        </w:rPr>
        <w:t xml:space="preserve"> להכיל פונקציות אבסטרקטיות </w:t>
      </w:r>
      <w:r>
        <w:rPr>
          <w:rFonts w:cs="Calibri"/>
          <w:sz w:val="24"/>
          <w:szCs w:val="24"/>
          <w:rtl/>
        </w:rPr>
        <w:t>–</w:t>
      </w:r>
      <w:r>
        <w:rPr>
          <w:rFonts w:cs="Calibri" w:hint="cs"/>
          <w:sz w:val="24"/>
          <w:szCs w:val="24"/>
          <w:rtl/>
        </w:rPr>
        <w:t xml:space="preserve"> שהן פונקציות ללא מימוש (המימוש מתבצע באמצעות </w:t>
      </w:r>
      <w:r>
        <w:rPr>
          <w:rFonts w:cs="Calibri"/>
          <w:sz w:val="24"/>
          <w:szCs w:val="24"/>
        </w:rPr>
        <w:t>override</w:t>
      </w:r>
      <w:r>
        <w:rPr>
          <w:rFonts w:cs="Calibri" w:hint="cs"/>
          <w:sz w:val="24"/>
          <w:szCs w:val="24"/>
          <w:rtl/>
        </w:rPr>
        <w:t xml:space="preserve"> במחלקות היורשות ממנה), בניגוד למחלקה רגילה שלא יכולה להכיל פונקציות אבסטרקטיות.</w:t>
      </w:r>
    </w:p>
    <w:p w:rsidR="00750443" w:rsidRDefault="008E4F04" w:rsidP="008E4F04">
      <w:pPr>
        <w:pStyle w:val="ListParagraph"/>
        <w:numPr>
          <w:ilvl w:val="0"/>
          <w:numId w:val="2"/>
        </w:numPr>
        <w:bidi/>
        <w:rPr>
          <w:rFonts w:cstheme="minorHAns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>כל המחלקות היורשות ממחלקה אבסטרקטית חייבות ליישם את כל הפונקציות האבסטרקטיות המוגדרות במחלקה</w:t>
      </w:r>
    </w:p>
    <w:p w:rsidR="00750443" w:rsidRDefault="00750443" w:rsidP="00750443">
      <w:pPr>
        <w:pStyle w:val="ListParagraph"/>
        <w:bidi/>
        <w:rPr>
          <w:rFonts w:cstheme="minorHAnsi" w:hint="cs"/>
          <w:sz w:val="24"/>
          <w:szCs w:val="24"/>
        </w:rPr>
      </w:pPr>
    </w:p>
    <w:p w:rsidR="001C7BA7" w:rsidRDefault="001C7BA7" w:rsidP="001C7BA7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ההבדל בין מחלקה למחלקה סטטית הוא ש</w:t>
      </w:r>
    </w:p>
    <w:p w:rsidR="008E4F04" w:rsidRPr="00B376D8" w:rsidRDefault="008E4F04" w:rsidP="008E4F04">
      <w:pPr>
        <w:pStyle w:val="ListParagraph"/>
        <w:bidi/>
        <w:rPr>
          <w:rFonts w:cstheme="minorHAnsi" w:hint="cs"/>
          <w:sz w:val="24"/>
          <w:szCs w:val="24"/>
          <w:rtl/>
        </w:rPr>
      </w:pPr>
      <w:bookmarkStart w:id="0" w:name="_GoBack"/>
      <w:bookmarkEnd w:id="0"/>
    </w:p>
    <w:p w:rsidR="008E4F04" w:rsidRPr="00B376D8" w:rsidRDefault="008E4F04" w:rsidP="008E4F04">
      <w:pPr>
        <w:pStyle w:val="ListParagraph"/>
        <w:bidi/>
        <w:rPr>
          <w:rFonts w:cstheme="minorHAnsi"/>
          <w:sz w:val="24"/>
          <w:szCs w:val="24"/>
        </w:rPr>
      </w:pPr>
    </w:p>
    <w:sectPr w:rsidR="008E4F04" w:rsidRPr="00B376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6C9"/>
    <w:multiLevelType w:val="hybridMultilevel"/>
    <w:tmpl w:val="49DE305A"/>
    <w:lvl w:ilvl="0" w:tplc="CAB2A8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E5FF7"/>
    <w:multiLevelType w:val="hybridMultilevel"/>
    <w:tmpl w:val="D77C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D8"/>
    <w:rsid w:val="001C7BA7"/>
    <w:rsid w:val="003540BF"/>
    <w:rsid w:val="006131BA"/>
    <w:rsid w:val="00750443"/>
    <w:rsid w:val="008E4F04"/>
    <w:rsid w:val="00B3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CBE7"/>
  <w15:chartTrackingRefBased/>
  <w15:docId w15:val="{692FC45E-332F-474F-A073-2FA1660A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HaifaPort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lihi</dc:creator>
  <cp:keywords/>
  <dc:description/>
  <cp:lastModifiedBy>lihi</cp:lastModifiedBy>
  <cp:revision>1</cp:revision>
  <dcterms:created xsi:type="dcterms:W3CDTF">2024-05-07T21:42:00Z</dcterms:created>
  <dcterms:modified xsi:type="dcterms:W3CDTF">2024-05-08T15:51:00Z</dcterms:modified>
</cp:coreProperties>
</file>