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华西医院常见问题</w:t>
      </w:r>
    </w:p>
    <w:p>
      <w:r>
        <w:t>官网「患者服务」→「常见问题」：https://www.wchscu.cn/public/problem.html，内容会随政策与流程更新。</w:t>
      </w:r>
    </w:p>
    <w:p>
      <w:pPr>
        <w:pStyle w:val="Heading1"/>
      </w:pPr>
      <w:r>
        <w:t>就诊卡相关</w:t>
      </w:r>
    </w:p>
    <w:p>
      <w:r>
        <w:t>• 就诊卡遗失，重新办理新卡后是否可以绑定？ 可以，先绑定新卡，再将原卡解除绑定。但同一张就诊卡在解绑 30 天以后才可以重新再次绑定。</w:t>
      </w:r>
    </w:p>
    <w:p>
      <w:r>
        <w:t>• 就诊卡信息错了可以先挂号然后再去医院改吗？ 视具体情况而定。若是个别同音或象形字有误，可持就诊卡及本人身份证原件到门诊办公室信息窗口更正。</w:t>
      </w:r>
    </w:p>
    <w:p>
      <w:pPr>
        <w:pStyle w:val="Heading1"/>
      </w:pPr>
      <w:r>
        <w:t>医疗文件及证明</w:t>
      </w:r>
    </w:p>
    <w:p>
      <w:r>
        <w:t>• 患者带上相关文件要求盖章怎么引导？ 相关文件不同，盖章地点不同。</w:t>
      </w:r>
    </w:p>
    <w:p>
      <w:r>
        <w:t>• 医院三甲证明怎么开？ 请直接电话咨询医保办 028-85423429。</w:t>
      </w:r>
    </w:p>
    <w:p>
      <w:pPr>
        <w:pStyle w:val="Heading1"/>
      </w:pPr>
      <w:r>
        <w:t>医保与费用</w:t>
      </w:r>
    </w:p>
    <w:p>
      <w:r>
        <w:t>• 本部和温江院区报销比例是否一样，开的发票是一样的吗？ 是。</w:t>
      </w:r>
    </w:p>
    <w:p>
      <w:pPr>
        <w:pStyle w:val="Heading1"/>
      </w:pPr>
      <w:r>
        <w:t>药物取付</w:t>
      </w:r>
    </w:p>
    <w:p>
      <w:r>
        <w:t>• 病人在华医通上支付了药费，药品最晚什么时候在医院取？ 药房工作时间内均可。</w:t>
      </w:r>
    </w:p>
    <w:p>
      <w:r>
        <w:t>• 开药能不能家属代开？ 不能。</w:t>
      </w:r>
    </w:p>
    <w:p>
      <w:pPr>
        <w:pStyle w:val="Heading1"/>
      </w:pPr>
      <w:r>
        <w:t>入院服务</w:t>
      </w:r>
    </w:p>
    <w:p>
      <w:r>
        <w:t>• 入院单掉了怎么办，能不能重新补办？ 可以。若未通知入院，由开具医生本人补开；通知入院后，办理入院手续当日凭身份证、就诊卡可以在入院服务中心补开。</w:t>
      </w:r>
    </w:p>
    <w:p>
      <w:pPr>
        <w:pStyle w:val="Heading1"/>
      </w:pPr>
      <w:r>
        <w:t>就医指导</w:t>
      </w:r>
    </w:p>
    <w:p>
      <w:r>
        <w:t>• 复查应该挂医生的号还是随访门诊？ 原则上挂医生的号（随访门诊有一定的适应对象）。</w:t>
      </w:r>
    </w:p>
    <w:p>
      <w:pPr>
        <w:pStyle w:val="Heading1"/>
      </w:pPr>
      <w:r>
        <w:t>病历相关</w:t>
      </w:r>
    </w:p>
    <w:p>
      <w:r>
        <w:t>• 出院时未提取病历，想在外地提取病历怎么办？出院证明遗失是否能提取病历？ 请直接电话咨询病案科 028-85422269。</w:t>
      </w:r>
    </w:p>
    <w:p>
      <w:pPr>
        <w:pStyle w:val="Heading1"/>
      </w:pPr>
      <w:r>
        <w:t>挂号与预约（补充）</w:t>
      </w:r>
    </w:p>
    <w:p>
      <w:r>
        <w:t>• 如何挂号？ 目前预约挂号请通过「四川大学华西医院」微信公众号或「华医通」App，官网注明网站挂号系统升级中。</w:t>
      </w:r>
    </w:p>
    <w:p>
      <w:r>
        <w:t>• 预约周期？ 一般为 14 天，以实际规则为准。</w:t>
      </w:r>
    </w:p>
    <w:p>
      <w:r>
        <w:t>• 取号？ 预约成功后，就诊当日到对应院区（本部或温江等）的挂号/取号窗口取号，需携带实名制就诊卡、身份证。</w:t>
      </w:r>
    </w:p>
    <w:p>
      <w:pPr>
        <w:pStyle w:val="Heading1"/>
      </w:pPr>
      <w:r>
        <w:t>院区与交通</w:t>
      </w:r>
    </w:p>
    <w:p>
      <w:r>
        <w:t>• 院区有哪些？ 本部（国学巷）、温江院区、锦江院区、华西天府医院、上锦分院。</w:t>
      </w:r>
    </w:p>
    <w:p>
      <w:r>
        <w:t>• 如何选院区？ 按所挂科室所在院区前往，科室分布见「科室导航」与「院区分布」。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