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华西医院科室与专科介绍</w:t>
      </w:r>
    </w:p>
    <w:p>
      <w:pPr>
        <w:pStyle w:val="Heading1"/>
      </w:pPr>
      <w:r>
        <w:t>科室设置概况</w:t>
      </w:r>
    </w:p>
    <w:p>
      <w:r>
        <w:t>• 临床科室：46 个</w:t>
      </w:r>
    </w:p>
    <w:p>
      <w:r>
        <w:t>• 医技科室：9 个</w:t>
      </w:r>
    </w:p>
    <w:p>
      <w:r>
        <w:t>• 门诊：专科、专病门诊 200 余种</w:t>
      </w:r>
    </w:p>
    <w:p>
      <w:pPr>
        <w:pStyle w:val="Heading1"/>
      </w:pPr>
      <w:r>
        <w:t>科室导航</w:t>
      </w:r>
    </w:p>
    <w:p>
      <w:r>
        <w:t>官网提供完整科室导航：https://www.wchscu.cn/departone.html</w:t>
      </w:r>
    </w:p>
    <w:p>
      <w:r>
        <w:t>可按手术科室、非手术科室、医技科室等分类查看。</w:t>
      </w:r>
    </w:p>
    <w:p>
      <w:pPr>
        <w:pStyle w:val="Heading1"/>
      </w:pPr>
      <w:r>
        <w:t>主要临床科室示例</w:t>
      </w:r>
    </w:p>
    <w:p>
      <w:r>
        <w:t>• 心内科、消化内科、神经内科、呼吸内科</w:t>
      </w:r>
    </w:p>
    <w:p>
      <w:r>
        <w:t>• 心脏大血管外科、神经外科、胸外科、胰腺外科</w:t>
      </w:r>
    </w:p>
    <w:p>
      <w:r>
        <w:t>• 耳鼻咽喉-头颈外科、妇科、骨科、甲状腺外科、普外科</w:t>
      </w:r>
    </w:p>
    <w:p>
      <w:r>
        <w:t>• 肺癌中心、胃癌中心、结直肠肿瘤中心、肝移植中心</w:t>
      </w:r>
    </w:p>
    <w:p>
      <w:r>
        <w:t>• 创伤医学中心、神经疾病中心、盆底疾病中心</w:t>
      </w:r>
    </w:p>
    <w:p>
      <w:r>
        <w:t>• 康复医学中心、运动医学中心、肾脏内科、眼科等</w:t>
      </w:r>
    </w:p>
    <w:p>
      <w:r>
        <w:t>（完整名单以官网「科室导航」为准。）</w:t>
      </w:r>
    </w:p>
    <w:p>
      <w:pPr>
        <w:pStyle w:val="Heading1"/>
      </w:pPr>
      <w:r>
        <w:t>医技科室</w:t>
      </w:r>
    </w:p>
    <w:p>
      <w:r>
        <w:t>• 医技平台科室等，详见官网科室导航</w:t>
      </w:r>
    </w:p>
    <w:p>
      <w:pPr>
        <w:pStyle w:val="Heading1"/>
      </w:pPr>
      <w:r>
        <w:t>特色医疗中心</w:t>
      </w:r>
    </w:p>
    <w:p>
      <w:r>
        <w:t>• 肺癌中心、胃癌中心、结直肠肿瘤中心</w:t>
      </w:r>
    </w:p>
    <w:p>
      <w:r>
        <w:t>• 肝移植中心、创伤医学中心、神经疾病中心</w:t>
      </w:r>
    </w:p>
    <w:p>
      <w:r>
        <w:t>• 官网「特色医疗技术」：https://www.wchscu.cn/public/diseases.html</w:t>
      </w:r>
    </w:p>
    <w:p>
      <w:pPr>
        <w:pStyle w:val="Heading1"/>
      </w:pPr>
      <w:r>
        <w:t>温江院区科室</w:t>
      </w:r>
    </w:p>
    <w:p>
      <w:r>
        <w:t>• 住院：康复医学中心、运动医学中心、肺癌中心、肾脏内科、眼科日间病房、ICU 等</w:t>
      </w:r>
    </w:p>
    <w:p>
      <w:r>
        <w:t>• 门诊：康复科、肺癌相关专科、放疗科、骨科运动医学、眼科、耳鼻喉科、皮肤科、中西医结合科等</w:t>
      </w:r>
    </w:p>
    <w:p>
      <w:r>
        <w:t>就诊前请确认所挂科室在本部还是温江院区，避免跑错院区。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