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4E" w:rsidRDefault="003F614E" w:rsidP="009C20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Aqua docs: </w:t>
      </w:r>
    </w:p>
    <w:p w:rsidR="00886617" w:rsidRDefault="008665DB" w:rsidP="009C20B8">
      <w:pPr>
        <w:rPr>
          <w:sz w:val="20"/>
          <w:szCs w:val="20"/>
        </w:rPr>
      </w:pPr>
      <w:hyperlink r:id="rId8" w:history="1">
        <w:r w:rsidR="003F614E" w:rsidRPr="00923033">
          <w:rPr>
            <w:rStyle w:val="Hyperlink"/>
            <w:sz w:val="20"/>
            <w:szCs w:val="20"/>
          </w:rPr>
          <w:t>https://docs.aquasec.com/</w:t>
        </w:r>
      </w:hyperlink>
    </w:p>
    <w:p w:rsidR="003F614E" w:rsidRDefault="003F614E" w:rsidP="009C20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Password: woshilaoli2222!</w:t>
      </w:r>
    </w:p>
    <w:p w:rsidR="00182B05" w:rsidRDefault="00182B05" w:rsidP="009C20B8">
      <w:pPr>
        <w:rPr>
          <w:sz w:val="20"/>
          <w:szCs w:val="20"/>
        </w:rPr>
      </w:pPr>
    </w:p>
    <w:p w:rsidR="00182B05" w:rsidRDefault="00182B05" w:rsidP="00182B05">
      <w:pPr>
        <w:rPr>
          <w:lang w:eastAsia="en-US"/>
        </w:rPr>
      </w:pPr>
      <w:r>
        <w:rPr>
          <w:lang w:eastAsia="en-US"/>
        </w:rPr>
        <w:t>The requested email addresses have been setup. In order to use them each user will need to do the following:</w:t>
      </w:r>
    </w:p>
    <w:p w:rsidR="00182B05" w:rsidRDefault="00182B05" w:rsidP="00182B05">
      <w:pPr>
        <w:numPr>
          <w:ilvl w:val="0"/>
          <w:numId w:val="1"/>
        </w:numPr>
        <w:spacing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Goto </w:t>
      </w:r>
      <w:hyperlink r:id="rId9" w:history="1">
        <w:r>
          <w:rPr>
            <w:rStyle w:val="Hyperlink"/>
            <w:rFonts w:eastAsia="Times New Roman"/>
            <w:lang w:eastAsia="en-US"/>
          </w:rPr>
          <w:t>https://docs.aquasec.com/</w:t>
        </w:r>
      </w:hyperlink>
    </w:p>
    <w:p w:rsidR="00182B05" w:rsidRDefault="00182B05" w:rsidP="00182B05">
      <w:pPr>
        <w:numPr>
          <w:ilvl w:val="0"/>
          <w:numId w:val="1"/>
        </w:numPr>
        <w:spacing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Click “Don't remember your password?”</w:t>
      </w:r>
    </w:p>
    <w:p w:rsidR="00182B05" w:rsidRDefault="00182B05" w:rsidP="00182B05">
      <w:pPr>
        <w:numPr>
          <w:ilvl w:val="0"/>
          <w:numId w:val="1"/>
        </w:numPr>
        <w:spacing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Enter their email address and click “Send Email”</w:t>
      </w:r>
    </w:p>
    <w:p w:rsidR="00182B05" w:rsidRDefault="00182B05" w:rsidP="00182B05">
      <w:pPr>
        <w:numPr>
          <w:ilvl w:val="0"/>
          <w:numId w:val="1"/>
        </w:numPr>
        <w:spacing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Once they receive the email, click on the link in the email and configure a secure password</w:t>
      </w:r>
    </w:p>
    <w:p w:rsidR="00182B05" w:rsidRDefault="00182B05" w:rsidP="00182B05">
      <w:pPr>
        <w:numPr>
          <w:ilvl w:val="0"/>
          <w:numId w:val="1"/>
        </w:numPr>
        <w:spacing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Once done, return to </w:t>
      </w:r>
      <w:hyperlink r:id="rId10" w:history="1">
        <w:r>
          <w:rPr>
            <w:rStyle w:val="Hyperlink"/>
            <w:rFonts w:eastAsia="Times New Roman"/>
            <w:lang w:eastAsia="en-US"/>
          </w:rPr>
          <w:t>https://docs.aquasec.com/</w:t>
        </w:r>
      </w:hyperlink>
      <w:r>
        <w:rPr>
          <w:rFonts w:eastAsia="Times New Roman"/>
          <w:lang w:eastAsia="en-US"/>
        </w:rPr>
        <w:t xml:space="preserve"> and logon with the email and newly created password.</w:t>
      </w:r>
    </w:p>
    <w:p w:rsidR="00182B05" w:rsidRDefault="00182B05" w:rsidP="00182B05">
      <w:pPr>
        <w:rPr>
          <w:lang w:eastAsia="en-US"/>
        </w:rPr>
      </w:pPr>
    </w:p>
    <w:p w:rsidR="00182B05" w:rsidRDefault="00182B05" w:rsidP="00182B05">
      <w:pPr>
        <w:rPr>
          <w:lang w:eastAsia="en-US"/>
        </w:rPr>
      </w:pPr>
      <w:r>
        <w:rPr>
          <w:lang w:eastAsia="en-US"/>
        </w:rPr>
        <w:t>Useful links to Documentation:</w:t>
      </w:r>
    </w:p>
    <w:p w:rsidR="00182B05" w:rsidRDefault="00182B05" w:rsidP="00182B05">
      <w:pPr>
        <w:pStyle w:val="ListParagraph"/>
        <w:ind w:left="1080" w:hanging="720"/>
        <w:rPr>
          <w:lang w:eastAsia="en-US"/>
        </w:rPr>
      </w:pPr>
      <w:r>
        <w:rPr>
          <w:lang w:eastAsia="en-US"/>
        </w:rPr>
        <w:t>•</w:t>
      </w:r>
      <w:r>
        <w:rPr>
          <w:rFonts w:ascii="Times New Roman" w:hAnsi="Times New Roman"/>
          <w:sz w:val="14"/>
          <w:szCs w:val="14"/>
          <w:lang w:eastAsia="en-US"/>
        </w:rPr>
        <w:t xml:space="preserve">                     </w:t>
      </w:r>
      <w:r>
        <w:rPr>
          <w:lang w:eastAsia="en-US"/>
        </w:rPr>
        <w:t xml:space="preserve">Core Aqua Components: </w:t>
      </w:r>
      <w:hyperlink r:id="rId11" w:history="1">
        <w:r>
          <w:rPr>
            <w:rStyle w:val="Hyperlink"/>
            <w:lang w:eastAsia="en-US"/>
          </w:rPr>
          <w:t>https://docs.aquasec.com/v3.2/docs/aqua-components</w:t>
        </w:r>
      </w:hyperlink>
    </w:p>
    <w:p w:rsidR="00182B05" w:rsidRDefault="00182B05" w:rsidP="00182B05">
      <w:pPr>
        <w:pStyle w:val="ListParagraph"/>
        <w:ind w:left="1080" w:hanging="720"/>
        <w:rPr>
          <w:lang w:eastAsia="en-US"/>
        </w:rPr>
      </w:pPr>
      <w:r>
        <w:rPr>
          <w:lang w:eastAsia="en-US"/>
        </w:rPr>
        <w:t>•</w:t>
      </w:r>
      <w:r>
        <w:rPr>
          <w:rFonts w:ascii="Times New Roman" w:hAnsi="Times New Roman"/>
          <w:sz w:val="14"/>
          <w:szCs w:val="14"/>
          <w:lang w:eastAsia="en-US"/>
        </w:rPr>
        <w:t xml:space="preserve">                     </w:t>
      </w:r>
      <w:r>
        <w:rPr>
          <w:lang w:eastAsia="en-US"/>
        </w:rPr>
        <w:t xml:space="preserve">System Requirements: </w:t>
      </w:r>
      <w:hyperlink r:id="rId12" w:history="1">
        <w:r>
          <w:rPr>
            <w:rStyle w:val="Hyperlink"/>
            <w:lang w:eastAsia="en-US"/>
          </w:rPr>
          <w:t>https://docs.aquasec.com/v3.2/docs/system-requirements</w:t>
        </w:r>
      </w:hyperlink>
    </w:p>
    <w:p w:rsidR="00182B05" w:rsidRDefault="00182B05" w:rsidP="00182B05">
      <w:pPr>
        <w:pStyle w:val="ListParagraph"/>
        <w:ind w:left="1080" w:hanging="720"/>
        <w:rPr>
          <w:lang w:eastAsia="en-US"/>
        </w:rPr>
      </w:pPr>
      <w:r>
        <w:rPr>
          <w:lang w:eastAsia="en-US"/>
        </w:rPr>
        <w:t>•</w:t>
      </w:r>
      <w:r>
        <w:rPr>
          <w:rFonts w:ascii="Times New Roman" w:hAnsi="Times New Roman"/>
          <w:sz w:val="14"/>
          <w:szCs w:val="14"/>
          <w:lang w:eastAsia="en-US"/>
        </w:rPr>
        <w:t xml:space="preserve">                     </w:t>
      </w:r>
      <w:r>
        <w:rPr>
          <w:lang w:eastAsia="en-US"/>
        </w:rPr>
        <w:t xml:space="preserve">Example GKE Deployment Scenario: </w:t>
      </w:r>
      <w:hyperlink r:id="rId13" w:history="1">
        <w:r>
          <w:rPr>
            <w:rStyle w:val="Hyperlink"/>
            <w:lang w:eastAsia="en-US"/>
          </w:rPr>
          <w:t>https://docs.aquasec.com/v3.2/docs/aqua-install-google-kubernetes-engine</w:t>
        </w:r>
      </w:hyperlink>
    </w:p>
    <w:p w:rsidR="00182B05" w:rsidRDefault="00182B05" w:rsidP="00182B05">
      <w:pPr>
        <w:pStyle w:val="ListParagraph"/>
        <w:ind w:left="1080" w:hanging="720"/>
        <w:rPr>
          <w:lang w:eastAsia="en-US"/>
        </w:rPr>
      </w:pPr>
      <w:r>
        <w:rPr>
          <w:lang w:eastAsia="en-US"/>
        </w:rPr>
        <w:t>•</w:t>
      </w:r>
      <w:r>
        <w:rPr>
          <w:rFonts w:ascii="Times New Roman" w:hAnsi="Times New Roman"/>
          <w:sz w:val="14"/>
          <w:szCs w:val="14"/>
          <w:lang w:eastAsia="en-US"/>
        </w:rPr>
        <w:t xml:space="preserve">                     </w:t>
      </w:r>
      <w:r>
        <w:rPr>
          <w:lang w:eastAsia="en-US"/>
        </w:rPr>
        <w:t xml:space="preserve">On-premises CyberCenter deployment: </w:t>
      </w:r>
      <w:hyperlink r:id="rId14" w:history="1">
        <w:r>
          <w:rPr>
            <w:rStyle w:val="Hyperlink"/>
            <w:lang w:eastAsia="en-US"/>
          </w:rPr>
          <w:t>https://docs.aquasec.com/v3.2/docs/on-premises-installation</w:t>
        </w:r>
      </w:hyperlink>
    </w:p>
    <w:p w:rsidR="00182B05" w:rsidRDefault="00182B05" w:rsidP="009C20B8">
      <w:pPr>
        <w:rPr>
          <w:rFonts w:hint="eastAsia"/>
          <w:sz w:val="20"/>
          <w:szCs w:val="20"/>
        </w:rPr>
      </w:pPr>
    </w:p>
    <w:p w:rsidR="00EF3317" w:rsidRDefault="007F49DA" w:rsidP="009C20B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ommand: </w:t>
      </w:r>
      <w:r w:rsidR="00EF3317" w:rsidRPr="00EF3317">
        <w:rPr>
          <w:sz w:val="20"/>
          <w:szCs w:val="20"/>
        </w:rPr>
        <w:t>kubectl -n port-forward aqua-web-778dddfc49-vgnm6 8080</w:t>
      </w:r>
    </w:p>
    <w:p w:rsidR="007B7F4E" w:rsidRDefault="007B7F4E" w:rsidP="007B7F4E">
      <w:pPr>
        <w:rPr>
          <w:rFonts w:ascii="Arial" w:hAnsi="Arial" w:cs="Arial" w:hint="eastAsia"/>
          <w:color w:val="000000"/>
        </w:rPr>
      </w:pPr>
      <w:r w:rsidRPr="00E1461E">
        <w:rPr>
          <w:rFonts w:ascii="Arial" w:hAnsi="Arial" w:cs="Arial"/>
          <w:color w:val="000000"/>
        </w:rPr>
        <w:t>user</w:t>
      </w:r>
      <w:r>
        <w:rPr>
          <w:rFonts w:ascii="Arial" w:hAnsi="Arial" w:cs="Arial" w:hint="eastAsia"/>
          <w:color w:val="000000"/>
        </w:rPr>
        <w:t>:</w:t>
      </w:r>
      <w:r w:rsidRPr="00E1461E">
        <w:rPr>
          <w:rFonts w:ascii="Arial" w:hAnsi="Arial" w:cs="Arial"/>
          <w:color w:val="000000"/>
        </w:rPr>
        <w:t xml:space="preserve"> admin</w:t>
      </w:r>
      <w:r w:rsidR="009128E0">
        <w:rPr>
          <w:rFonts w:ascii="Arial" w:hAnsi="Arial" w:cs="Arial" w:hint="eastAsia"/>
          <w:color w:val="000000"/>
        </w:rPr>
        <w:t>istrator</w:t>
      </w:r>
      <w:bookmarkStart w:id="0" w:name="_GoBack"/>
      <w:bookmarkEnd w:id="0"/>
    </w:p>
    <w:p w:rsidR="007B7F4E" w:rsidRDefault="007B7F4E" w:rsidP="007B7F4E">
      <w:pPr>
        <w:rPr>
          <w:rFonts w:ascii="Arial" w:hAnsi="Arial" w:cs="Arial"/>
          <w:color w:val="000000"/>
        </w:rPr>
      </w:pPr>
      <w:r w:rsidRPr="00E1461E">
        <w:rPr>
          <w:rFonts w:ascii="Arial" w:hAnsi="Arial" w:cs="Arial"/>
          <w:color w:val="000000"/>
        </w:rPr>
        <w:t>password</w:t>
      </w:r>
      <w:r>
        <w:rPr>
          <w:rFonts w:ascii="Arial" w:hAnsi="Arial" w:cs="Arial" w:hint="eastAsia"/>
          <w:color w:val="000000"/>
        </w:rPr>
        <w:t>:</w:t>
      </w:r>
      <w:r w:rsidRPr="00E1461E">
        <w:rPr>
          <w:rFonts w:ascii="Arial" w:hAnsi="Arial" w:cs="Arial"/>
          <w:color w:val="000000"/>
        </w:rPr>
        <w:t xml:space="preserve"> Cd888888</w:t>
      </w:r>
    </w:p>
    <w:p w:rsidR="007B7F4E" w:rsidRPr="005443DD" w:rsidRDefault="007B7F4E" w:rsidP="009C20B8">
      <w:pPr>
        <w:rPr>
          <w:sz w:val="20"/>
          <w:szCs w:val="20"/>
        </w:rPr>
      </w:pPr>
    </w:p>
    <w:sectPr w:rsidR="007B7F4E" w:rsidRPr="005443DD" w:rsidSect="003F614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5DB" w:rsidRDefault="008665DB" w:rsidP="003F614E">
      <w:pPr>
        <w:spacing w:after="0" w:line="240" w:lineRule="auto"/>
      </w:pPr>
      <w:r>
        <w:separator/>
      </w:r>
    </w:p>
  </w:endnote>
  <w:endnote w:type="continuationSeparator" w:id="0">
    <w:p w:rsidR="008665DB" w:rsidRDefault="008665DB" w:rsidP="003F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14E" w:rsidRDefault="003F614E" w:rsidP="006E7013">
    <w:pPr>
      <w:pStyle w:val="Footer"/>
    </w:pPr>
    <w:bookmarkStart w:id="1" w:name="TITUS1FooterEvenPages"/>
  </w:p>
  <w:bookmarkEnd w:id="1"/>
  <w:p w:rsidR="003F614E" w:rsidRDefault="003F61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14E" w:rsidRDefault="003F614E" w:rsidP="006E7013">
    <w:pPr>
      <w:pStyle w:val="Footer"/>
    </w:pPr>
    <w:bookmarkStart w:id="2" w:name="TITUS1FooterPrimary"/>
  </w:p>
  <w:bookmarkEnd w:id="2"/>
  <w:p w:rsidR="003F614E" w:rsidRDefault="003F61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14E" w:rsidRDefault="003F614E" w:rsidP="006E7013">
    <w:pPr>
      <w:pStyle w:val="Footer"/>
    </w:pPr>
    <w:bookmarkStart w:id="3" w:name="TITUS1FooterFirstPage"/>
  </w:p>
  <w:bookmarkEnd w:id="3"/>
  <w:p w:rsidR="003F614E" w:rsidRDefault="003F61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5DB" w:rsidRDefault="008665DB" w:rsidP="003F614E">
      <w:pPr>
        <w:spacing w:after="0" w:line="240" w:lineRule="auto"/>
      </w:pPr>
      <w:r>
        <w:separator/>
      </w:r>
    </w:p>
  </w:footnote>
  <w:footnote w:type="continuationSeparator" w:id="0">
    <w:p w:rsidR="008665DB" w:rsidRDefault="008665DB" w:rsidP="003F6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14E" w:rsidRDefault="003F61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14E" w:rsidRDefault="003F61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14E" w:rsidRDefault="003F61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17F37"/>
    <w:multiLevelType w:val="multilevel"/>
    <w:tmpl w:val="4C32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1C"/>
    <w:rsid w:val="00060A29"/>
    <w:rsid w:val="000B1DCB"/>
    <w:rsid w:val="00182B05"/>
    <w:rsid w:val="00303B1C"/>
    <w:rsid w:val="003F614E"/>
    <w:rsid w:val="004961B2"/>
    <w:rsid w:val="005443DD"/>
    <w:rsid w:val="006E7013"/>
    <w:rsid w:val="007B7F4E"/>
    <w:rsid w:val="007F49DA"/>
    <w:rsid w:val="008665DB"/>
    <w:rsid w:val="00886617"/>
    <w:rsid w:val="00896EF8"/>
    <w:rsid w:val="00904F95"/>
    <w:rsid w:val="009128E0"/>
    <w:rsid w:val="009C20B8"/>
    <w:rsid w:val="00A01CF9"/>
    <w:rsid w:val="00BC6645"/>
    <w:rsid w:val="00E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1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6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4E"/>
  </w:style>
  <w:style w:type="paragraph" w:styleId="Footer">
    <w:name w:val="footer"/>
    <w:basedOn w:val="Normal"/>
    <w:link w:val="FooterChar"/>
    <w:uiPriority w:val="99"/>
    <w:unhideWhenUsed/>
    <w:rsid w:val="003F6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4E"/>
  </w:style>
  <w:style w:type="paragraph" w:styleId="ListParagraph">
    <w:name w:val="List Paragraph"/>
    <w:basedOn w:val="Normal"/>
    <w:uiPriority w:val="34"/>
    <w:qFormat/>
    <w:rsid w:val="00182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1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6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4E"/>
  </w:style>
  <w:style w:type="paragraph" w:styleId="Footer">
    <w:name w:val="footer"/>
    <w:basedOn w:val="Normal"/>
    <w:link w:val="FooterChar"/>
    <w:uiPriority w:val="99"/>
    <w:unhideWhenUsed/>
    <w:rsid w:val="003F6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4E"/>
  </w:style>
  <w:style w:type="paragraph" w:styleId="ListParagraph">
    <w:name w:val="List Paragraph"/>
    <w:basedOn w:val="Normal"/>
    <w:uiPriority w:val="34"/>
    <w:qFormat/>
    <w:rsid w:val="0018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quasec.com/" TargetMode="External"/><Relationship Id="rId13" Type="http://schemas.openxmlformats.org/officeDocument/2006/relationships/hyperlink" Target="https://docs.aquasec.com/v3.2/docs/aqua-install-google-kubernetes-engine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aquasec.com/v3.2/docs/system-requirement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aquasec.com/v3.2/docs/aqua-componen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aquasec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ocs.aquasec.com/" TargetMode="External"/><Relationship Id="rId14" Type="http://schemas.openxmlformats.org/officeDocument/2006/relationships/hyperlink" Target="https://docs.aquasec.com/v3.2/docs/on-premises-install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1267</Characters>
  <Application>Microsoft Office Word</Application>
  <DocSecurity>0</DocSecurity>
  <Lines>10</Lines>
  <Paragraphs>2</Paragraphs>
  <ScaleCrop>false</ScaleCrop>
  <Company>Australia and New Zealand Banking Group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Stevens (China Hub)</dc:creator>
  <cp:keywords/>
  <dc:description/>
  <cp:lastModifiedBy>Li, Stevens (China Hub)</cp:lastModifiedBy>
  <cp:revision>10</cp:revision>
  <dcterms:created xsi:type="dcterms:W3CDTF">2018-12-11T02:24:00Z</dcterms:created>
  <dcterms:modified xsi:type="dcterms:W3CDTF">2018-12-18T02:46:00Z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534d121d-643b-4c00-b3b9-6a6bfa781214</vt:lpwstr>
  </property>
  <property fmtid="{D5CDD505-2E9C-101B-9397-08002B2CF9AE}" pid="3" name="Classification">
    <vt:lpwstr>I</vt:lpwstr>
  </property>
</Properties>
</file>