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关于OpenGL中的几个坐标系统的理解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Author:lihaiping1603@aliyun.com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在我们使用opengl做图像处理的过程中，其中必不可少的基本都会用到顶点着色器和片元着色器。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完整的渲染管线图：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905000" cy="13436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那么在这两个着色器程序中，我们需要绘制我们的图像的时候，他们的坐标和位置对应关系是如何的？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可能会想到坐标系统中介绍的坐标变换，他们涉及了局部空间，世界空间，观察空间，剪切空间，再到屏幕空间。其实这几个坐标系统关联的是对顶点数据的操作，我们可以在CPU中将这几个矩阵的计算应用于顶点数据，然后得到一个结果传递给顶点着色器使用，也可以直接将这几个变换矩阵直接传递进顶点着色器，然后再GPU中进行数据的计算，这都是可以的，然而这整个的计算过程的目的是啥？为的是将处理前的顶点数据处理为我们标准化设备坐标，方便我们映射到屏幕坐标，那么opengl中的顶点数据对应的标准化设备坐标系统是如何的呢？还记得LearnOpenGL中的这个图么？</w:t>
      </w:r>
    </w:p>
    <w:p>
      <w:r>
        <w:drawing>
          <wp:inline distT="0" distB="0" distL="114300" distR="114300">
            <wp:extent cx="5269230" cy="321754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所以处理过以后的顶点数据，他对应的就是这个坐标系统，值的范围为[-1,1].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所以我们在很多的时候，看到二维图形处理的时候，如果我们在后期不做变换的话，直接定义顶点数据位置，然后传递给顶点着色器中的顶点数据，就是对应的上面这个归一化坐标系统。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例如下面我们将整个视频图像绘制在整个视窗上的话，二维的顶点数据定义如下：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auto"/>
          <w:sz w:val="19"/>
        </w:rPr>
        <w:t xml:space="preserve"> vertex_position[12]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-1.0f, -1.0f,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1.0f, -1.0f,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-1.0f, 1.0f,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-1.0f, 1.0f,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1.0f, -1.0f,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1.0f, 1.0f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这个定义是我们很常见的。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然后接着再说一下片元着色器中的纹理坐标。我们在片元着色器中，经常性的拿纹理坐标进行贴图，或者进行一些计算，或者啥的其他操作等。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片元着色器的纹理坐标很多时候会经过这样一个操作，这个是我们常见的，先将纹理坐标数据从CPU传递到顶点着色器中的变量，然后顶点着色器将纹理坐标数据再传递给片元着色器。这样我们贴图的时候，就能将纹理贴到我们所得到的纹理坐标位置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那么纹理坐标是否也跟顶点数据一样，有一个归一化的坐标系统呢？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是的，暂且我们就这么喊吧，叫他为纹理归一化坐标系统。同样我们引用learnOpenGL中纹理一节中的图：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29673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纹理坐标值的归一化范围为[0,1]，所以如果我们自己定义上面的这个三角形纹理坐标：</w:t>
      </w:r>
    </w:p>
    <w:p>
      <w:pP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</w:pPr>
      <w:r>
        <w:rPr>
          <w:rFonts w:ascii="Consolas" w:hAnsi="Consolas" w:eastAsia="Consolas" w:cs="Consolas"/>
          <w:i w:val="0"/>
          <w:caps w:val="0"/>
          <w:color w:val="6679CC"/>
          <w:spacing w:val="0"/>
          <w:sz w:val="21"/>
          <w:szCs w:val="21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 texCoords[] = { </w:t>
      </w:r>
    </w:p>
    <w:p>
      <w:pP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</w:pPr>
      <w:r>
        <w:rPr>
          <w:rFonts w:hint="default" w:ascii="Consolas" w:hAnsi="Consolas" w:eastAsia="Consolas" w:cs="Consolas"/>
          <w:i w:val="0"/>
          <w:caps w:val="0"/>
          <w:color w:val="C76B29"/>
          <w:spacing w:val="0"/>
          <w:sz w:val="21"/>
          <w:szCs w:val="21"/>
        </w:rPr>
        <w:t>0.0f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76B29"/>
          <w:spacing w:val="0"/>
          <w:sz w:val="21"/>
          <w:szCs w:val="21"/>
        </w:rPr>
        <w:t>0.0f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6B7394"/>
          <w:spacing w:val="0"/>
          <w:sz w:val="18"/>
          <w:szCs w:val="18"/>
        </w:rPr>
        <w:t>// 左下角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</w:pPr>
      <w:r>
        <w:rPr>
          <w:rFonts w:hint="default" w:ascii="Consolas" w:hAnsi="Consolas" w:eastAsia="Consolas" w:cs="Consolas"/>
          <w:i w:val="0"/>
          <w:caps w:val="0"/>
          <w:color w:val="C76B29"/>
          <w:spacing w:val="0"/>
          <w:sz w:val="21"/>
          <w:szCs w:val="21"/>
        </w:rPr>
        <w:t>1.0f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76B29"/>
          <w:spacing w:val="0"/>
          <w:sz w:val="21"/>
          <w:szCs w:val="21"/>
        </w:rPr>
        <w:t>0.0f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6B7394"/>
          <w:spacing w:val="0"/>
          <w:sz w:val="18"/>
          <w:szCs w:val="18"/>
        </w:rPr>
        <w:t>// 右下角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</w:pPr>
      <w:r>
        <w:rPr>
          <w:rFonts w:hint="default" w:ascii="Consolas" w:hAnsi="Consolas" w:eastAsia="Consolas" w:cs="Consolas"/>
          <w:i w:val="0"/>
          <w:caps w:val="0"/>
          <w:color w:val="C76B29"/>
          <w:spacing w:val="0"/>
          <w:sz w:val="21"/>
          <w:szCs w:val="21"/>
        </w:rPr>
        <w:t>0.5f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76B29"/>
          <w:spacing w:val="0"/>
          <w:sz w:val="21"/>
          <w:szCs w:val="21"/>
        </w:rPr>
        <w:t>1.0f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B7394"/>
          <w:spacing w:val="0"/>
          <w:sz w:val="18"/>
          <w:szCs w:val="18"/>
        </w:rPr>
        <w:t>// 上中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};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9B060A"/>
    <w:rsid w:val="240C0CFF"/>
    <w:rsid w:val="24D757F4"/>
    <w:rsid w:val="4C6224C0"/>
    <w:rsid w:val="4CFF5A54"/>
    <w:rsid w:val="4E08638C"/>
    <w:rsid w:val="56C566EE"/>
    <w:rsid w:val="5CEE0A10"/>
    <w:rsid w:val="6D5A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2019-07-30T09:27:00Z</dcterms:created>
  <dc:creator>晨埃，烙定…</dc:creator>
  <cp:lastModifiedBy>晨埃，烙定…</cp:lastModifiedBy>
  <dcterms:modified xsi:type="dcterms:W3CDTF">2019-07-30T10:22:09Z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